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AD2391" w:rsidRDefault="006321CB">
      <w:pPr>
        <w:jc w:val="center"/>
        <w:rPr>
          <w:rFonts w:ascii="Arial" w:hAnsi="Arial" w:cs="Arial"/>
          <w:b/>
        </w:rPr>
      </w:pPr>
      <w:r w:rsidRPr="00566E25">
        <w:rPr>
          <w:rFonts w:ascii="Arial" w:hAnsi="Arial" w:cs="Arial"/>
          <w:b/>
        </w:rPr>
        <w:t xml:space="preserve">z dnia </w:t>
      </w:r>
      <w:r w:rsidR="00AD2391">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351AAF">
        <w:rPr>
          <w:rFonts w:ascii="Arial" w:hAnsi="Arial" w:cs="Arial"/>
          <w:b/>
        </w:rPr>
        <w:t>Huta Poręby</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503548">
        <w:rPr>
          <w:rFonts w:ascii="Arial" w:hAnsi="Arial" w:cs="Arial"/>
        </w:rPr>
        <w:t xml:space="preserve"> </w:t>
      </w:r>
      <w:r w:rsidRPr="00566E25">
        <w:rPr>
          <w:rFonts w:ascii="Arial" w:hAnsi="Arial" w:cs="Arial"/>
        </w:rPr>
        <w:t>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351AAF">
        <w:rPr>
          <w:rFonts w:ascii="Arial" w:hAnsi="Arial" w:cs="Arial"/>
        </w:rPr>
        <w:t>Huta Poręby</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351AAF">
        <w:rPr>
          <w:rFonts w:ascii="Arial" w:hAnsi="Arial" w:cs="Arial"/>
        </w:rPr>
        <w:t>Huta Poręby</w:t>
      </w:r>
      <w:r w:rsidRPr="00566E25">
        <w:rPr>
          <w:rFonts w:ascii="Arial" w:hAnsi="Arial" w:cs="Arial"/>
        </w:rPr>
        <w:t xml:space="preserve"> 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wsi </w:t>
      </w:r>
      <w:r w:rsidR="00351AAF">
        <w:rPr>
          <w:rFonts w:ascii="Arial" w:hAnsi="Arial" w:cs="Arial"/>
        </w:rPr>
        <w:t>Huta Poręby</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351AAF">
        <w:rPr>
          <w:rFonts w:ascii="Arial" w:hAnsi="Arial" w:cs="Arial"/>
        </w:rPr>
        <w:t>Huta Poręby,</w:t>
      </w:r>
      <w:r w:rsidRPr="00566E25">
        <w:rPr>
          <w:rFonts w:ascii="Arial" w:hAnsi="Arial" w:cs="Arial"/>
        </w:rPr>
        <w:t xml:space="preserve"> </w:t>
      </w:r>
    </w:p>
    <w:p w:rsidR="00986DDE" w:rsidRPr="00566E25" w:rsidRDefault="006321CB">
      <w:pPr>
        <w:pStyle w:val="Akapitzlist"/>
        <w:numPr>
          <w:ilvl w:val="0"/>
          <w:numId w:val="4"/>
        </w:numPr>
        <w:rPr>
          <w:rFonts w:ascii="Arial" w:hAnsi="Arial" w:cs="Arial"/>
        </w:rPr>
      </w:pPr>
      <w:r w:rsidRPr="00566E25">
        <w:rPr>
          <w:rFonts w:ascii="Arial" w:hAnsi="Arial" w:cs="Arial"/>
        </w:rPr>
        <w:t xml:space="preserve">Sołtysie – należy przez to rozumieć Sołtysa Sołectwa </w:t>
      </w:r>
      <w:r w:rsidR="00351AAF">
        <w:rPr>
          <w:rFonts w:ascii="Arial" w:hAnsi="Arial" w:cs="Arial"/>
        </w:rPr>
        <w:t>Huta Poręby</w:t>
      </w:r>
      <w:r w:rsidRPr="00566E25">
        <w:rPr>
          <w:rFonts w:ascii="Arial" w:hAnsi="Arial" w:cs="Arial"/>
        </w:rPr>
        <w:t>,</w:t>
      </w:r>
    </w:p>
    <w:p w:rsidR="00986DDE" w:rsidRPr="00566E25" w:rsidRDefault="006321CB">
      <w:pPr>
        <w:pStyle w:val="Akapitzlist"/>
        <w:numPr>
          <w:ilvl w:val="0"/>
          <w:numId w:val="4"/>
        </w:numPr>
        <w:jc w:val="both"/>
        <w:rPr>
          <w:rFonts w:ascii="Arial" w:hAnsi="Arial" w:cs="Arial"/>
        </w:rPr>
      </w:pPr>
      <w:r w:rsidRPr="00566E25">
        <w:rPr>
          <w:rFonts w:ascii="Arial" w:hAnsi="Arial" w:cs="Arial"/>
        </w:rPr>
        <w:t xml:space="preserve">Radzie Sołeckiej – należy przez to rozumieć Radę Sołecką Sołectwa </w:t>
      </w:r>
      <w:r w:rsidR="00351AAF">
        <w:rPr>
          <w:rFonts w:ascii="Arial" w:hAnsi="Arial" w:cs="Arial"/>
        </w:rPr>
        <w:t>Huta Poręby</w:t>
      </w:r>
      <w:r w:rsidRPr="00566E25">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351AAF">
        <w:rPr>
          <w:rFonts w:ascii="Arial" w:hAnsi="Arial" w:cs="Arial"/>
        </w:rPr>
        <w:t>Huta Poręby</w:t>
      </w:r>
      <w:r w:rsidRPr="00566E25">
        <w:rPr>
          <w:rFonts w:ascii="Arial" w:hAnsi="Arial" w:cs="Arial"/>
        </w:rPr>
        <w:t>.</w:t>
      </w:r>
    </w:p>
    <w:p w:rsidR="00986DDE" w:rsidRPr="00566E25" w:rsidRDefault="00986DDE" w:rsidP="00423E13">
      <w:pPr>
        <w:rPr>
          <w:rFonts w:ascii="Arial" w:hAnsi="Arial" w:cs="Arial"/>
          <w:b/>
        </w:rPr>
      </w:pPr>
    </w:p>
    <w:p w:rsidR="00EE394A" w:rsidRDefault="00EE394A">
      <w:pPr>
        <w:jc w:val="center"/>
        <w:rPr>
          <w:rFonts w:ascii="Arial" w:hAnsi="Arial" w:cs="Arial"/>
          <w:b/>
        </w:rPr>
      </w:pPr>
    </w:p>
    <w:p w:rsidR="00EE394A" w:rsidRDefault="00EE394A">
      <w:pPr>
        <w:jc w:val="center"/>
        <w:rPr>
          <w:rFonts w:ascii="Arial" w:hAnsi="Arial" w:cs="Arial"/>
          <w:b/>
        </w:rPr>
      </w:pPr>
    </w:p>
    <w:p w:rsidR="00EE394A" w:rsidRDefault="00EE394A">
      <w:pPr>
        <w:jc w:val="cente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EE394A" w:rsidRDefault="006321CB" w:rsidP="00EE394A">
      <w:pPr>
        <w:pStyle w:val="Akapitzlist"/>
        <w:numPr>
          <w:ilvl w:val="0"/>
          <w:numId w:val="5"/>
        </w:numPr>
        <w:ind w:left="567"/>
        <w:jc w:val="both"/>
        <w:rPr>
          <w:rFonts w:ascii="Arial" w:hAnsi="Arial" w:cs="Arial"/>
        </w:rPr>
      </w:pPr>
      <w:r w:rsidRPr="00566E25">
        <w:rPr>
          <w:rFonts w:ascii="Arial" w:hAnsi="Arial" w:cs="Arial"/>
        </w:rPr>
        <w:lastRenderedPageBreak/>
        <w:t>Do zakresu działania Sołectwa należą sprawy publiczne Sołectwa niezastrzeżone przepisami ustaw oraz statutem gminy na rzecz innych organów:</w:t>
      </w:r>
    </w:p>
    <w:p w:rsidR="00986DDE" w:rsidRPr="00566E25" w:rsidRDefault="006321CB">
      <w:pPr>
        <w:pStyle w:val="Akapitzlist"/>
        <w:numPr>
          <w:ilvl w:val="0"/>
          <w:numId w:val="6"/>
        </w:numPr>
        <w:jc w:val="both"/>
        <w:rPr>
          <w:rFonts w:ascii="Arial" w:hAnsi="Arial" w:cs="Arial"/>
        </w:rPr>
      </w:pPr>
      <w:r w:rsidRPr="00566E25">
        <w:rPr>
          <w:rFonts w:ascii="Arial" w:hAnsi="Arial" w:cs="Arial"/>
        </w:rPr>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503548">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lastRenderedPageBreak/>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lastRenderedPageBreak/>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503548" w:rsidRDefault="006321CB" w:rsidP="00503548">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566E25" w:rsidRDefault="006321CB">
      <w:pPr>
        <w:jc w:val="center"/>
        <w:rPr>
          <w:rFonts w:ascii="Arial" w:hAnsi="Arial" w:cs="Arial"/>
        </w:rPr>
      </w:pPr>
      <w:r w:rsidRPr="00566E25">
        <w:rPr>
          <w:rFonts w:ascii="Arial" w:hAnsi="Arial" w:cs="Arial"/>
        </w:rPr>
        <w:t>§ 15.</w:t>
      </w:r>
    </w:p>
    <w:p w:rsidR="00986DDE" w:rsidRPr="00566E25" w:rsidRDefault="00986DDE">
      <w:pPr>
        <w:pStyle w:val="Akapitzlist"/>
        <w:rPr>
          <w:rFonts w:ascii="Arial" w:hAnsi="Arial" w:cs="Arial"/>
        </w:rPr>
      </w:pP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503548" w:rsidRDefault="00503548">
      <w:pPr>
        <w:spacing w:before="240"/>
        <w:jc w:val="center"/>
        <w:rPr>
          <w:rFonts w:ascii="Arial" w:hAnsi="Arial" w:cs="Arial"/>
          <w:bCs/>
        </w:rPr>
      </w:pP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rsidP="0091483F">
      <w:pPr>
        <w:jc w:val="center"/>
        <w:rPr>
          <w:rFonts w:ascii="Arial" w:hAnsi="Arial" w:cs="Arial"/>
        </w:rPr>
      </w:pPr>
      <w:r w:rsidRPr="00566E25">
        <w:rPr>
          <w:rFonts w:ascii="Arial" w:hAnsi="Arial" w:cs="Arial"/>
        </w:rPr>
        <w:t>§ 27.</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91483F" w:rsidRPr="00566E25" w:rsidRDefault="0091483F" w:rsidP="0091483F">
      <w:pPr>
        <w:pStyle w:val="Akapitzlist"/>
        <w:ind w:left="567"/>
        <w:jc w:val="both"/>
        <w:rPr>
          <w:rFonts w:ascii="Arial" w:hAnsi="Arial" w:cs="Arial"/>
        </w:rPr>
      </w:pPr>
      <w:bookmarkStart w:id="1" w:name="_GoBack"/>
      <w:bookmarkEnd w:id="1"/>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851BF" w:rsidRPr="00566E25">
        <w:rPr>
          <w:rFonts w:ascii="Arial" w:hAnsi="Arial" w:cs="Arial"/>
        </w:rPr>
        <w:t xml:space="preserve"> III/</w:t>
      </w:r>
      <w:r w:rsidR="00351AAF">
        <w:rPr>
          <w:rFonts w:ascii="Arial" w:hAnsi="Arial" w:cs="Arial"/>
        </w:rPr>
        <w:t>16</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 xml:space="preserve">uchwalenia statutu sołectwa </w:t>
      </w:r>
      <w:r w:rsidR="00351AAF">
        <w:rPr>
          <w:rFonts w:ascii="Arial" w:hAnsi="Arial" w:cs="Arial"/>
        </w:rPr>
        <w:t>Huta Poręby</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90" w:rsidRDefault="009E4A90" w:rsidP="00870F60">
      <w:pPr>
        <w:spacing w:after="0" w:line="240" w:lineRule="auto"/>
      </w:pPr>
      <w:r>
        <w:separator/>
      </w:r>
    </w:p>
  </w:endnote>
  <w:endnote w:type="continuationSeparator" w:id="0">
    <w:p w:rsidR="009E4A90" w:rsidRDefault="009E4A90"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90" w:rsidRDefault="009E4A90" w:rsidP="00870F60">
      <w:pPr>
        <w:spacing w:after="0" w:line="240" w:lineRule="auto"/>
      </w:pPr>
      <w:r>
        <w:separator/>
      </w:r>
    </w:p>
  </w:footnote>
  <w:footnote w:type="continuationSeparator" w:id="0">
    <w:p w:rsidR="009E4A90" w:rsidRDefault="009E4A90"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266389"/>
    <w:rsid w:val="002E7986"/>
    <w:rsid w:val="00351AAF"/>
    <w:rsid w:val="00423E13"/>
    <w:rsid w:val="0046681A"/>
    <w:rsid w:val="00503548"/>
    <w:rsid w:val="00566E25"/>
    <w:rsid w:val="005D4E9E"/>
    <w:rsid w:val="006172C3"/>
    <w:rsid w:val="006321CB"/>
    <w:rsid w:val="006D0D86"/>
    <w:rsid w:val="007854B3"/>
    <w:rsid w:val="00870F60"/>
    <w:rsid w:val="008A1B70"/>
    <w:rsid w:val="0091483F"/>
    <w:rsid w:val="009851BF"/>
    <w:rsid w:val="00986DDE"/>
    <w:rsid w:val="009E4A90"/>
    <w:rsid w:val="00AD2391"/>
    <w:rsid w:val="00BC5249"/>
    <w:rsid w:val="00C00A5A"/>
    <w:rsid w:val="00C305EF"/>
    <w:rsid w:val="00C44C41"/>
    <w:rsid w:val="00E063D8"/>
    <w:rsid w:val="00EE39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B057-2556-426E-89DB-16828EAC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2986</Words>
  <Characters>17922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7</cp:revision>
  <cp:lastPrinted>2020-02-17T15:16:00Z</cp:lastPrinted>
  <dcterms:created xsi:type="dcterms:W3CDTF">2020-03-09T10:04:00Z</dcterms:created>
  <dcterms:modified xsi:type="dcterms:W3CDTF">2020-03-10T10:38:00Z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