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DDE" w:rsidRPr="00566E25" w:rsidRDefault="006321CB">
      <w:pPr>
        <w:jc w:val="center"/>
        <w:rPr>
          <w:rFonts w:ascii="Arial" w:hAnsi="Arial" w:cs="Arial"/>
        </w:rPr>
      </w:pPr>
      <w:bookmarkStart w:id="0" w:name="__DdeLink__331_1227589948"/>
      <w:bookmarkEnd w:id="0"/>
      <w:r w:rsidRPr="00566E25">
        <w:rPr>
          <w:rFonts w:ascii="Arial" w:hAnsi="Arial" w:cs="Arial"/>
          <w:b/>
        </w:rPr>
        <w:t>UCHWAŁA NR …/.../20</w:t>
      </w:r>
      <w:r w:rsidR="00C44C41" w:rsidRPr="00566E25">
        <w:rPr>
          <w:rFonts w:ascii="Arial" w:hAnsi="Arial" w:cs="Arial"/>
          <w:b/>
        </w:rPr>
        <w:t>20</w:t>
      </w:r>
    </w:p>
    <w:p w:rsidR="00986DDE" w:rsidRPr="00566E25" w:rsidRDefault="006321CB">
      <w:pPr>
        <w:jc w:val="center"/>
        <w:rPr>
          <w:rFonts w:ascii="Arial" w:hAnsi="Arial" w:cs="Arial"/>
        </w:rPr>
      </w:pPr>
      <w:r w:rsidRPr="00566E25">
        <w:rPr>
          <w:rFonts w:ascii="Arial" w:hAnsi="Arial" w:cs="Arial"/>
          <w:b/>
        </w:rPr>
        <w:t>RADY GMINY NOZDRZEC</w:t>
      </w:r>
    </w:p>
    <w:p w:rsidR="00DA3894" w:rsidRDefault="006321CB">
      <w:pPr>
        <w:jc w:val="center"/>
        <w:rPr>
          <w:rFonts w:ascii="Arial" w:hAnsi="Arial" w:cs="Arial"/>
          <w:b/>
        </w:rPr>
      </w:pPr>
      <w:r w:rsidRPr="00566E25">
        <w:rPr>
          <w:rFonts w:ascii="Arial" w:hAnsi="Arial" w:cs="Arial"/>
          <w:b/>
        </w:rPr>
        <w:t xml:space="preserve">z dnia </w:t>
      </w:r>
      <w:r w:rsidR="00DA3894">
        <w:rPr>
          <w:rFonts w:ascii="Arial" w:hAnsi="Arial" w:cs="Arial"/>
          <w:b/>
        </w:rPr>
        <w:t xml:space="preserve">............ </w:t>
      </w:r>
      <w:r w:rsidR="00423E13" w:rsidRPr="00566E25">
        <w:rPr>
          <w:rFonts w:ascii="Arial" w:hAnsi="Arial" w:cs="Arial"/>
          <w:b/>
        </w:rPr>
        <w:t xml:space="preserve">2020 </w:t>
      </w:r>
      <w:r w:rsidRPr="00566E25">
        <w:rPr>
          <w:rFonts w:ascii="Arial" w:hAnsi="Arial" w:cs="Arial"/>
          <w:b/>
        </w:rPr>
        <w:t xml:space="preserve">r. </w:t>
      </w:r>
    </w:p>
    <w:p w:rsidR="00986DDE" w:rsidRPr="00566E25" w:rsidRDefault="006321CB">
      <w:pPr>
        <w:jc w:val="center"/>
        <w:rPr>
          <w:rFonts w:ascii="Arial" w:hAnsi="Arial" w:cs="Arial"/>
        </w:rPr>
      </w:pPr>
      <w:r w:rsidRPr="00566E25">
        <w:rPr>
          <w:rFonts w:ascii="Arial" w:hAnsi="Arial" w:cs="Arial"/>
          <w:b/>
        </w:rPr>
        <w:t xml:space="preserve">w sprawie uchwalenia Statutu Sołectwa </w:t>
      </w:r>
      <w:r w:rsidR="0093047A">
        <w:rPr>
          <w:rFonts w:ascii="Arial" w:hAnsi="Arial" w:cs="Arial"/>
          <w:b/>
        </w:rPr>
        <w:t>W</w:t>
      </w:r>
      <w:r w:rsidR="005853B2">
        <w:rPr>
          <w:rFonts w:ascii="Arial" w:hAnsi="Arial" w:cs="Arial"/>
          <w:b/>
        </w:rPr>
        <w:t>esoła</w:t>
      </w:r>
      <w:r w:rsidR="00411D04">
        <w:rPr>
          <w:rFonts w:ascii="Arial" w:hAnsi="Arial" w:cs="Arial"/>
          <w:b/>
        </w:rPr>
        <w:t xml:space="preserve"> Ujazdy, Ryta Górka</w:t>
      </w:r>
    </w:p>
    <w:p w:rsidR="00986DDE" w:rsidRPr="00566E25" w:rsidRDefault="006321CB">
      <w:pPr>
        <w:jc w:val="both"/>
        <w:rPr>
          <w:rFonts w:ascii="Arial" w:hAnsi="Arial" w:cs="Arial"/>
        </w:rPr>
      </w:pPr>
      <w:r w:rsidRPr="00566E25">
        <w:rPr>
          <w:rFonts w:ascii="Arial" w:hAnsi="Arial" w:cs="Arial"/>
        </w:rPr>
        <w:t>Na podstawie art. 35 ust. 1 i 3 i art. 40 ust. 2 pkt 1 ustawy z dnia 8 marca 1990 r. o samorządzie gminnym (Dz.</w:t>
      </w:r>
      <w:r w:rsidR="007B002D">
        <w:rPr>
          <w:rFonts w:ascii="Arial" w:hAnsi="Arial" w:cs="Arial"/>
        </w:rPr>
        <w:t xml:space="preserve"> </w:t>
      </w:r>
      <w:r w:rsidRPr="00566E25">
        <w:rPr>
          <w:rFonts w:ascii="Arial" w:hAnsi="Arial" w:cs="Arial"/>
        </w:rPr>
        <w:t>U. z 2019 r. poz. 506 ze zm.) po przeprowadzeniu konsultacji z mieszkańcami Sołectwa, Rada Gminy Nozdrzec postanawia, co następuje:</w:t>
      </w:r>
    </w:p>
    <w:p w:rsidR="00986DDE" w:rsidRPr="00566E25" w:rsidRDefault="006321CB">
      <w:pPr>
        <w:jc w:val="center"/>
        <w:rPr>
          <w:rFonts w:ascii="Arial" w:hAnsi="Arial" w:cs="Arial"/>
        </w:rPr>
      </w:pPr>
      <w:r w:rsidRPr="00566E25">
        <w:rPr>
          <w:rFonts w:ascii="Arial" w:hAnsi="Arial" w:cs="Arial"/>
        </w:rPr>
        <w:t>§ 1.</w:t>
      </w:r>
    </w:p>
    <w:p w:rsidR="00986DDE" w:rsidRPr="00566E25" w:rsidRDefault="006321CB">
      <w:pPr>
        <w:rPr>
          <w:rFonts w:ascii="Arial" w:hAnsi="Arial" w:cs="Arial"/>
        </w:rPr>
      </w:pPr>
      <w:r w:rsidRPr="00566E25">
        <w:rPr>
          <w:rFonts w:ascii="Arial" w:hAnsi="Arial" w:cs="Arial"/>
        </w:rPr>
        <w:t xml:space="preserve">Uchwala się Statut Sołectwa </w:t>
      </w:r>
      <w:r w:rsidR="0093047A">
        <w:rPr>
          <w:rFonts w:ascii="Arial" w:hAnsi="Arial" w:cs="Arial"/>
        </w:rPr>
        <w:t>W</w:t>
      </w:r>
      <w:r w:rsidR="005853B2">
        <w:rPr>
          <w:rFonts w:ascii="Arial" w:hAnsi="Arial" w:cs="Arial"/>
        </w:rPr>
        <w:t>esoła</w:t>
      </w:r>
      <w:r w:rsidR="00411D04">
        <w:rPr>
          <w:rFonts w:ascii="Arial" w:hAnsi="Arial" w:cs="Arial"/>
        </w:rPr>
        <w:t xml:space="preserve"> Ujazdy, Ryta Górka</w:t>
      </w:r>
      <w:r w:rsidR="00566E25" w:rsidRPr="00566E25">
        <w:rPr>
          <w:rFonts w:ascii="Arial" w:hAnsi="Arial" w:cs="Arial"/>
        </w:rPr>
        <w:t>.</w:t>
      </w:r>
    </w:p>
    <w:p w:rsidR="00986DDE" w:rsidRPr="00566E25" w:rsidRDefault="006321CB">
      <w:pPr>
        <w:jc w:val="center"/>
        <w:rPr>
          <w:rFonts w:ascii="Arial" w:hAnsi="Arial" w:cs="Arial"/>
        </w:rPr>
      </w:pPr>
      <w:r w:rsidRPr="00566E25">
        <w:rPr>
          <w:rFonts w:ascii="Arial" w:hAnsi="Arial" w:cs="Arial"/>
          <w:b/>
        </w:rPr>
        <w:t>Rozdział 1. Postanowienia ogólne</w:t>
      </w:r>
    </w:p>
    <w:p w:rsidR="00986DDE" w:rsidRPr="00566E25" w:rsidRDefault="006321CB">
      <w:pPr>
        <w:jc w:val="center"/>
        <w:rPr>
          <w:rFonts w:ascii="Arial" w:hAnsi="Arial" w:cs="Arial"/>
        </w:rPr>
      </w:pPr>
      <w:r w:rsidRPr="00566E25">
        <w:rPr>
          <w:rFonts w:ascii="Arial" w:hAnsi="Arial" w:cs="Arial"/>
        </w:rPr>
        <w:t>§ 2.</w:t>
      </w:r>
    </w:p>
    <w:p w:rsidR="00986DDE" w:rsidRPr="00566E25" w:rsidRDefault="006321CB">
      <w:pPr>
        <w:pStyle w:val="Akapitzlist"/>
        <w:numPr>
          <w:ilvl w:val="0"/>
          <w:numId w:val="2"/>
        </w:numPr>
        <w:ind w:left="567"/>
        <w:jc w:val="both"/>
        <w:rPr>
          <w:rFonts w:ascii="Arial" w:hAnsi="Arial" w:cs="Arial"/>
        </w:rPr>
      </w:pPr>
      <w:r w:rsidRPr="00566E25">
        <w:rPr>
          <w:rFonts w:ascii="Arial" w:hAnsi="Arial" w:cs="Arial"/>
        </w:rPr>
        <w:t xml:space="preserve">Sołectwo </w:t>
      </w:r>
      <w:r w:rsidR="007B002D">
        <w:rPr>
          <w:rFonts w:ascii="Arial" w:hAnsi="Arial" w:cs="Arial"/>
        </w:rPr>
        <w:t>Wesoła Ujazdy, Ryta Górka</w:t>
      </w:r>
      <w:r w:rsidRPr="00566E25">
        <w:rPr>
          <w:rFonts w:ascii="Arial" w:hAnsi="Arial" w:cs="Arial"/>
        </w:rPr>
        <w:t xml:space="preserve"> jest jednostką pomocniczą Gminy Nozdrzec.</w:t>
      </w:r>
    </w:p>
    <w:p w:rsidR="00986DDE" w:rsidRPr="00566E25" w:rsidRDefault="006321CB">
      <w:pPr>
        <w:pStyle w:val="Akapitzlist"/>
        <w:numPr>
          <w:ilvl w:val="0"/>
          <w:numId w:val="2"/>
        </w:numPr>
        <w:ind w:left="567"/>
        <w:jc w:val="both"/>
        <w:rPr>
          <w:rFonts w:ascii="Arial" w:hAnsi="Arial" w:cs="Arial"/>
        </w:rPr>
      </w:pPr>
      <w:r w:rsidRPr="00566E25">
        <w:rPr>
          <w:rFonts w:ascii="Arial" w:hAnsi="Arial" w:cs="Arial"/>
        </w:rPr>
        <w:t xml:space="preserve">Teren działania Sołectwa obejmuje teren </w:t>
      </w:r>
      <w:r w:rsidR="00411D04">
        <w:rPr>
          <w:rFonts w:ascii="Arial" w:hAnsi="Arial" w:cs="Arial"/>
        </w:rPr>
        <w:t xml:space="preserve">przysiółków Ujazdy i Ryta Górka </w:t>
      </w:r>
      <w:r w:rsidRPr="00566E25">
        <w:rPr>
          <w:rFonts w:ascii="Arial" w:hAnsi="Arial" w:cs="Arial"/>
        </w:rPr>
        <w:t xml:space="preserve">wsi </w:t>
      </w:r>
      <w:r w:rsidR="005853B2">
        <w:rPr>
          <w:rFonts w:ascii="Arial" w:hAnsi="Arial" w:cs="Arial"/>
        </w:rPr>
        <w:t>Wesoła</w:t>
      </w:r>
      <w:r w:rsidR="00C44C41" w:rsidRPr="00566E25">
        <w:rPr>
          <w:rFonts w:ascii="Arial" w:hAnsi="Arial" w:cs="Arial"/>
        </w:rPr>
        <w:t>.</w:t>
      </w:r>
    </w:p>
    <w:p w:rsidR="00986DDE" w:rsidRPr="00566E25" w:rsidRDefault="006321CB">
      <w:pPr>
        <w:pStyle w:val="Akapitzlist"/>
        <w:numPr>
          <w:ilvl w:val="0"/>
          <w:numId w:val="2"/>
        </w:numPr>
        <w:ind w:left="567"/>
        <w:jc w:val="both"/>
        <w:rPr>
          <w:rFonts w:ascii="Arial" w:hAnsi="Arial" w:cs="Arial"/>
        </w:rPr>
      </w:pPr>
      <w:r w:rsidRPr="00566E25">
        <w:rPr>
          <w:rFonts w:ascii="Arial" w:hAnsi="Arial" w:cs="Arial"/>
        </w:rPr>
        <w:t>Sołectwo działa na podstawie ustawy o samorządzie gminnym, Statutu Gminy Nozdrzec, niniejszego Statutu oraz innych powszechnie obowiązujących przepisów prawa.</w:t>
      </w:r>
    </w:p>
    <w:p w:rsidR="00986DDE" w:rsidRPr="00566E25" w:rsidRDefault="006321CB">
      <w:pPr>
        <w:ind w:left="207"/>
        <w:jc w:val="center"/>
        <w:rPr>
          <w:rFonts w:ascii="Arial" w:hAnsi="Arial" w:cs="Arial"/>
        </w:rPr>
      </w:pPr>
      <w:r w:rsidRPr="00566E25">
        <w:rPr>
          <w:rFonts w:ascii="Arial" w:hAnsi="Arial" w:cs="Arial"/>
        </w:rPr>
        <w:t>§ 3.</w:t>
      </w:r>
    </w:p>
    <w:p w:rsidR="00986DDE" w:rsidRPr="00566E25" w:rsidRDefault="006321CB">
      <w:pPr>
        <w:jc w:val="both"/>
        <w:rPr>
          <w:rFonts w:ascii="Arial" w:hAnsi="Arial" w:cs="Arial"/>
        </w:rPr>
      </w:pPr>
      <w:r w:rsidRPr="00566E25">
        <w:rPr>
          <w:rFonts w:ascii="Arial" w:hAnsi="Arial" w:cs="Arial"/>
        </w:rPr>
        <w:t>Niniejszy Statut określa:</w:t>
      </w:r>
    </w:p>
    <w:p w:rsidR="00986DDE" w:rsidRPr="00566E25" w:rsidRDefault="006321CB">
      <w:pPr>
        <w:pStyle w:val="Akapitzlist"/>
        <w:numPr>
          <w:ilvl w:val="0"/>
          <w:numId w:val="3"/>
        </w:numPr>
        <w:jc w:val="both"/>
        <w:rPr>
          <w:rFonts w:ascii="Arial" w:hAnsi="Arial" w:cs="Arial"/>
        </w:rPr>
      </w:pPr>
      <w:r w:rsidRPr="00566E25">
        <w:rPr>
          <w:rFonts w:ascii="Arial" w:hAnsi="Arial" w:cs="Arial"/>
        </w:rPr>
        <w:t>organizację i zakres działania Sołectwa,</w:t>
      </w:r>
    </w:p>
    <w:p w:rsidR="00986DDE" w:rsidRPr="00566E25" w:rsidRDefault="006321CB">
      <w:pPr>
        <w:pStyle w:val="Akapitzlist"/>
        <w:numPr>
          <w:ilvl w:val="0"/>
          <w:numId w:val="3"/>
        </w:numPr>
        <w:jc w:val="both"/>
        <w:rPr>
          <w:rFonts w:ascii="Arial" w:hAnsi="Arial" w:cs="Arial"/>
        </w:rPr>
      </w:pPr>
      <w:r w:rsidRPr="00566E25">
        <w:rPr>
          <w:rFonts w:ascii="Arial" w:hAnsi="Arial" w:cs="Arial"/>
        </w:rPr>
        <w:t>organy Sołectwa i ich kompetencje,</w:t>
      </w:r>
    </w:p>
    <w:p w:rsidR="00986DDE" w:rsidRPr="00566E25" w:rsidRDefault="006321CB">
      <w:pPr>
        <w:pStyle w:val="Akapitzlist"/>
        <w:numPr>
          <w:ilvl w:val="0"/>
          <w:numId w:val="3"/>
        </w:numPr>
        <w:jc w:val="both"/>
        <w:rPr>
          <w:rFonts w:ascii="Arial" w:hAnsi="Arial" w:cs="Arial"/>
        </w:rPr>
      </w:pPr>
      <w:r w:rsidRPr="00566E25">
        <w:rPr>
          <w:rFonts w:ascii="Arial" w:hAnsi="Arial" w:cs="Arial"/>
        </w:rPr>
        <w:t>zasady i tryb wyboru Sołtysa i Rady Sołeckiej,</w:t>
      </w:r>
    </w:p>
    <w:p w:rsidR="00986DDE" w:rsidRPr="00566E25" w:rsidRDefault="006321CB">
      <w:pPr>
        <w:pStyle w:val="Akapitzlist"/>
        <w:numPr>
          <w:ilvl w:val="0"/>
          <w:numId w:val="3"/>
        </w:numPr>
        <w:jc w:val="both"/>
        <w:rPr>
          <w:rFonts w:ascii="Arial" w:hAnsi="Arial" w:cs="Arial"/>
        </w:rPr>
      </w:pPr>
      <w:r w:rsidRPr="00566E25">
        <w:rPr>
          <w:rFonts w:ascii="Arial" w:hAnsi="Arial" w:cs="Arial"/>
        </w:rPr>
        <w:t>zasady i tryb zwoływania Zebrania Wiejskiego oraz warunki ważności podejmowanych uchwał,</w:t>
      </w:r>
    </w:p>
    <w:p w:rsidR="00986DDE" w:rsidRPr="00566E25" w:rsidRDefault="006321CB">
      <w:pPr>
        <w:pStyle w:val="Akapitzlist"/>
        <w:numPr>
          <w:ilvl w:val="0"/>
          <w:numId w:val="3"/>
        </w:numPr>
        <w:jc w:val="both"/>
        <w:rPr>
          <w:rFonts w:ascii="Arial" w:hAnsi="Arial" w:cs="Arial"/>
        </w:rPr>
      </w:pPr>
      <w:r w:rsidRPr="00566E25">
        <w:rPr>
          <w:rFonts w:ascii="Arial" w:hAnsi="Arial" w:cs="Arial"/>
        </w:rPr>
        <w:t>uprawnienia Sołectwa względem składników mienia gminnego przekazanych mu do zarządzania,</w:t>
      </w:r>
    </w:p>
    <w:p w:rsidR="00986DDE" w:rsidRPr="00566E25" w:rsidRDefault="006321CB">
      <w:pPr>
        <w:pStyle w:val="Akapitzlist"/>
        <w:numPr>
          <w:ilvl w:val="0"/>
          <w:numId w:val="3"/>
        </w:numPr>
        <w:jc w:val="both"/>
        <w:rPr>
          <w:rFonts w:ascii="Arial" w:hAnsi="Arial" w:cs="Arial"/>
        </w:rPr>
      </w:pPr>
      <w:r w:rsidRPr="00566E25">
        <w:rPr>
          <w:rFonts w:ascii="Arial" w:hAnsi="Arial" w:cs="Arial"/>
        </w:rPr>
        <w:t>zasady sprawowania nadzoru nad działalnością organów Sołectwa.</w:t>
      </w:r>
    </w:p>
    <w:p w:rsidR="00986DDE" w:rsidRPr="00566E25" w:rsidRDefault="006321CB">
      <w:pPr>
        <w:jc w:val="center"/>
        <w:rPr>
          <w:rFonts w:ascii="Arial" w:hAnsi="Arial" w:cs="Arial"/>
        </w:rPr>
      </w:pPr>
      <w:r w:rsidRPr="00566E25">
        <w:rPr>
          <w:rFonts w:ascii="Arial" w:hAnsi="Arial" w:cs="Arial"/>
        </w:rPr>
        <w:t>§ 4.</w:t>
      </w:r>
    </w:p>
    <w:p w:rsidR="00986DDE" w:rsidRPr="00566E25" w:rsidRDefault="006321CB">
      <w:pPr>
        <w:jc w:val="both"/>
        <w:rPr>
          <w:rFonts w:ascii="Arial" w:hAnsi="Arial" w:cs="Arial"/>
        </w:rPr>
      </w:pPr>
      <w:r w:rsidRPr="00566E25">
        <w:rPr>
          <w:rFonts w:ascii="Arial" w:hAnsi="Arial" w:cs="Arial"/>
        </w:rPr>
        <w:t>Ilekroć w niniejszym Statucie jest mowa o:</w:t>
      </w:r>
    </w:p>
    <w:p w:rsidR="00986DDE" w:rsidRPr="00566E25" w:rsidRDefault="006321CB">
      <w:pPr>
        <w:pStyle w:val="Akapitzlist"/>
        <w:numPr>
          <w:ilvl w:val="0"/>
          <w:numId w:val="4"/>
        </w:numPr>
        <w:jc w:val="both"/>
        <w:rPr>
          <w:rFonts w:ascii="Arial" w:hAnsi="Arial" w:cs="Arial"/>
        </w:rPr>
      </w:pPr>
      <w:r w:rsidRPr="00566E25">
        <w:rPr>
          <w:rFonts w:ascii="Arial" w:hAnsi="Arial" w:cs="Arial"/>
        </w:rPr>
        <w:t>Gminie –</w:t>
      </w:r>
      <w:r w:rsidR="00423E13" w:rsidRPr="00566E25">
        <w:rPr>
          <w:rFonts w:ascii="Arial" w:hAnsi="Arial" w:cs="Arial"/>
        </w:rPr>
        <w:t xml:space="preserve"> </w:t>
      </w:r>
      <w:r w:rsidRPr="00566E25">
        <w:rPr>
          <w:rFonts w:ascii="Arial" w:hAnsi="Arial" w:cs="Arial"/>
        </w:rPr>
        <w:t>należy przez to rozumieć Gminę Nozdrzec,</w:t>
      </w:r>
    </w:p>
    <w:p w:rsidR="00986DDE" w:rsidRPr="00566E25" w:rsidRDefault="006321CB">
      <w:pPr>
        <w:pStyle w:val="Akapitzlist"/>
        <w:numPr>
          <w:ilvl w:val="0"/>
          <w:numId w:val="4"/>
        </w:numPr>
        <w:jc w:val="both"/>
        <w:rPr>
          <w:rFonts w:ascii="Arial" w:hAnsi="Arial" w:cs="Arial"/>
        </w:rPr>
      </w:pPr>
      <w:r w:rsidRPr="00566E25">
        <w:rPr>
          <w:rFonts w:ascii="Arial" w:hAnsi="Arial" w:cs="Arial"/>
        </w:rPr>
        <w:t>Wójcie –</w:t>
      </w:r>
      <w:r w:rsidR="00423E13" w:rsidRPr="00566E25">
        <w:rPr>
          <w:rFonts w:ascii="Arial" w:hAnsi="Arial" w:cs="Arial"/>
        </w:rPr>
        <w:t xml:space="preserve"> </w:t>
      </w:r>
      <w:r w:rsidRPr="00566E25">
        <w:rPr>
          <w:rFonts w:ascii="Arial" w:hAnsi="Arial" w:cs="Arial"/>
        </w:rPr>
        <w:t>należy przez to rozumieć Wójta Gminy Nozdrzec,</w:t>
      </w:r>
    </w:p>
    <w:p w:rsidR="00986DDE" w:rsidRPr="00566E25" w:rsidRDefault="006321CB">
      <w:pPr>
        <w:pStyle w:val="Akapitzlist"/>
        <w:numPr>
          <w:ilvl w:val="0"/>
          <w:numId w:val="4"/>
        </w:numPr>
        <w:jc w:val="both"/>
        <w:rPr>
          <w:rFonts w:ascii="Arial" w:hAnsi="Arial" w:cs="Arial"/>
        </w:rPr>
      </w:pPr>
      <w:r w:rsidRPr="00566E25">
        <w:rPr>
          <w:rFonts w:ascii="Arial" w:hAnsi="Arial" w:cs="Arial"/>
        </w:rPr>
        <w:t>Radzie Gminy</w:t>
      </w:r>
      <w:r w:rsidR="00423E13" w:rsidRPr="00566E25">
        <w:rPr>
          <w:rFonts w:ascii="Arial" w:hAnsi="Arial" w:cs="Arial"/>
        </w:rPr>
        <w:t xml:space="preserve"> </w:t>
      </w:r>
      <w:r w:rsidRPr="00566E25">
        <w:rPr>
          <w:rFonts w:ascii="Arial" w:hAnsi="Arial" w:cs="Arial"/>
        </w:rPr>
        <w:t>− należy przez to rozumieć Radę Gminy Nozdrzec,</w:t>
      </w:r>
    </w:p>
    <w:p w:rsidR="00986DDE" w:rsidRPr="00566E25" w:rsidRDefault="006321CB">
      <w:pPr>
        <w:pStyle w:val="Akapitzlist"/>
        <w:numPr>
          <w:ilvl w:val="0"/>
          <w:numId w:val="4"/>
        </w:numPr>
        <w:jc w:val="both"/>
        <w:rPr>
          <w:rFonts w:ascii="Arial" w:hAnsi="Arial" w:cs="Arial"/>
        </w:rPr>
      </w:pPr>
      <w:r w:rsidRPr="00566E25">
        <w:rPr>
          <w:rFonts w:ascii="Arial" w:hAnsi="Arial" w:cs="Arial"/>
        </w:rPr>
        <w:t>Urzędzie − należy przez to rozumieć Urząd Gminy Nozdrzec,</w:t>
      </w:r>
    </w:p>
    <w:p w:rsidR="00986DDE" w:rsidRPr="00566E25" w:rsidRDefault="006321CB">
      <w:pPr>
        <w:pStyle w:val="Akapitzlist"/>
        <w:numPr>
          <w:ilvl w:val="0"/>
          <w:numId w:val="4"/>
        </w:numPr>
        <w:jc w:val="both"/>
        <w:rPr>
          <w:rFonts w:ascii="Arial" w:hAnsi="Arial" w:cs="Arial"/>
        </w:rPr>
      </w:pPr>
      <w:r w:rsidRPr="00566E25">
        <w:rPr>
          <w:rFonts w:ascii="Arial" w:hAnsi="Arial" w:cs="Arial"/>
        </w:rPr>
        <w:t>Sołectwie –</w:t>
      </w:r>
      <w:r w:rsidR="00423E13" w:rsidRPr="00566E25">
        <w:rPr>
          <w:rFonts w:ascii="Arial" w:hAnsi="Arial" w:cs="Arial"/>
        </w:rPr>
        <w:t xml:space="preserve"> </w:t>
      </w:r>
      <w:r w:rsidRPr="00566E25">
        <w:rPr>
          <w:rFonts w:ascii="Arial" w:hAnsi="Arial" w:cs="Arial"/>
        </w:rPr>
        <w:t xml:space="preserve">należy przez to rozumieć Sołectwo </w:t>
      </w:r>
      <w:r w:rsidR="005853B2">
        <w:rPr>
          <w:rFonts w:ascii="Arial" w:hAnsi="Arial" w:cs="Arial"/>
        </w:rPr>
        <w:t>Wesoła</w:t>
      </w:r>
      <w:r w:rsidR="00411D04">
        <w:rPr>
          <w:rFonts w:ascii="Arial" w:hAnsi="Arial" w:cs="Arial"/>
        </w:rPr>
        <w:t xml:space="preserve"> Ujazdy, Ryta Górka</w:t>
      </w:r>
      <w:r w:rsidR="00033665">
        <w:rPr>
          <w:rFonts w:ascii="Arial" w:hAnsi="Arial" w:cs="Arial"/>
        </w:rPr>
        <w:t>,</w:t>
      </w:r>
    </w:p>
    <w:p w:rsidR="00825464" w:rsidRDefault="006321CB" w:rsidP="00825464">
      <w:pPr>
        <w:pStyle w:val="Akapitzlist"/>
        <w:numPr>
          <w:ilvl w:val="0"/>
          <w:numId w:val="4"/>
        </w:numPr>
        <w:jc w:val="both"/>
        <w:rPr>
          <w:rFonts w:ascii="Arial" w:hAnsi="Arial" w:cs="Arial"/>
        </w:rPr>
      </w:pPr>
      <w:r w:rsidRPr="00825464">
        <w:rPr>
          <w:rFonts w:ascii="Arial" w:hAnsi="Arial" w:cs="Arial"/>
        </w:rPr>
        <w:t xml:space="preserve">Sołtysie – należy przez to rozumieć Sołtysa Sołectwa </w:t>
      </w:r>
      <w:r w:rsidR="005853B2">
        <w:rPr>
          <w:rFonts w:ascii="Arial" w:hAnsi="Arial" w:cs="Arial"/>
        </w:rPr>
        <w:t>Wesoła</w:t>
      </w:r>
      <w:r w:rsidR="00411D04">
        <w:rPr>
          <w:rFonts w:ascii="Arial" w:hAnsi="Arial" w:cs="Arial"/>
        </w:rPr>
        <w:t xml:space="preserve"> Ujazdy, Ryta Górka</w:t>
      </w:r>
      <w:r w:rsidR="00825464">
        <w:rPr>
          <w:rFonts w:ascii="Arial" w:hAnsi="Arial" w:cs="Arial"/>
        </w:rPr>
        <w:t>,</w:t>
      </w:r>
    </w:p>
    <w:p w:rsidR="00986DDE" w:rsidRPr="00825464" w:rsidRDefault="006321CB" w:rsidP="00825464">
      <w:pPr>
        <w:pStyle w:val="Akapitzlist"/>
        <w:numPr>
          <w:ilvl w:val="0"/>
          <w:numId w:val="4"/>
        </w:numPr>
        <w:jc w:val="both"/>
        <w:rPr>
          <w:rFonts w:ascii="Arial" w:hAnsi="Arial" w:cs="Arial"/>
        </w:rPr>
      </w:pPr>
      <w:r w:rsidRPr="00825464">
        <w:rPr>
          <w:rFonts w:ascii="Arial" w:hAnsi="Arial" w:cs="Arial"/>
        </w:rPr>
        <w:t xml:space="preserve">Radzie Sołeckiej – należy przez to rozumieć Radę Sołecką Sołectwa </w:t>
      </w:r>
      <w:r w:rsidR="005853B2">
        <w:rPr>
          <w:rFonts w:ascii="Arial" w:hAnsi="Arial" w:cs="Arial"/>
        </w:rPr>
        <w:t>Wesoła</w:t>
      </w:r>
      <w:r w:rsidR="00411D04">
        <w:rPr>
          <w:rFonts w:ascii="Arial" w:hAnsi="Arial" w:cs="Arial"/>
        </w:rPr>
        <w:t xml:space="preserve"> Ujazdy, Ryta Górka</w:t>
      </w:r>
      <w:r w:rsidRPr="00825464">
        <w:rPr>
          <w:rFonts w:ascii="Arial" w:hAnsi="Arial" w:cs="Arial"/>
        </w:rPr>
        <w:t>,</w:t>
      </w:r>
    </w:p>
    <w:p w:rsidR="00986DDE" w:rsidRPr="00566E25" w:rsidRDefault="006321CB">
      <w:pPr>
        <w:pStyle w:val="Akapitzlist"/>
        <w:numPr>
          <w:ilvl w:val="0"/>
          <w:numId w:val="4"/>
        </w:numPr>
        <w:rPr>
          <w:rFonts w:ascii="Arial" w:hAnsi="Arial" w:cs="Arial"/>
        </w:rPr>
      </w:pPr>
      <w:r w:rsidRPr="00566E25">
        <w:rPr>
          <w:rFonts w:ascii="Arial" w:hAnsi="Arial" w:cs="Arial"/>
        </w:rPr>
        <w:t>Zebraniu Wiejskim –</w:t>
      </w:r>
      <w:r w:rsidR="00423E13" w:rsidRPr="00566E25">
        <w:rPr>
          <w:rFonts w:ascii="Arial" w:hAnsi="Arial" w:cs="Arial"/>
        </w:rPr>
        <w:t xml:space="preserve"> </w:t>
      </w:r>
      <w:r w:rsidRPr="00566E25">
        <w:rPr>
          <w:rFonts w:ascii="Arial" w:hAnsi="Arial" w:cs="Arial"/>
        </w:rPr>
        <w:t xml:space="preserve">należy przez to rozumieć Zebranie Wiejskie Sołectwa </w:t>
      </w:r>
      <w:r w:rsidR="005853B2">
        <w:rPr>
          <w:rFonts w:ascii="Arial" w:hAnsi="Arial" w:cs="Arial"/>
        </w:rPr>
        <w:t>Wesoła</w:t>
      </w:r>
      <w:r w:rsidR="00411D04">
        <w:rPr>
          <w:rFonts w:ascii="Arial" w:hAnsi="Arial" w:cs="Arial"/>
        </w:rPr>
        <w:t xml:space="preserve"> Ujazdy, Ryta Górka</w:t>
      </w:r>
      <w:r w:rsidRPr="00566E25">
        <w:rPr>
          <w:rFonts w:ascii="Arial" w:hAnsi="Arial" w:cs="Arial"/>
        </w:rPr>
        <w:t>.</w:t>
      </w:r>
    </w:p>
    <w:p w:rsidR="007B002D" w:rsidRDefault="007B002D" w:rsidP="006B60DE">
      <w:pPr>
        <w:rPr>
          <w:rFonts w:ascii="Arial" w:hAnsi="Arial" w:cs="Arial"/>
          <w:b/>
        </w:rPr>
      </w:pPr>
    </w:p>
    <w:p w:rsidR="006B60DE" w:rsidRDefault="006B60DE" w:rsidP="006B60DE">
      <w:pPr>
        <w:rPr>
          <w:rFonts w:ascii="Arial" w:hAnsi="Arial" w:cs="Arial"/>
          <w:b/>
        </w:rPr>
      </w:pPr>
    </w:p>
    <w:p w:rsidR="006B60DE" w:rsidRDefault="006B60DE" w:rsidP="006B60DE">
      <w:pPr>
        <w:rPr>
          <w:rFonts w:ascii="Arial" w:hAnsi="Arial" w:cs="Arial"/>
          <w:b/>
        </w:rPr>
      </w:pPr>
    </w:p>
    <w:p w:rsidR="00986DDE" w:rsidRPr="00566E25" w:rsidRDefault="006321CB">
      <w:pPr>
        <w:jc w:val="center"/>
        <w:rPr>
          <w:rFonts w:ascii="Arial" w:hAnsi="Arial" w:cs="Arial"/>
        </w:rPr>
      </w:pPr>
      <w:r w:rsidRPr="00566E25">
        <w:rPr>
          <w:rFonts w:ascii="Arial" w:hAnsi="Arial" w:cs="Arial"/>
          <w:b/>
        </w:rPr>
        <w:t>Rozdział 2. Organizacja i zakres działania Sołectwa</w:t>
      </w:r>
    </w:p>
    <w:p w:rsidR="00986DDE" w:rsidRPr="00566E25" w:rsidRDefault="006321CB">
      <w:pPr>
        <w:jc w:val="center"/>
        <w:rPr>
          <w:rFonts w:ascii="Arial" w:hAnsi="Arial" w:cs="Arial"/>
        </w:rPr>
      </w:pPr>
      <w:r w:rsidRPr="00566E25">
        <w:rPr>
          <w:rFonts w:ascii="Arial" w:hAnsi="Arial" w:cs="Arial"/>
        </w:rPr>
        <w:t>§ 5.</w:t>
      </w:r>
    </w:p>
    <w:p w:rsidR="00986DDE" w:rsidRPr="00566E25" w:rsidRDefault="006321CB">
      <w:pPr>
        <w:pStyle w:val="Akapitzlist"/>
        <w:numPr>
          <w:ilvl w:val="0"/>
          <w:numId w:val="5"/>
        </w:numPr>
        <w:ind w:left="567"/>
        <w:jc w:val="both"/>
        <w:rPr>
          <w:rFonts w:ascii="Arial" w:hAnsi="Arial" w:cs="Arial"/>
        </w:rPr>
      </w:pPr>
      <w:r w:rsidRPr="00566E25">
        <w:rPr>
          <w:rFonts w:ascii="Arial" w:hAnsi="Arial" w:cs="Arial"/>
        </w:rPr>
        <w:t>Do zakresu działania Sołectwa należą sprawy publiczne Sołectwa niezastrzeżone przepisami ustaw oraz statutem gminy na rzecz innych organów:</w:t>
      </w:r>
    </w:p>
    <w:p w:rsidR="00986DDE" w:rsidRPr="00566E25" w:rsidRDefault="00986DDE">
      <w:pPr>
        <w:pStyle w:val="Akapitzlist"/>
        <w:ind w:left="567" w:hanging="360"/>
        <w:jc w:val="both"/>
        <w:rPr>
          <w:rFonts w:ascii="Arial" w:hAnsi="Arial" w:cs="Arial"/>
        </w:rPr>
      </w:pPr>
    </w:p>
    <w:p w:rsidR="00986DDE" w:rsidRPr="00566E25" w:rsidRDefault="006321CB">
      <w:pPr>
        <w:pStyle w:val="Akapitzlist"/>
        <w:numPr>
          <w:ilvl w:val="0"/>
          <w:numId w:val="6"/>
        </w:numPr>
        <w:jc w:val="both"/>
        <w:rPr>
          <w:rFonts w:ascii="Arial" w:hAnsi="Arial" w:cs="Arial"/>
        </w:rPr>
      </w:pPr>
      <w:r w:rsidRPr="00566E25">
        <w:rPr>
          <w:rFonts w:ascii="Arial" w:hAnsi="Arial" w:cs="Arial"/>
        </w:rPr>
        <w:t>opiniowanie projektów uchwał rady gminy w sprawach o podstawowym znaczeniu dla mieszkańców Sołectwa, czyli tworzenia, łączenia, podziału oraz znoszenia jednostki pomocniczej, w tym zmiany granic, nazw sołectwa, zmiany statutu sołectwa, studium uwarunkowań oraz kierunków zagospodarowania przestrzennego gminy,</w:t>
      </w:r>
    </w:p>
    <w:p w:rsidR="00986DDE" w:rsidRPr="00566E25" w:rsidRDefault="006321CB">
      <w:pPr>
        <w:pStyle w:val="Akapitzlist"/>
        <w:numPr>
          <w:ilvl w:val="0"/>
          <w:numId w:val="6"/>
        </w:numPr>
        <w:rPr>
          <w:rFonts w:ascii="Arial" w:hAnsi="Arial" w:cs="Arial"/>
        </w:rPr>
      </w:pPr>
      <w:r w:rsidRPr="00566E25">
        <w:rPr>
          <w:rFonts w:ascii="Arial" w:hAnsi="Arial" w:cs="Arial"/>
        </w:rPr>
        <w:t>inicjowanie działań organów gminy we wszystkich sprawach wchodzących w zakres zadań własnych gminy,</w:t>
      </w:r>
    </w:p>
    <w:p w:rsidR="00986DDE" w:rsidRPr="00566E25" w:rsidRDefault="006321CB">
      <w:pPr>
        <w:pStyle w:val="Akapitzlist"/>
        <w:numPr>
          <w:ilvl w:val="0"/>
          <w:numId w:val="6"/>
        </w:numPr>
        <w:jc w:val="both"/>
        <w:rPr>
          <w:rFonts w:ascii="Arial" w:hAnsi="Arial" w:cs="Arial"/>
        </w:rPr>
      </w:pPr>
      <w:r w:rsidRPr="00566E25">
        <w:rPr>
          <w:rFonts w:ascii="Arial" w:hAnsi="Arial" w:cs="Arial"/>
        </w:rPr>
        <w:t>występowanie z wnioskami do rady gminy o rozpatrzenie spraw publicznych Sołectwa, których załatwienie wykracza poza możliwości Sołectwa,</w:t>
      </w:r>
    </w:p>
    <w:p w:rsidR="00986DDE" w:rsidRPr="00566E25" w:rsidRDefault="006D0D86">
      <w:pPr>
        <w:pStyle w:val="Akapitzlist"/>
        <w:numPr>
          <w:ilvl w:val="0"/>
          <w:numId w:val="6"/>
        </w:numPr>
        <w:jc w:val="both"/>
        <w:rPr>
          <w:rFonts w:ascii="Arial" w:hAnsi="Arial" w:cs="Arial"/>
        </w:rPr>
      </w:pPr>
      <w:r w:rsidRPr="00566E25">
        <w:rPr>
          <w:rFonts w:ascii="Arial" w:hAnsi="Arial" w:cs="Arial"/>
        </w:rPr>
        <w:t xml:space="preserve">  </w:t>
      </w:r>
      <w:r w:rsidR="006321CB" w:rsidRPr="00566E25">
        <w:rPr>
          <w:rFonts w:ascii="Arial" w:hAnsi="Arial" w:cs="Arial"/>
        </w:rPr>
        <w:t>konsultowanie spraw w zakresie zasad gospodarowania mieniem komunalnym położonym na terenie sołectwa oraz określenie zasad ruchu drogowego na drogach gminnych w obrębie sołectwa,</w:t>
      </w:r>
    </w:p>
    <w:p w:rsidR="00986DDE" w:rsidRPr="00566E25" w:rsidRDefault="006321CB">
      <w:pPr>
        <w:pStyle w:val="Akapitzlist"/>
        <w:numPr>
          <w:ilvl w:val="0"/>
          <w:numId w:val="6"/>
        </w:numPr>
        <w:jc w:val="both"/>
        <w:rPr>
          <w:rFonts w:ascii="Arial" w:hAnsi="Arial" w:cs="Arial"/>
        </w:rPr>
      </w:pPr>
      <w:r w:rsidRPr="00566E25">
        <w:rPr>
          <w:rFonts w:ascii="Arial" w:hAnsi="Arial" w:cs="Arial"/>
        </w:rPr>
        <w:t>współpraca z organizacjami pozarządowymi działającymi na terenie Sołectwa,</w:t>
      </w:r>
    </w:p>
    <w:p w:rsidR="00986DDE" w:rsidRPr="00566E25" w:rsidRDefault="006321CB">
      <w:pPr>
        <w:pStyle w:val="Akapitzlist"/>
        <w:numPr>
          <w:ilvl w:val="0"/>
          <w:numId w:val="6"/>
        </w:numPr>
        <w:jc w:val="both"/>
        <w:rPr>
          <w:rFonts w:ascii="Arial" w:hAnsi="Arial" w:cs="Arial"/>
        </w:rPr>
      </w:pPr>
      <w:r w:rsidRPr="00566E25">
        <w:rPr>
          <w:rFonts w:ascii="Arial" w:hAnsi="Arial" w:cs="Arial"/>
        </w:rPr>
        <w:t>organizowanie przez mieszkańców sołectwa wspólnych spraw społecznie użytecznych,</w:t>
      </w:r>
    </w:p>
    <w:p w:rsidR="00986DDE" w:rsidRPr="00566E25" w:rsidRDefault="006321CB">
      <w:pPr>
        <w:pStyle w:val="Akapitzlist"/>
        <w:numPr>
          <w:ilvl w:val="0"/>
          <w:numId w:val="6"/>
        </w:numPr>
        <w:jc w:val="both"/>
        <w:rPr>
          <w:rFonts w:ascii="Arial" w:hAnsi="Arial" w:cs="Arial"/>
        </w:rPr>
      </w:pPr>
      <w:r w:rsidRPr="00566E25">
        <w:rPr>
          <w:rFonts w:ascii="Arial" w:hAnsi="Arial" w:cs="Arial"/>
        </w:rPr>
        <w:t>współpraca z radnymi z terenu sołectwa w zakresie spotkań z wyborcami oraz kierowanie do nich wniosków dotyczących sołectwa,</w:t>
      </w:r>
    </w:p>
    <w:p w:rsidR="00986DDE" w:rsidRPr="00566E25" w:rsidRDefault="006321CB">
      <w:pPr>
        <w:pStyle w:val="Akapitzlist"/>
        <w:numPr>
          <w:ilvl w:val="0"/>
          <w:numId w:val="6"/>
        </w:numPr>
        <w:jc w:val="both"/>
        <w:rPr>
          <w:rFonts w:ascii="Arial" w:hAnsi="Arial" w:cs="Arial"/>
        </w:rPr>
      </w:pPr>
      <w:r w:rsidRPr="00566E25">
        <w:rPr>
          <w:rFonts w:ascii="Arial" w:hAnsi="Arial" w:cs="Arial"/>
        </w:rPr>
        <w:t>współpraca z właściwymi organami w zakresie ochrony zdrowia, pomocy społecznej, oświaty, kultury, kultury fizycznej oraz porządku publicznego i ochrony przeciwpożarowej.</w:t>
      </w:r>
    </w:p>
    <w:p w:rsidR="00986DDE" w:rsidRPr="00566E25" w:rsidRDefault="006321CB">
      <w:pPr>
        <w:pStyle w:val="Akapitzlist"/>
        <w:numPr>
          <w:ilvl w:val="0"/>
          <w:numId w:val="5"/>
        </w:numPr>
        <w:ind w:left="567"/>
        <w:jc w:val="both"/>
        <w:rPr>
          <w:rFonts w:ascii="Arial" w:hAnsi="Arial" w:cs="Arial"/>
        </w:rPr>
      </w:pPr>
      <w:r w:rsidRPr="00566E25">
        <w:rPr>
          <w:rFonts w:ascii="Arial" w:hAnsi="Arial" w:cs="Arial"/>
        </w:rPr>
        <w:t>Sołectwu może być powierzone zarządzanie i korzystanie ze składników mienia komunalnego, stanowiącego własność Gminy. Przekazanie mienia komunalnego następuje oddzielną uchwałą.</w:t>
      </w:r>
    </w:p>
    <w:p w:rsidR="00986DDE" w:rsidRPr="00566E25" w:rsidRDefault="006321CB">
      <w:pPr>
        <w:jc w:val="center"/>
        <w:rPr>
          <w:rFonts w:ascii="Arial" w:hAnsi="Arial" w:cs="Arial"/>
        </w:rPr>
      </w:pPr>
      <w:r w:rsidRPr="00566E25">
        <w:rPr>
          <w:rFonts w:ascii="Arial" w:hAnsi="Arial" w:cs="Arial"/>
        </w:rPr>
        <w:t>§ 6.</w:t>
      </w:r>
    </w:p>
    <w:p w:rsidR="00986DDE" w:rsidRPr="00566E25" w:rsidRDefault="006321CB">
      <w:pPr>
        <w:jc w:val="both"/>
        <w:rPr>
          <w:rFonts w:ascii="Arial" w:hAnsi="Arial" w:cs="Arial"/>
        </w:rPr>
      </w:pPr>
      <w:r w:rsidRPr="00566E25">
        <w:rPr>
          <w:rFonts w:ascii="Arial" w:hAnsi="Arial" w:cs="Arial"/>
        </w:rPr>
        <w:t>Zadania określone w § 5 Sołectwo realizuje</w:t>
      </w:r>
      <w:r w:rsidRPr="00566E25">
        <w:rPr>
          <w:rFonts w:ascii="Arial" w:hAnsi="Arial" w:cs="Arial"/>
          <w:color w:val="C9211E"/>
        </w:rPr>
        <w:t xml:space="preserve"> </w:t>
      </w:r>
      <w:r w:rsidRPr="00566E25">
        <w:rPr>
          <w:rFonts w:ascii="Arial" w:hAnsi="Arial" w:cs="Arial"/>
        </w:rPr>
        <w:t>poprzez:</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podejmowanie uchwał w sprawach Sołectwa w ramach przyznanych kompetencji,</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opiniowanie spraw należących do zakresu działania samorządu mieszkańców,</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współuczestnictwo w organizowaniu i prowadzeniu przez Radę Gminy konsultacji społecznych projektów uchwał Rady Gminy w sprawach o podstawowym znaczeniu dla mieszkańców Sołectwa,</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występowanie z wnioskami do Rady Gminy o rozpatrzenie spraw, których załatwienie wykracza poza możliwości mieszkańców Sołectwa,</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współpracę z radnymi z terenu Sołectwa</w:t>
      </w:r>
      <w:r w:rsidR="00C44C41" w:rsidRPr="00566E25">
        <w:rPr>
          <w:rFonts w:ascii="Arial" w:hAnsi="Arial" w:cs="Arial"/>
        </w:rPr>
        <w:t xml:space="preserve"> w zakresie organizacji spotkań</w:t>
      </w:r>
      <w:r w:rsidR="00C44C41" w:rsidRPr="00566E25">
        <w:rPr>
          <w:rFonts w:ascii="Arial" w:hAnsi="Arial" w:cs="Arial"/>
        </w:rPr>
        <w:br/>
      </w:r>
      <w:r w:rsidRPr="00566E25">
        <w:rPr>
          <w:rFonts w:ascii="Arial" w:hAnsi="Arial" w:cs="Arial"/>
        </w:rPr>
        <w:t>z mieszkańcami i dyżurów oraz kierowanie do nich wniosków dotyczących Sołectwa.</w:t>
      </w:r>
    </w:p>
    <w:p w:rsidR="00986DDE" w:rsidRPr="00566E25" w:rsidRDefault="00986DDE">
      <w:pPr>
        <w:rPr>
          <w:rFonts w:ascii="Arial" w:hAnsi="Arial" w:cs="Arial"/>
        </w:rPr>
      </w:pPr>
    </w:p>
    <w:p w:rsidR="00986DDE" w:rsidRPr="00566E25" w:rsidRDefault="006321CB">
      <w:pPr>
        <w:jc w:val="center"/>
        <w:rPr>
          <w:rFonts w:ascii="Arial" w:hAnsi="Arial" w:cs="Arial"/>
          <w:b/>
        </w:rPr>
      </w:pPr>
      <w:r w:rsidRPr="00566E25">
        <w:rPr>
          <w:rFonts w:ascii="Arial" w:hAnsi="Arial" w:cs="Arial"/>
          <w:b/>
        </w:rPr>
        <w:t>Rozdział 3. Organy Sołectwa i ich kompetencje</w:t>
      </w:r>
    </w:p>
    <w:p w:rsidR="00986DDE" w:rsidRPr="00566E25" w:rsidRDefault="006321CB">
      <w:pPr>
        <w:jc w:val="center"/>
        <w:rPr>
          <w:rFonts w:ascii="Arial" w:hAnsi="Arial" w:cs="Arial"/>
        </w:rPr>
      </w:pPr>
      <w:r w:rsidRPr="00566E25">
        <w:rPr>
          <w:rFonts w:ascii="Arial" w:hAnsi="Arial" w:cs="Arial"/>
        </w:rPr>
        <w:t>§ 7</w:t>
      </w:r>
      <w:r w:rsidR="007B002D">
        <w:rPr>
          <w:rFonts w:ascii="Arial" w:hAnsi="Arial" w:cs="Arial"/>
        </w:rPr>
        <w:t>.</w:t>
      </w:r>
    </w:p>
    <w:p w:rsidR="00986DDE" w:rsidRPr="00566E25" w:rsidRDefault="006321CB">
      <w:pPr>
        <w:pStyle w:val="Akapitzlist"/>
        <w:numPr>
          <w:ilvl w:val="0"/>
          <w:numId w:val="8"/>
        </w:numPr>
        <w:ind w:left="567"/>
        <w:jc w:val="both"/>
        <w:rPr>
          <w:rFonts w:ascii="Arial" w:hAnsi="Arial" w:cs="Arial"/>
        </w:rPr>
      </w:pPr>
      <w:r w:rsidRPr="00566E25">
        <w:rPr>
          <w:rFonts w:ascii="Arial" w:hAnsi="Arial" w:cs="Arial"/>
        </w:rPr>
        <w:t>Organami Sołectwa są:</w:t>
      </w:r>
    </w:p>
    <w:p w:rsidR="00986DDE" w:rsidRPr="00566E25" w:rsidRDefault="006321CB">
      <w:pPr>
        <w:pStyle w:val="Akapitzlist"/>
        <w:numPr>
          <w:ilvl w:val="0"/>
          <w:numId w:val="9"/>
        </w:numPr>
        <w:jc w:val="both"/>
        <w:rPr>
          <w:rFonts w:ascii="Arial" w:hAnsi="Arial" w:cs="Arial"/>
        </w:rPr>
      </w:pPr>
      <w:r w:rsidRPr="00566E25">
        <w:rPr>
          <w:rFonts w:ascii="Arial" w:hAnsi="Arial" w:cs="Arial"/>
        </w:rPr>
        <w:t>Zebranie Wiejskie jako organ uchwałodawczy,</w:t>
      </w:r>
    </w:p>
    <w:p w:rsidR="00986DDE" w:rsidRPr="00566E25" w:rsidRDefault="006321CB">
      <w:pPr>
        <w:pStyle w:val="Akapitzlist"/>
        <w:numPr>
          <w:ilvl w:val="0"/>
          <w:numId w:val="9"/>
        </w:numPr>
        <w:jc w:val="both"/>
        <w:rPr>
          <w:rFonts w:ascii="Arial" w:hAnsi="Arial" w:cs="Arial"/>
        </w:rPr>
      </w:pPr>
      <w:r w:rsidRPr="00566E25">
        <w:rPr>
          <w:rFonts w:ascii="Arial" w:hAnsi="Arial" w:cs="Arial"/>
        </w:rPr>
        <w:t>Sołtys jako organ wykonawczy.</w:t>
      </w:r>
    </w:p>
    <w:p w:rsidR="00986DDE" w:rsidRPr="00566E25" w:rsidRDefault="006321CB">
      <w:pPr>
        <w:pStyle w:val="Akapitzlist"/>
        <w:numPr>
          <w:ilvl w:val="0"/>
          <w:numId w:val="8"/>
        </w:numPr>
        <w:ind w:left="567"/>
        <w:jc w:val="both"/>
        <w:rPr>
          <w:rFonts w:ascii="Arial" w:hAnsi="Arial" w:cs="Arial"/>
        </w:rPr>
      </w:pPr>
      <w:r w:rsidRPr="00566E25">
        <w:rPr>
          <w:rFonts w:ascii="Arial" w:hAnsi="Arial" w:cs="Arial"/>
        </w:rPr>
        <w:lastRenderedPageBreak/>
        <w:t>Rada Sołecka jest podmiotem opiniodawczym i wspomagającym Sołtysa.</w:t>
      </w:r>
    </w:p>
    <w:p w:rsidR="00986DDE" w:rsidRPr="00566E25" w:rsidRDefault="006321CB">
      <w:pPr>
        <w:pStyle w:val="Akapitzlist"/>
        <w:numPr>
          <w:ilvl w:val="0"/>
          <w:numId w:val="8"/>
        </w:numPr>
        <w:ind w:left="567"/>
        <w:jc w:val="both"/>
        <w:rPr>
          <w:rFonts w:ascii="Arial" w:hAnsi="Arial" w:cs="Arial"/>
          <w:color w:val="000000"/>
        </w:rPr>
      </w:pPr>
      <w:r w:rsidRPr="00566E25">
        <w:rPr>
          <w:rFonts w:ascii="Arial" w:hAnsi="Arial" w:cs="Arial"/>
          <w:color w:val="000000"/>
        </w:rPr>
        <w:t>Kadencja Sołtysa i Rady Sołeckiej trwa 5 lat od dnia wyboru.</w:t>
      </w:r>
    </w:p>
    <w:p w:rsidR="00986DDE" w:rsidRPr="00566E25" w:rsidRDefault="006321CB">
      <w:pPr>
        <w:pStyle w:val="Akapitzlist"/>
        <w:numPr>
          <w:ilvl w:val="0"/>
          <w:numId w:val="8"/>
        </w:numPr>
        <w:ind w:left="567"/>
        <w:jc w:val="both"/>
        <w:rPr>
          <w:rFonts w:ascii="Arial" w:hAnsi="Arial" w:cs="Arial"/>
          <w:color w:val="000000"/>
        </w:rPr>
      </w:pPr>
      <w:r w:rsidRPr="00566E25">
        <w:rPr>
          <w:rFonts w:ascii="Arial" w:hAnsi="Arial" w:cs="Arial"/>
          <w:color w:val="000000"/>
        </w:rPr>
        <w:t>Po upływie kadencji Sołtys oraz członkowie Rady Sołeckiej pełnią swoje funkcje do czasu objęcia obowiązków przez następców.</w:t>
      </w:r>
    </w:p>
    <w:p w:rsidR="00986DDE" w:rsidRPr="00566E25" w:rsidRDefault="006321CB">
      <w:pPr>
        <w:pStyle w:val="Akapitzlist"/>
        <w:numPr>
          <w:ilvl w:val="0"/>
          <w:numId w:val="8"/>
        </w:numPr>
        <w:ind w:left="567"/>
        <w:jc w:val="both"/>
        <w:rPr>
          <w:rFonts w:ascii="Arial" w:hAnsi="Arial" w:cs="Arial"/>
        </w:rPr>
      </w:pPr>
      <w:r w:rsidRPr="00566E25">
        <w:rPr>
          <w:rFonts w:ascii="Arial" w:hAnsi="Arial" w:cs="Arial"/>
        </w:rPr>
        <w:t>Wcześniejsze wygaśnięcie mandatu Sołtysa i poszczególnych członków Rady Sołeckiej następuje w przypadkach:</w:t>
      </w:r>
    </w:p>
    <w:p w:rsidR="00986DDE" w:rsidRPr="00566E25" w:rsidRDefault="006321CB">
      <w:pPr>
        <w:pStyle w:val="Akapitzlist"/>
        <w:numPr>
          <w:ilvl w:val="0"/>
          <w:numId w:val="10"/>
        </w:numPr>
        <w:jc w:val="both"/>
        <w:rPr>
          <w:rFonts w:ascii="Arial" w:hAnsi="Arial" w:cs="Arial"/>
        </w:rPr>
      </w:pPr>
      <w:r w:rsidRPr="00566E25">
        <w:rPr>
          <w:rFonts w:ascii="Arial" w:hAnsi="Arial" w:cs="Arial"/>
        </w:rPr>
        <w:t>pisemnego zrzeczenia się mandatu,</w:t>
      </w:r>
    </w:p>
    <w:p w:rsidR="00986DDE" w:rsidRPr="00566E25" w:rsidRDefault="006321CB">
      <w:pPr>
        <w:pStyle w:val="Akapitzlist"/>
        <w:numPr>
          <w:ilvl w:val="0"/>
          <w:numId w:val="10"/>
        </w:numPr>
        <w:jc w:val="both"/>
        <w:rPr>
          <w:rFonts w:ascii="Arial" w:hAnsi="Arial" w:cs="Arial"/>
        </w:rPr>
      </w:pPr>
      <w:r w:rsidRPr="00566E25">
        <w:rPr>
          <w:rFonts w:ascii="Arial" w:hAnsi="Arial" w:cs="Arial"/>
        </w:rPr>
        <w:t>śmierci.</w:t>
      </w:r>
    </w:p>
    <w:p w:rsidR="00986DDE" w:rsidRPr="00566E25" w:rsidRDefault="006321CB">
      <w:pPr>
        <w:pStyle w:val="Akapitzlist"/>
        <w:numPr>
          <w:ilvl w:val="0"/>
          <w:numId w:val="8"/>
        </w:numPr>
        <w:ind w:left="567"/>
        <w:jc w:val="both"/>
        <w:rPr>
          <w:rFonts w:ascii="Arial" w:hAnsi="Arial" w:cs="Arial"/>
        </w:rPr>
      </w:pPr>
      <w:r w:rsidRPr="00566E25">
        <w:rPr>
          <w:rFonts w:ascii="Arial" w:hAnsi="Arial" w:cs="Arial"/>
        </w:rPr>
        <w:t xml:space="preserve">Wcześniejsze wygaśnięcie mandatu Sołtysa w trakcie kadencji nie powoduje wygaśnięcia mandatów członków Rady Sołeckiej. </w:t>
      </w:r>
    </w:p>
    <w:p w:rsidR="00986DDE" w:rsidRPr="00566E25" w:rsidRDefault="006321CB">
      <w:pPr>
        <w:jc w:val="center"/>
        <w:rPr>
          <w:rFonts w:ascii="Arial" w:hAnsi="Arial" w:cs="Arial"/>
        </w:rPr>
      </w:pPr>
      <w:r w:rsidRPr="00566E25">
        <w:rPr>
          <w:rFonts w:ascii="Arial" w:hAnsi="Arial" w:cs="Arial"/>
        </w:rPr>
        <w:t>§ 8.</w:t>
      </w:r>
    </w:p>
    <w:p w:rsidR="00986DDE" w:rsidRPr="00566E25" w:rsidRDefault="006321CB" w:rsidP="00C44C41">
      <w:pPr>
        <w:spacing w:line="240" w:lineRule="auto"/>
        <w:jc w:val="both"/>
        <w:rPr>
          <w:rFonts w:ascii="Arial" w:hAnsi="Arial" w:cs="Arial"/>
        </w:rPr>
      </w:pPr>
      <w:r w:rsidRPr="00566E25">
        <w:rPr>
          <w:rFonts w:ascii="Arial" w:hAnsi="Arial" w:cs="Arial"/>
        </w:rPr>
        <w:t>1. Zebranie Wiejskie opiniuje, w części dotyczącej Sołectwa, przedstawione do konsultacji przez Wójta lub Radę Gminy projekty uchwał.</w:t>
      </w:r>
    </w:p>
    <w:p w:rsidR="00986DDE" w:rsidRPr="00566E25" w:rsidRDefault="006321CB" w:rsidP="00C44C41">
      <w:pPr>
        <w:spacing w:line="240" w:lineRule="auto"/>
        <w:jc w:val="both"/>
        <w:rPr>
          <w:rFonts w:ascii="Arial" w:hAnsi="Arial" w:cs="Arial"/>
          <w:color w:val="C9211E"/>
        </w:rPr>
      </w:pPr>
      <w:r w:rsidRPr="00566E25">
        <w:rPr>
          <w:rFonts w:ascii="Arial" w:hAnsi="Arial" w:cs="Arial"/>
          <w:color w:val="000000"/>
        </w:rPr>
        <w:t>2. Do kompetencji Zebrania Wiejskiego należy także:</w:t>
      </w:r>
    </w:p>
    <w:p w:rsidR="00986DDE" w:rsidRPr="00566E25" w:rsidRDefault="006321CB" w:rsidP="00C44C41">
      <w:pPr>
        <w:numPr>
          <w:ilvl w:val="0"/>
          <w:numId w:val="37"/>
        </w:numPr>
        <w:spacing w:line="240" w:lineRule="auto"/>
        <w:jc w:val="both"/>
        <w:rPr>
          <w:rFonts w:ascii="Arial" w:hAnsi="Arial" w:cs="Arial"/>
        </w:rPr>
      </w:pPr>
      <w:r w:rsidRPr="00566E25">
        <w:rPr>
          <w:rFonts w:ascii="Arial" w:hAnsi="Arial" w:cs="Arial"/>
          <w:color w:val="000000"/>
        </w:rPr>
        <w:t xml:space="preserve">zajmowanie stanowiska we wszystkich sprawach istotnych dla </w:t>
      </w:r>
      <w:r w:rsidRPr="00566E25">
        <w:rPr>
          <w:rFonts w:ascii="Arial" w:eastAsia="Calibri" w:hAnsi="Arial" w:cs="Arial"/>
          <w:color w:val="000000"/>
        </w:rPr>
        <w:t>S</w:t>
      </w:r>
      <w:r w:rsidRPr="00566E25">
        <w:rPr>
          <w:rFonts w:ascii="Arial" w:hAnsi="Arial" w:cs="Arial"/>
          <w:color w:val="000000"/>
        </w:rPr>
        <w:t xml:space="preserve">ołectwa oraz jego mieszkańców, </w:t>
      </w:r>
    </w:p>
    <w:p w:rsidR="00986DDE" w:rsidRPr="00566E25" w:rsidRDefault="006321CB" w:rsidP="00C44C41">
      <w:pPr>
        <w:numPr>
          <w:ilvl w:val="0"/>
          <w:numId w:val="37"/>
        </w:numPr>
        <w:spacing w:line="240" w:lineRule="auto"/>
        <w:jc w:val="both"/>
        <w:rPr>
          <w:rFonts w:ascii="Arial" w:hAnsi="Arial" w:cs="Arial"/>
        </w:rPr>
      </w:pPr>
      <w:r w:rsidRPr="00566E25">
        <w:rPr>
          <w:rFonts w:ascii="Arial" w:hAnsi="Arial" w:cs="Arial"/>
          <w:color w:val="000000"/>
        </w:rPr>
        <w:t xml:space="preserve">występowanie z wnioskami do organów gminy o rozpatrzenie spraw istotnych dla </w:t>
      </w:r>
      <w:r w:rsidRPr="00566E25">
        <w:rPr>
          <w:rFonts w:ascii="Arial" w:eastAsia="Calibri" w:hAnsi="Arial" w:cs="Arial"/>
          <w:color w:val="000000"/>
        </w:rPr>
        <w:t>S</w:t>
      </w:r>
      <w:r w:rsidRPr="00566E25">
        <w:rPr>
          <w:rFonts w:ascii="Arial" w:hAnsi="Arial" w:cs="Arial"/>
          <w:color w:val="000000"/>
        </w:rPr>
        <w:t>ołectwa,</w:t>
      </w:r>
    </w:p>
    <w:p w:rsidR="00986DDE" w:rsidRPr="00566E25" w:rsidRDefault="006321CB" w:rsidP="00C44C41">
      <w:pPr>
        <w:numPr>
          <w:ilvl w:val="0"/>
          <w:numId w:val="37"/>
        </w:numPr>
        <w:spacing w:line="240" w:lineRule="auto"/>
        <w:jc w:val="both"/>
        <w:rPr>
          <w:rFonts w:ascii="Arial" w:hAnsi="Arial" w:cs="Arial"/>
        </w:rPr>
      </w:pPr>
      <w:r w:rsidRPr="00566E25">
        <w:rPr>
          <w:rFonts w:ascii="Arial" w:hAnsi="Arial" w:cs="Arial"/>
          <w:color w:val="000000"/>
        </w:rPr>
        <w:t xml:space="preserve">wyrażanie opinii w zakresie spraw istotnych dla </w:t>
      </w:r>
      <w:r w:rsidRPr="00566E25">
        <w:rPr>
          <w:rFonts w:ascii="Arial" w:eastAsia="Calibri" w:hAnsi="Arial" w:cs="Arial"/>
          <w:color w:val="000000"/>
        </w:rPr>
        <w:t>S</w:t>
      </w:r>
      <w:r w:rsidRPr="00566E25">
        <w:rPr>
          <w:rFonts w:ascii="Arial" w:hAnsi="Arial" w:cs="Arial"/>
          <w:color w:val="000000"/>
        </w:rPr>
        <w:t>ołectwa,</w:t>
      </w:r>
    </w:p>
    <w:p w:rsidR="00986DDE" w:rsidRPr="00566E25" w:rsidRDefault="006321CB" w:rsidP="00C44C41">
      <w:pPr>
        <w:numPr>
          <w:ilvl w:val="0"/>
          <w:numId w:val="37"/>
        </w:numPr>
        <w:spacing w:line="240" w:lineRule="auto"/>
        <w:jc w:val="both"/>
        <w:rPr>
          <w:rFonts w:ascii="Arial" w:hAnsi="Arial" w:cs="Arial"/>
        </w:rPr>
      </w:pPr>
      <w:r w:rsidRPr="00566E25">
        <w:rPr>
          <w:rFonts w:ascii="Arial" w:hAnsi="Arial" w:cs="Arial"/>
          <w:color w:val="000000"/>
        </w:rPr>
        <w:t xml:space="preserve">inicjowanie wspólnych przedsięwzięć na rzecz mieszkańców </w:t>
      </w:r>
      <w:r w:rsidRPr="00566E25">
        <w:rPr>
          <w:rFonts w:ascii="Arial" w:eastAsia="Calibri" w:hAnsi="Arial" w:cs="Arial"/>
          <w:color w:val="000000"/>
        </w:rPr>
        <w:t>S</w:t>
      </w:r>
      <w:r w:rsidRPr="00566E25">
        <w:rPr>
          <w:rFonts w:ascii="Arial" w:hAnsi="Arial" w:cs="Arial"/>
          <w:color w:val="000000"/>
        </w:rPr>
        <w:t>ołectwa</w:t>
      </w:r>
      <w:r w:rsidR="00C44C41" w:rsidRPr="00566E25">
        <w:rPr>
          <w:rFonts w:ascii="Arial" w:hAnsi="Arial" w:cs="Arial"/>
          <w:color w:val="000000"/>
        </w:rPr>
        <w:t>.</w:t>
      </w:r>
    </w:p>
    <w:p w:rsidR="00986DDE" w:rsidRPr="00566E25" w:rsidRDefault="006321CB">
      <w:pPr>
        <w:jc w:val="center"/>
        <w:rPr>
          <w:rFonts w:ascii="Arial" w:hAnsi="Arial" w:cs="Arial"/>
        </w:rPr>
      </w:pPr>
      <w:r w:rsidRPr="00566E25">
        <w:rPr>
          <w:rFonts w:ascii="Arial" w:hAnsi="Arial" w:cs="Arial"/>
        </w:rPr>
        <w:t>§ 9.</w:t>
      </w:r>
    </w:p>
    <w:p w:rsidR="00986DDE" w:rsidRPr="00566E25" w:rsidRDefault="006321CB" w:rsidP="00C44C41">
      <w:pPr>
        <w:pStyle w:val="Akapitzlist"/>
        <w:numPr>
          <w:ilvl w:val="0"/>
          <w:numId w:val="11"/>
        </w:numPr>
        <w:ind w:left="567"/>
        <w:jc w:val="both"/>
        <w:rPr>
          <w:rFonts w:ascii="Arial" w:hAnsi="Arial" w:cs="Arial"/>
        </w:rPr>
      </w:pPr>
      <w:r w:rsidRPr="00566E25">
        <w:rPr>
          <w:rFonts w:ascii="Arial" w:hAnsi="Arial" w:cs="Arial"/>
        </w:rPr>
        <w:t>Uchwały i opinie Zebrania Wiejskiego Sołtys niezwłocznie przekazuje Wójtowi.</w:t>
      </w:r>
    </w:p>
    <w:p w:rsidR="00986DDE" w:rsidRPr="00566E25" w:rsidRDefault="006321CB" w:rsidP="00C44C41">
      <w:pPr>
        <w:pStyle w:val="Akapitzlist"/>
        <w:numPr>
          <w:ilvl w:val="0"/>
          <w:numId w:val="11"/>
        </w:numPr>
        <w:ind w:left="567"/>
        <w:jc w:val="both"/>
        <w:rPr>
          <w:rFonts w:ascii="Arial" w:hAnsi="Arial" w:cs="Arial"/>
        </w:rPr>
      </w:pPr>
      <w:r w:rsidRPr="00566E25">
        <w:rPr>
          <w:rFonts w:ascii="Arial" w:hAnsi="Arial" w:cs="Arial"/>
        </w:rPr>
        <w:t>Wójt w zależności od rodzaju sprawy, załatwia je we własnym zakresie lub przekazuje do rozpatrzenia Radzie Gminy.</w:t>
      </w:r>
    </w:p>
    <w:p w:rsidR="00986DDE" w:rsidRPr="00566E25" w:rsidRDefault="006321CB" w:rsidP="00C44C41">
      <w:pPr>
        <w:pStyle w:val="Akapitzlist"/>
        <w:numPr>
          <w:ilvl w:val="0"/>
          <w:numId w:val="11"/>
        </w:numPr>
        <w:ind w:left="567"/>
        <w:jc w:val="both"/>
        <w:rPr>
          <w:rFonts w:ascii="Arial" w:hAnsi="Arial" w:cs="Arial"/>
        </w:rPr>
      </w:pPr>
      <w:r w:rsidRPr="00566E25">
        <w:rPr>
          <w:rFonts w:ascii="Arial" w:hAnsi="Arial" w:cs="Arial"/>
        </w:rPr>
        <w:t>O sposobie załatwienia spraw informuje się na Zebraniu Wiejskim, poprzez Sołtysa lub w inny zwyczajowo przyjęty sposób.</w:t>
      </w:r>
    </w:p>
    <w:p w:rsidR="00986DDE" w:rsidRPr="00566E25" w:rsidRDefault="006321CB">
      <w:pPr>
        <w:jc w:val="center"/>
        <w:rPr>
          <w:rFonts w:ascii="Arial" w:hAnsi="Arial" w:cs="Arial"/>
        </w:rPr>
      </w:pPr>
      <w:r w:rsidRPr="00566E25">
        <w:rPr>
          <w:rFonts w:ascii="Arial" w:hAnsi="Arial" w:cs="Arial"/>
        </w:rPr>
        <w:t>§ 10.</w:t>
      </w:r>
    </w:p>
    <w:p w:rsidR="00986DDE" w:rsidRPr="00566E25" w:rsidRDefault="006321CB">
      <w:pPr>
        <w:pStyle w:val="Akapitzlist"/>
        <w:numPr>
          <w:ilvl w:val="0"/>
          <w:numId w:val="12"/>
        </w:numPr>
        <w:ind w:left="567"/>
        <w:jc w:val="both"/>
        <w:rPr>
          <w:rFonts w:ascii="Arial" w:hAnsi="Arial" w:cs="Arial"/>
        </w:rPr>
      </w:pPr>
      <w:r w:rsidRPr="00566E25">
        <w:rPr>
          <w:rFonts w:ascii="Arial" w:hAnsi="Arial" w:cs="Arial"/>
        </w:rPr>
        <w:t>Pełnienie funkcji Sołtysa ma charakter społeczny.</w:t>
      </w:r>
    </w:p>
    <w:p w:rsidR="00986DDE" w:rsidRPr="00566E25" w:rsidRDefault="006321CB">
      <w:pPr>
        <w:pStyle w:val="Akapitzlist"/>
        <w:numPr>
          <w:ilvl w:val="0"/>
          <w:numId w:val="12"/>
        </w:numPr>
        <w:ind w:left="567"/>
        <w:jc w:val="both"/>
        <w:rPr>
          <w:rFonts w:ascii="Arial" w:hAnsi="Arial" w:cs="Arial"/>
        </w:rPr>
      </w:pPr>
      <w:r w:rsidRPr="00566E25">
        <w:rPr>
          <w:rFonts w:ascii="Arial" w:hAnsi="Arial" w:cs="Arial"/>
        </w:rPr>
        <w:t>Na zasadach określonych przez Radę Gminy Sołtysowi przysługuje dieta oraz zwrot kosztów podróży służbowej.</w:t>
      </w:r>
    </w:p>
    <w:p w:rsidR="00986DDE" w:rsidRPr="00566E25" w:rsidRDefault="006321CB">
      <w:pPr>
        <w:jc w:val="center"/>
        <w:rPr>
          <w:rFonts w:ascii="Arial" w:hAnsi="Arial" w:cs="Arial"/>
        </w:rPr>
      </w:pPr>
      <w:r w:rsidRPr="00566E25">
        <w:rPr>
          <w:rFonts w:ascii="Arial" w:hAnsi="Arial" w:cs="Arial"/>
        </w:rPr>
        <w:t>§ 11.</w:t>
      </w:r>
    </w:p>
    <w:p w:rsidR="00986DDE" w:rsidRPr="00566E25" w:rsidRDefault="006321CB">
      <w:pPr>
        <w:jc w:val="both"/>
        <w:rPr>
          <w:rFonts w:ascii="Arial" w:hAnsi="Arial" w:cs="Arial"/>
        </w:rPr>
      </w:pPr>
      <w:r w:rsidRPr="00566E25">
        <w:rPr>
          <w:rFonts w:ascii="Arial" w:hAnsi="Arial" w:cs="Arial"/>
        </w:rPr>
        <w:t xml:space="preserve">Do obowiązków Sołtysa należy: </w:t>
      </w:r>
      <w:r w:rsidRPr="00566E25">
        <w:rPr>
          <w:rFonts w:ascii="Arial" w:hAnsi="Arial" w:cs="Arial"/>
          <w:color w:val="C9211E"/>
        </w:rPr>
        <w:t xml:space="preserve">  </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zwoływanie Zebrań Wiejskich,</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przewodniczenie Zebraniom Wiejskim,</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wykonywanie uchwał Zebrania Wiejskiego i Rady Gminy Nozdrzec,</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 xml:space="preserve">organizowanie i koordynowanie inicjatyw i przedsięwzięć społecznych mających na </w:t>
      </w:r>
      <w:r w:rsidRPr="00566E25">
        <w:rPr>
          <w:rFonts w:ascii="Arial" w:hAnsi="Arial" w:cs="Arial"/>
          <w:color w:val="000000"/>
        </w:rPr>
        <w:t>celu poprawę życia mieszkańców,</w:t>
      </w:r>
    </w:p>
    <w:p w:rsidR="00986DDE" w:rsidRPr="00566E25" w:rsidRDefault="006321CB" w:rsidP="00C44C41">
      <w:pPr>
        <w:pStyle w:val="Akapitzlist"/>
        <w:numPr>
          <w:ilvl w:val="0"/>
          <w:numId w:val="13"/>
        </w:numPr>
        <w:jc w:val="both"/>
        <w:rPr>
          <w:rFonts w:ascii="Arial" w:hAnsi="Arial" w:cs="Arial"/>
          <w:color w:val="000000"/>
        </w:rPr>
      </w:pPr>
      <w:r w:rsidRPr="00566E25">
        <w:rPr>
          <w:rFonts w:ascii="Arial" w:hAnsi="Arial" w:cs="Arial"/>
          <w:color w:val="000000"/>
        </w:rPr>
        <w:t>reprezentowanie mieszkańców Sołectwa wobec Rady Gminy i Wójta</w:t>
      </w:r>
      <w:r w:rsidR="0046681A" w:rsidRPr="00566E25">
        <w:rPr>
          <w:rFonts w:ascii="Arial" w:hAnsi="Arial" w:cs="Arial"/>
          <w:color w:val="000000"/>
        </w:rPr>
        <w:t>,</w:t>
      </w:r>
    </w:p>
    <w:p w:rsidR="00986DDE" w:rsidRPr="00566E25" w:rsidRDefault="006321CB" w:rsidP="00C44C41">
      <w:pPr>
        <w:pStyle w:val="Akapitzlist"/>
        <w:numPr>
          <w:ilvl w:val="0"/>
          <w:numId w:val="13"/>
        </w:numPr>
        <w:jc w:val="both"/>
        <w:rPr>
          <w:rFonts w:ascii="Arial" w:hAnsi="Arial" w:cs="Arial"/>
          <w:color w:val="000000"/>
        </w:rPr>
      </w:pPr>
      <w:r w:rsidRPr="00566E25">
        <w:rPr>
          <w:rFonts w:ascii="Arial" w:hAnsi="Arial" w:cs="Arial"/>
          <w:color w:val="000000"/>
        </w:rPr>
        <w:t>podejmowanie działań zmierzających do aktywizowania mieszkańców Sołectwa mających na celu poprawę gospodarki i warunkó</w:t>
      </w:r>
      <w:r w:rsidR="00C44C41" w:rsidRPr="00566E25">
        <w:rPr>
          <w:rFonts w:ascii="Arial" w:hAnsi="Arial" w:cs="Arial"/>
          <w:color w:val="000000"/>
        </w:rPr>
        <w:t>w życia w Sołectwie oraz dbanie</w:t>
      </w:r>
      <w:r w:rsidR="00C44C41" w:rsidRPr="00566E25">
        <w:rPr>
          <w:rFonts w:ascii="Arial" w:hAnsi="Arial" w:cs="Arial"/>
          <w:color w:val="000000"/>
        </w:rPr>
        <w:br/>
      </w:r>
      <w:r w:rsidRPr="00566E25">
        <w:rPr>
          <w:rFonts w:ascii="Arial" w:hAnsi="Arial" w:cs="Arial"/>
          <w:color w:val="000000"/>
        </w:rPr>
        <w:t>o czystość i porządek w Sołectwie,</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color w:val="000000"/>
        </w:rPr>
        <w:t>sprawowanie pieczy nad powierzonym mieniem Gminy,</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 xml:space="preserve">podanie do publicznej wiadomości w sposób zwyczajowo przyjęty informacji o kwocie funduszu sołeckiego, </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prowadzenie dokumentacji Sołectwa zawierającej:</w:t>
      </w:r>
    </w:p>
    <w:p w:rsidR="00986DDE" w:rsidRPr="00566E25" w:rsidRDefault="006321CB" w:rsidP="00C44C41">
      <w:pPr>
        <w:pStyle w:val="Akapitzlist"/>
        <w:numPr>
          <w:ilvl w:val="0"/>
          <w:numId w:val="14"/>
        </w:numPr>
        <w:ind w:left="993"/>
        <w:jc w:val="both"/>
        <w:rPr>
          <w:rFonts w:ascii="Arial" w:hAnsi="Arial" w:cs="Arial"/>
        </w:rPr>
      </w:pPr>
      <w:r w:rsidRPr="00566E25">
        <w:rPr>
          <w:rFonts w:ascii="Arial" w:hAnsi="Arial" w:cs="Arial"/>
        </w:rPr>
        <w:t>statut Sołectwa,</w:t>
      </w:r>
    </w:p>
    <w:p w:rsidR="00986DDE" w:rsidRPr="00566E25" w:rsidRDefault="006321CB" w:rsidP="00C44C41">
      <w:pPr>
        <w:pStyle w:val="Akapitzlist"/>
        <w:numPr>
          <w:ilvl w:val="0"/>
          <w:numId w:val="14"/>
        </w:numPr>
        <w:ind w:left="993"/>
        <w:jc w:val="both"/>
        <w:rPr>
          <w:rFonts w:ascii="Arial" w:hAnsi="Arial" w:cs="Arial"/>
        </w:rPr>
      </w:pPr>
      <w:r w:rsidRPr="00566E25">
        <w:rPr>
          <w:rFonts w:ascii="Arial" w:hAnsi="Arial" w:cs="Arial"/>
        </w:rPr>
        <w:t xml:space="preserve">protokoły z Zebrań Wiejskich i posiedzeń rady sołeckiej wraz z podjętymi </w:t>
      </w:r>
      <w:r w:rsidRPr="00566E25">
        <w:rPr>
          <w:rFonts w:ascii="Arial" w:hAnsi="Arial" w:cs="Arial"/>
          <w:color w:val="000000"/>
        </w:rPr>
        <w:t>uchwałami,</w:t>
      </w:r>
    </w:p>
    <w:p w:rsidR="00986DDE" w:rsidRPr="00566E25" w:rsidRDefault="006321CB" w:rsidP="00C44C41">
      <w:pPr>
        <w:pStyle w:val="Akapitzlist"/>
        <w:numPr>
          <w:ilvl w:val="0"/>
          <w:numId w:val="14"/>
        </w:numPr>
        <w:ind w:left="993"/>
        <w:jc w:val="both"/>
        <w:rPr>
          <w:rFonts w:ascii="Arial" w:hAnsi="Arial" w:cs="Arial"/>
          <w:color w:val="000000"/>
        </w:rPr>
      </w:pPr>
      <w:r w:rsidRPr="00566E25">
        <w:rPr>
          <w:rFonts w:ascii="Arial" w:hAnsi="Arial" w:cs="Arial"/>
          <w:color w:val="000000"/>
        </w:rPr>
        <w:t xml:space="preserve">inne dokumenty dotyczące działalności Sołectwa, </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color w:val="000000"/>
        </w:rPr>
        <w:t>wyw</w:t>
      </w:r>
      <w:r w:rsidRPr="00566E25">
        <w:rPr>
          <w:rFonts w:ascii="Arial" w:hAnsi="Arial" w:cs="Arial"/>
        </w:rPr>
        <w:t>ieszanie na tablicach informacyjnych w Sołectwie obwieszczeń i informacji przekazywanych przez Wójta,</w:t>
      </w:r>
    </w:p>
    <w:p w:rsidR="00986DDE" w:rsidRPr="00566E25" w:rsidRDefault="006321CB">
      <w:pPr>
        <w:pStyle w:val="Akapitzlist"/>
        <w:numPr>
          <w:ilvl w:val="0"/>
          <w:numId w:val="13"/>
        </w:numPr>
        <w:jc w:val="both"/>
        <w:rPr>
          <w:rFonts w:ascii="Arial" w:hAnsi="Arial" w:cs="Arial"/>
        </w:rPr>
      </w:pPr>
      <w:r w:rsidRPr="00566E25">
        <w:rPr>
          <w:rFonts w:ascii="Arial" w:hAnsi="Arial" w:cs="Arial"/>
        </w:rPr>
        <w:t>składanie co najmniej raz w ciągu roku sprawozdania ze swojej działalności na Zebraniu Wiejskim.</w:t>
      </w:r>
    </w:p>
    <w:p w:rsidR="00986DDE" w:rsidRPr="00566E25" w:rsidRDefault="006321CB" w:rsidP="00C44C41">
      <w:pPr>
        <w:jc w:val="center"/>
        <w:rPr>
          <w:rFonts w:ascii="Arial" w:hAnsi="Arial" w:cs="Arial"/>
        </w:rPr>
      </w:pPr>
      <w:r w:rsidRPr="00566E25">
        <w:rPr>
          <w:rFonts w:ascii="Arial" w:hAnsi="Arial" w:cs="Arial"/>
        </w:rPr>
        <w:t>§ 12.</w:t>
      </w:r>
    </w:p>
    <w:p w:rsidR="00986DDE" w:rsidRPr="00566E25" w:rsidRDefault="006321CB" w:rsidP="00C44C41">
      <w:pPr>
        <w:pStyle w:val="Akapitzlist"/>
        <w:numPr>
          <w:ilvl w:val="0"/>
          <w:numId w:val="15"/>
        </w:numPr>
        <w:jc w:val="both"/>
        <w:rPr>
          <w:rFonts w:ascii="Arial" w:hAnsi="Arial" w:cs="Arial"/>
        </w:rPr>
      </w:pPr>
      <w:r w:rsidRPr="00566E25">
        <w:rPr>
          <w:rFonts w:ascii="Arial" w:hAnsi="Arial" w:cs="Arial"/>
        </w:rPr>
        <w:t>Rada Sołecka składa się z  5 osób.</w:t>
      </w:r>
    </w:p>
    <w:p w:rsidR="00986DDE" w:rsidRPr="00566E25" w:rsidRDefault="006321CB" w:rsidP="00C44C41">
      <w:pPr>
        <w:pStyle w:val="Akapitzlist"/>
        <w:numPr>
          <w:ilvl w:val="0"/>
          <w:numId w:val="15"/>
        </w:numPr>
        <w:jc w:val="both"/>
        <w:rPr>
          <w:rFonts w:ascii="Arial" w:hAnsi="Arial" w:cs="Arial"/>
        </w:rPr>
      </w:pPr>
      <w:r w:rsidRPr="00566E25">
        <w:rPr>
          <w:rFonts w:ascii="Arial" w:hAnsi="Arial" w:cs="Arial"/>
        </w:rPr>
        <w:t xml:space="preserve">Radzie Sołeckiej przewodniczy Przewodniczący Rady wybrany spośród jej członków w głosowaniu tajnym na pierwszym posiedzeniu Rady zwołanym po wyborach. </w:t>
      </w:r>
    </w:p>
    <w:p w:rsidR="00986DDE" w:rsidRPr="00566E25" w:rsidRDefault="006321CB">
      <w:pPr>
        <w:pStyle w:val="Akapitzlist"/>
        <w:numPr>
          <w:ilvl w:val="0"/>
          <w:numId w:val="15"/>
        </w:numPr>
        <w:rPr>
          <w:rFonts w:ascii="Arial" w:hAnsi="Arial" w:cs="Arial"/>
        </w:rPr>
      </w:pPr>
      <w:r w:rsidRPr="00566E25">
        <w:rPr>
          <w:rFonts w:ascii="Arial" w:hAnsi="Arial" w:cs="Arial"/>
        </w:rPr>
        <w:t xml:space="preserve">Przewodniczący wyznacza swojego zastępcę spośród członków Rady Sołeckiej. </w:t>
      </w:r>
    </w:p>
    <w:p w:rsidR="00986DDE" w:rsidRPr="00566E25" w:rsidRDefault="00986DDE">
      <w:pPr>
        <w:pStyle w:val="Akapitzlist"/>
        <w:jc w:val="both"/>
        <w:rPr>
          <w:rFonts w:ascii="Arial" w:hAnsi="Arial" w:cs="Arial"/>
        </w:rPr>
      </w:pPr>
    </w:p>
    <w:p w:rsidR="00986DDE" w:rsidRPr="00566E25" w:rsidRDefault="006321CB">
      <w:pPr>
        <w:jc w:val="center"/>
        <w:rPr>
          <w:rFonts w:ascii="Arial" w:hAnsi="Arial" w:cs="Arial"/>
        </w:rPr>
      </w:pPr>
      <w:r w:rsidRPr="00566E25">
        <w:rPr>
          <w:rFonts w:ascii="Arial" w:hAnsi="Arial" w:cs="Arial"/>
        </w:rPr>
        <w:t>§ 13.</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 xml:space="preserve">Do obowiązków Rady Sołeckiej należy wspomaganie działalności Sołtysa. </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Posiedzenia Rady Sołeckiej odbywają się co najmniej dwa razy w roku.</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Posiedzenia zwołuje Przewodniczący Rady z własnej inicjatywy lub na wniosek Sołtysa.</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 xml:space="preserve">O zwołaniu posiedzenia Rady Sołeckiej Przewodniczący Rady zawiadamia Sołtysa podając w zawiadomieniu miejsce, termin i porządek obrad. </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 xml:space="preserve">Posiedzenia Rady Sołeckiej są protokołowane. Protokół podpisuje osoba przewodnicząca obradom oraz protokolant. </w:t>
      </w:r>
    </w:p>
    <w:p w:rsidR="00986DDE" w:rsidRPr="00566E25" w:rsidRDefault="00986DDE">
      <w:pPr>
        <w:pStyle w:val="Akapitzlist"/>
        <w:jc w:val="both"/>
        <w:rPr>
          <w:rFonts w:ascii="Arial" w:hAnsi="Arial" w:cs="Arial"/>
          <w:color w:val="00B0F0"/>
        </w:rPr>
      </w:pPr>
    </w:p>
    <w:p w:rsidR="00986DDE" w:rsidRPr="00566E25" w:rsidRDefault="006321CB">
      <w:pPr>
        <w:jc w:val="center"/>
        <w:rPr>
          <w:rFonts w:ascii="Arial" w:hAnsi="Arial" w:cs="Arial"/>
        </w:rPr>
      </w:pPr>
      <w:r w:rsidRPr="00566E25">
        <w:rPr>
          <w:rFonts w:ascii="Arial" w:hAnsi="Arial" w:cs="Arial"/>
        </w:rPr>
        <w:t>§ 14.</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Zebranie Wiejskie, przy obecności co najmniej 20% uprawnionych do głosowania, może odwołać Sołtysa lub członka Rady Sołeckiej w głosowaniu tajnym zwykłą większością głosów przed upływem kadencji, na pisemny wniosek co najmniej 10% uprawnionych do głosowania, jeżeli że Sołtys:</w:t>
      </w:r>
    </w:p>
    <w:p w:rsidR="00986DDE" w:rsidRPr="00566E25" w:rsidRDefault="00986DDE">
      <w:pPr>
        <w:pStyle w:val="Akapitzlist"/>
        <w:ind w:left="927"/>
        <w:jc w:val="both"/>
        <w:rPr>
          <w:rFonts w:ascii="Arial" w:hAnsi="Arial" w:cs="Arial"/>
          <w:color w:val="C9211E"/>
        </w:rPr>
      </w:pPr>
    </w:p>
    <w:p w:rsidR="00986DDE" w:rsidRPr="00566E25" w:rsidRDefault="006321CB">
      <w:pPr>
        <w:pStyle w:val="Akapitzlist"/>
        <w:numPr>
          <w:ilvl w:val="0"/>
          <w:numId w:val="27"/>
        </w:numPr>
        <w:jc w:val="both"/>
        <w:rPr>
          <w:rFonts w:ascii="Arial" w:hAnsi="Arial" w:cs="Arial"/>
        </w:rPr>
      </w:pPr>
      <w:r w:rsidRPr="00566E25">
        <w:rPr>
          <w:rFonts w:ascii="Arial" w:hAnsi="Arial" w:cs="Arial"/>
        </w:rPr>
        <w:t>nie ma możliwości pełnienia funkcji lub jest nieobecny w miejscu zamieszkania dłużej niż trzy miesiące,</w:t>
      </w:r>
    </w:p>
    <w:p w:rsidR="00986DDE" w:rsidRPr="00566E25" w:rsidRDefault="006321CB">
      <w:pPr>
        <w:pStyle w:val="Akapitzlist"/>
        <w:numPr>
          <w:ilvl w:val="0"/>
          <w:numId w:val="27"/>
        </w:numPr>
        <w:jc w:val="both"/>
        <w:rPr>
          <w:rFonts w:ascii="Arial" w:hAnsi="Arial" w:cs="Arial"/>
        </w:rPr>
      </w:pPr>
      <w:r w:rsidRPr="00566E25">
        <w:rPr>
          <w:rFonts w:ascii="Arial" w:hAnsi="Arial" w:cs="Arial"/>
        </w:rPr>
        <w:t>narusza postanowienia statutu sołectwa lub uchwał Zebrania Wiejskiego,</w:t>
      </w:r>
    </w:p>
    <w:p w:rsidR="00986DDE" w:rsidRPr="00566E25" w:rsidRDefault="006321CB">
      <w:pPr>
        <w:pStyle w:val="Akapitzlist"/>
        <w:numPr>
          <w:ilvl w:val="0"/>
          <w:numId w:val="27"/>
        </w:numPr>
        <w:jc w:val="both"/>
        <w:rPr>
          <w:rFonts w:ascii="Arial" w:hAnsi="Arial" w:cs="Arial"/>
        </w:rPr>
      </w:pPr>
      <w:r w:rsidRPr="00566E25">
        <w:rPr>
          <w:rFonts w:ascii="Arial" w:hAnsi="Arial" w:cs="Arial"/>
        </w:rPr>
        <w:t xml:space="preserve">nieracjonalnie gospodaruje mieniem przekazanym sołectwu, </w:t>
      </w:r>
    </w:p>
    <w:p w:rsidR="00986DDE" w:rsidRPr="00566E25" w:rsidRDefault="006321CB">
      <w:pPr>
        <w:pStyle w:val="Akapitzlist"/>
        <w:numPr>
          <w:ilvl w:val="0"/>
          <w:numId w:val="27"/>
        </w:numPr>
        <w:jc w:val="both"/>
        <w:rPr>
          <w:rFonts w:ascii="Arial" w:hAnsi="Arial" w:cs="Arial"/>
        </w:rPr>
      </w:pPr>
      <w:r w:rsidRPr="00566E25">
        <w:rPr>
          <w:rFonts w:ascii="Arial" w:hAnsi="Arial" w:cs="Arial"/>
        </w:rPr>
        <w:t xml:space="preserve">narusza zasady współżycia społecznego. </w:t>
      </w:r>
    </w:p>
    <w:p w:rsidR="00986DDE" w:rsidRPr="00566E25" w:rsidRDefault="00986DDE">
      <w:pPr>
        <w:pStyle w:val="Akapitzlist"/>
        <w:ind w:left="1647"/>
        <w:jc w:val="both"/>
        <w:rPr>
          <w:rFonts w:ascii="Arial" w:hAnsi="Arial" w:cs="Arial"/>
        </w:rPr>
      </w:pP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Głosowanie tajne w sprawie odwołania Sołtysa lub członka Rady Sołeckiej przeprowadza komisja skrutacyjna w składzie od 3 do 5 osób, wybrana przez uczestników zebrania, przygotowując kartę do głosowania o treści: „Czy jesteś za odwołaniem (imię i nazwisko osoby odwoływanej) z funkcji Sołtysa lub członka Rady Sołeckiej”, słowa "Tak" i "Nie" oraz informację o sposobie głosowania i ważności głosu.</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W przypadku odwołania lub wygaśnięcia mandatu Sołtysa, Wójt zarządza ponowne wybory.</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W przypadku odwołania lub wygaśnięcia mandatu członka Rady Sołeckiej, w jego miejsce wstępuje osoba, która uzyskała kolejno największą ilość głosów, nie utraciła prawa wybieralności i wyraża zgodę na objęcie tej funkcji.</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Jeżeli skład Rady Sołeckiej zmniejszyłby się o więcej niż 2 osoby, Wójt zarządza wybory uzupełniające.</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Termin uzupełniających wyborów Sołtysa i członków Rady Sołeckiej ustala Wójt.</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Kadencja Sołtysa wybranego w wyborach przedterminowych i członków Rady Sołeckiej wybranych w wyborach uzupełniających upływa z dniem zakończenia kadencji pozostałych organów jednostek pomocniczych Gminy.</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Wyborów uzupełniających Sołtysa i członków Rady Sołeckiej nie przeprowadza się, jeżeli do końca kadencji pozostało mniej niż sześć miesięcy.</w:t>
      </w:r>
    </w:p>
    <w:p w:rsidR="00986DDE" w:rsidRPr="00566E25" w:rsidRDefault="00986DDE">
      <w:pPr>
        <w:pStyle w:val="Akapitzlist"/>
        <w:ind w:left="927"/>
        <w:jc w:val="both"/>
        <w:rPr>
          <w:rFonts w:ascii="Arial" w:hAnsi="Arial" w:cs="Arial"/>
        </w:rPr>
      </w:pPr>
    </w:p>
    <w:p w:rsidR="00986DDE" w:rsidRPr="00566E25" w:rsidRDefault="006321CB">
      <w:pPr>
        <w:jc w:val="center"/>
        <w:rPr>
          <w:rFonts w:ascii="Arial" w:hAnsi="Arial" w:cs="Arial"/>
        </w:rPr>
      </w:pPr>
      <w:r w:rsidRPr="00566E25">
        <w:rPr>
          <w:rFonts w:ascii="Arial" w:hAnsi="Arial" w:cs="Arial"/>
          <w:b/>
        </w:rPr>
        <w:t>Rozdział 4. Zasady i tryb zwoływania zebrania wiejskiego</w:t>
      </w:r>
      <w:r w:rsidRPr="00566E25">
        <w:rPr>
          <w:rFonts w:ascii="Arial" w:hAnsi="Arial" w:cs="Arial"/>
          <w:b/>
        </w:rPr>
        <w:br/>
        <w:t>oraz warunki ważności podejmowanych uchwał</w:t>
      </w:r>
    </w:p>
    <w:p w:rsidR="00986DDE" w:rsidRPr="007B002D" w:rsidRDefault="006321CB" w:rsidP="007B002D">
      <w:pPr>
        <w:jc w:val="center"/>
        <w:rPr>
          <w:rFonts w:ascii="Arial" w:hAnsi="Arial" w:cs="Arial"/>
        </w:rPr>
      </w:pPr>
      <w:r w:rsidRPr="00566E25">
        <w:rPr>
          <w:rFonts w:ascii="Arial" w:hAnsi="Arial" w:cs="Arial"/>
        </w:rPr>
        <w:t>§ 15.</w:t>
      </w:r>
    </w:p>
    <w:p w:rsidR="00986DDE" w:rsidRPr="00566E25" w:rsidRDefault="006321CB" w:rsidP="00C44C41">
      <w:pPr>
        <w:pStyle w:val="Akapitzlist"/>
        <w:numPr>
          <w:ilvl w:val="0"/>
          <w:numId w:val="18"/>
        </w:numPr>
        <w:ind w:left="567" w:hanging="340"/>
        <w:jc w:val="both"/>
        <w:rPr>
          <w:rFonts w:ascii="Arial" w:hAnsi="Arial" w:cs="Arial"/>
        </w:rPr>
      </w:pPr>
      <w:r w:rsidRPr="00566E25">
        <w:rPr>
          <w:rFonts w:ascii="Arial" w:hAnsi="Arial" w:cs="Arial"/>
        </w:rPr>
        <w:t>Wybór Sołtysa i członków Rady Sołeckiej jest dokonywany przez wszystkich mieszkańców Sołectwa posiadających czynne prawo wyborcze, stale mieszkających na jego obszarze.</w:t>
      </w:r>
    </w:p>
    <w:p w:rsidR="00986DDE" w:rsidRPr="00566E25" w:rsidRDefault="006321CB" w:rsidP="00C44C41">
      <w:pPr>
        <w:pStyle w:val="Akapitzlist"/>
        <w:numPr>
          <w:ilvl w:val="0"/>
          <w:numId w:val="18"/>
        </w:numPr>
        <w:ind w:left="567" w:hanging="340"/>
        <w:jc w:val="both"/>
        <w:rPr>
          <w:rFonts w:ascii="Arial" w:hAnsi="Arial" w:cs="Arial"/>
        </w:rPr>
      </w:pPr>
      <w:r w:rsidRPr="00566E25">
        <w:rPr>
          <w:rFonts w:ascii="Arial" w:hAnsi="Arial" w:cs="Arial"/>
        </w:rPr>
        <w:t xml:space="preserve">Prawo do udziału w zebraniu wiejskim mają wszyscy stali mieszkańcy Sołectwa. </w:t>
      </w:r>
    </w:p>
    <w:p w:rsidR="00986DDE" w:rsidRPr="00566E25" w:rsidRDefault="00986DDE">
      <w:pPr>
        <w:pStyle w:val="Akapitzlist"/>
        <w:ind w:left="927"/>
        <w:jc w:val="both"/>
        <w:rPr>
          <w:rFonts w:ascii="Arial" w:hAnsi="Arial" w:cs="Arial"/>
          <w:color w:val="00B0F0"/>
        </w:rPr>
      </w:pPr>
    </w:p>
    <w:p w:rsidR="00986DDE" w:rsidRPr="00566E25" w:rsidRDefault="006321CB">
      <w:pPr>
        <w:jc w:val="center"/>
        <w:rPr>
          <w:rFonts w:ascii="Arial" w:hAnsi="Arial" w:cs="Arial"/>
        </w:rPr>
      </w:pPr>
      <w:r w:rsidRPr="00566E25">
        <w:rPr>
          <w:rFonts w:ascii="Arial" w:hAnsi="Arial" w:cs="Arial"/>
        </w:rPr>
        <w:t>§ 16.</w:t>
      </w:r>
    </w:p>
    <w:p w:rsidR="00986DDE" w:rsidRPr="00566E25" w:rsidRDefault="006321CB">
      <w:pPr>
        <w:pStyle w:val="Akapitzlist"/>
        <w:numPr>
          <w:ilvl w:val="0"/>
          <w:numId w:val="19"/>
        </w:numPr>
        <w:ind w:left="567"/>
        <w:jc w:val="both"/>
        <w:rPr>
          <w:rFonts w:ascii="Arial" w:hAnsi="Arial" w:cs="Arial"/>
        </w:rPr>
      </w:pPr>
      <w:r w:rsidRPr="00566E25">
        <w:rPr>
          <w:rFonts w:ascii="Arial" w:hAnsi="Arial" w:cs="Arial"/>
        </w:rPr>
        <w:t>Zebranie Wiejskie zwołuje Sołtys:</w:t>
      </w:r>
    </w:p>
    <w:p w:rsidR="00986DDE" w:rsidRPr="00566E25" w:rsidRDefault="006321CB">
      <w:pPr>
        <w:pStyle w:val="Akapitzlist"/>
        <w:numPr>
          <w:ilvl w:val="0"/>
          <w:numId w:val="20"/>
        </w:numPr>
        <w:jc w:val="both"/>
        <w:rPr>
          <w:rFonts w:ascii="Arial" w:hAnsi="Arial" w:cs="Arial"/>
        </w:rPr>
      </w:pPr>
      <w:r w:rsidRPr="00566E25">
        <w:rPr>
          <w:rFonts w:ascii="Arial" w:hAnsi="Arial" w:cs="Arial"/>
        </w:rPr>
        <w:t>z inicjatywy własnej,</w:t>
      </w:r>
    </w:p>
    <w:p w:rsidR="00986DDE" w:rsidRPr="00566E25" w:rsidRDefault="006321CB">
      <w:pPr>
        <w:pStyle w:val="Akapitzlist"/>
        <w:numPr>
          <w:ilvl w:val="0"/>
          <w:numId w:val="20"/>
        </w:numPr>
        <w:jc w:val="both"/>
        <w:rPr>
          <w:rFonts w:ascii="Arial" w:hAnsi="Arial" w:cs="Arial"/>
        </w:rPr>
      </w:pPr>
      <w:r w:rsidRPr="00566E25">
        <w:rPr>
          <w:rFonts w:ascii="Arial" w:hAnsi="Arial" w:cs="Arial"/>
        </w:rPr>
        <w:t xml:space="preserve">na wniosek co najmniej </w:t>
      </w:r>
      <w:r w:rsidRPr="00566E25">
        <w:rPr>
          <w:rFonts w:ascii="Arial" w:eastAsia="Calibri" w:hAnsi="Arial" w:cs="Arial"/>
        </w:rPr>
        <w:t>5</w:t>
      </w:r>
      <w:r w:rsidRPr="00566E25">
        <w:rPr>
          <w:rFonts w:ascii="Arial" w:hAnsi="Arial" w:cs="Arial"/>
        </w:rPr>
        <w:t>% mieszkańców uprawnionych do udziału w zebraniu,</w:t>
      </w:r>
    </w:p>
    <w:p w:rsidR="00986DDE" w:rsidRPr="00566E25" w:rsidRDefault="006321CB">
      <w:pPr>
        <w:pStyle w:val="Akapitzlist"/>
        <w:numPr>
          <w:ilvl w:val="0"/>
          <w:numId w:val="20"/>
        </w:numPr>
        <w:jc w:val="both"/>
        <w:rPr>
          <w:rFonts w:ascii="Arial" w:hAnsi="Arial" w:cs="Arial"/>
        </w:rPr>
      </w:pPr>
      <w:r w:rsidRPr="00566E25">
        <w:rPr>
          <w:rFonts w:ascii="Arial" w:hAnsi="Arial" w:cs="Arial"/>
        </w:rPr>
        <w:t xml:space="preserve">na wniosek Wójta lub Rady Gminy, </w:t>
      </w:r>
    </w:p>
    <w:p w:rsidR="00986DDE" w:rsidRPr="00566E25" w:rsidRDefault="006321CB">
      <w:pPr>
        <w:pStyle w:val="Akapitzlist"/>
        <w:numPr>
          <w:ilvl w:val="0"/>
          <w:numId w:val="19"/>
        </w:numPr>
        <w:ind w:left="567"/>
        <w:jc w:val="both"/>
        <w:rPr>
          <w:rFonts w:ascii="Arial" w:hAnsi="Arial" w:cs="Arial"/>
        </w:rPr>
      </w:pPr>
      <w:r w:rsidRPr="00566E25">
        <w:rPr>
          <w:rFonts w:ascii="Arial" w:hAnsi="Arial" w:cs="Arial"/>
        </w:rPr>
        <w:t>Zebranie Wiejskie może również zwołać Wójt.</w:t>
      </w:r>
    </w:p>
    <w:p w:rsidR="00986DDE" w:rsidRPr="00566E25" w:rsidRDefault="006321CB">
      <w:pPr>
        <w:jc w:val="center"/>
        <w:rPr>
          <w:rFonts w:ascii="Arial" w:hAnsi="Arial" w:cs="Arial"/>
        </w:rPr>
      </w:pPr>
      <w:r w:rsidRPr="00566E25">
        <w:rPr>
          <w:rFonts w:ascii="Arial" w:hAnsi="Arial" w:cs="Arial"/>
        </w:rPr>
        <w:t>§ 17.</w:t>
      </w:r>
    </w:p>
    <w:p w:rsidR="00986DDE" w:rsidRPr="00566E25" w:rsidRDefault="006321CB">
      <w:pPr>
        <w:pStyle w:val="Akapitzlist"/>
        <w:numPr>
          <w:ilvl w:val="0"/>
          <w:numId w:val="21"/>
        </w:numPr>
        <w:ind w:left="567"/>
        <w:jc w:val="both"/>
        <w:rPr>
          <w:rFonts w:ascii="Arial" w:hAnsi="Arial" w:cs="Arial"/>
        </w:rPr>
      </w:pPr>
      <w:r w:rsidRPr="00566E25">
        <w:rPr>
          <w:rFonts w:ascii="Arial" w:hAnsi="Arial" w:cs="Arial"/>
        </w:rPr>
        <w:t>Zebranie Wiejskie odbywa się w miarę potrzeb, jednak nie rzadziej niż raz w roku.</w:t>
      </w:r>
    </w:p>
    <w:p w:rsidR="00986DDE" w:rsidRPr="00566E25" w:rsidRDefault="006321CB">
      <w:pPr>
        <w:pStyle w:val="Akapitzlist"/>
        <w:numPr>
          <w:ilvl w:val="0"/>
          <w:numId w:val="21"/>
        </w:numPr>
        <w:ind w:left="567"/>
        <w:jc w:val="both"/>
        <w:rPr>
          <w:rFonts w:ascii="Arial" w:hAnsi="Arial" w:cs="Arial"/>
        </w:rPr>
      </w:pPr>
      <w:r w:rsidRPr="00566E25">
        <w:rPr>
          <w:rFonts w:ascii="Arial" w:hAnsi="Arial" w:cs="Arial"/>
        </w:rPr>
        <w:t>Termin, miejsce i porządek Zebrania Wiejskiego poda</w:t>
      </w:r>
      <w:r w:rsidR="00C44C41" w:rsidRPr="00566E25">
        <w:rPr>
          <w:rFonts w:ascii="Arial" w:hAnsi="Arial" w:cs="Arial"/>
        </w:rPr>
        <w:t>je się do wiadomości publicznej</w:t>
      </w:r>
      <w:r w:rsidR="00C44C41" w:rsidRPr="00566E25">
        <w:rPr>
          <w:rFonts w:ascii="Arial" w:hAnsi="Arial" w:cs="Arial"/>
        </w:rPr>
        <w:br/>
      </w:r>
      <w:r w:rsidRPr="00566E25">
        <w:rPr>
          <w:rFonts w:ascii="Arial" w:hAnsi="Arial" w:cs="Arial"/>
        </w:rPr>
        <w:t>w sposób przyjęty w Sołectwie, co najmniej na siedem dni przed zebraniem.</w:t>
      </w:r>
    </w:p>
    <w:p w:rsidR="00986DDE" w:rsidRPr="00566E25" w:rsidRDefault="006321CB">
      <w:pPr>
        <w:pStyle w:val="Akapitzlist"/>
        <w:numPr>
          <w:ilvl w:val="0"/>
          <w:numId w:val="21"/>
        </w:numPr>
        <w:ind w:left="567"/>
        <w:jc w:val="both"/>
        <w:rPr>
          <w:rFonts w:ascii="Arial" w:hAnsi="Arial" w:cs="Arial"/>
        </w:rPr>
      </w:pPr>
      <w:r w:rsidRPr="00566E25">
        <w:rPr>
          <w:rFonts w:ascii="Arial" w:hAnsi="Arial" w:cs="Arial"/>
        </w:rPr>
        <w:t>Zebranie Wiejskie zwołane zgodnie z § 16 ust. 1 pkt 2 i 3 winno odbywać się w terminie 14 dni od dnia złożenia wniosku, chyba że wnioskodawca proponuje późniejszy termin.</w:t>
      </w:r>
    </w:p>
    <w:p w:rsidR="00986DDE" w:rsidRPr="00566E25" w:rsidRDefault="006321CB">
      <w:pPr>
        <w:jc w:val="center"/>
        <w:rPr>
          <w:rFonts w:ascii="Arial" w:hAnsi="Arial" w:cs="Arial"/>
        </w:rPr>
      </w:pPr>
      <w:r w:rsidRPr="00566E25">
        <w:rPr>
          <w:rFonts w:ascii="Arial" w:hAnsi="Arial" w:cs="Arial"/>
        </w:rPr>
        <w:t>§ 18.</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rPr>
        <w:t>Zebranie Wiejskie jest</w:t>
      </w:r>
      <w:r w:rsidRPr="00566E25">
        <w:rPr>
          <w:rFonts w:ascii="Arial" w:hAnsi="Arial" w:cs="Arial"/>
          <w:b/>
          <w:bCs/>
        </w:rPr>
        <w:t xml:space="preserve"> </w:t>
      </w:r>
      <w:r w:rsidRPr="00566E25">
        <w:rPr>
          <w:rFonts w:ascii="Arial" w:hAnsi="Arial" w:cs="Arial"/>
        </w:rPr>
        <w:t>ważne</w:t>
      </w:r>
      <w:r w:rsidRPr="00566E25">
        <w:rPr>
          <w:rFonts w:ascii="Arial" w:hAnsi="Arial" w:cs="Arial"/>
          <w:b/>
          <w:bCs/>
        </w:rPr>
        <w:t xml:space="preserve"> </w:t>
      </w:r>
      <w:r w:rsidRPr="00566E25">
        <w:rPr>
          <w:rFonts w:ascii="Arial" w:hAnsi="Arial" w:cs="Arial"/>
        </w:rPr>
        <w:t>bez</w:t>
      </w:r>
      <w:r w:rsidRPr="00566E25">
        <w:rPr>
          <w:rFonts w:ascii="Arial" w:hAnsi="Arial" w:cs="Arial"/>
          <w:b/>
          <w:bCs/>
        </w:rPr>
        <w:t xml:space="preserve"> </w:t>
      </w:r>
      <w:r w:rsidRPr="00566E25">
        <w:rPr>
          <w:rFonts w:ascii="Arial" w:hAnsi="Arial" w:cs="Arial"/>
        </w:rPr>
        <w:t xml:space="preserve">względu na liczbę obecnych na nim osób, jeżeli mieszkańcy Sołectwa zostali o nim powiadomieni zgodnie z wymogami statutu oraz sporządzono listę obecności zawierającą imię i nazwisko uczestników zebrania. </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rPr>
        <w:t xml:space="preserve">Zebraniu Wiejskiemu przewodniczy Sołtys, a w razie jego nieobecności </w:t>
      </w:r>
      <w:r w:rsidRPr="00566E25">
        <w:rPr>
          <w:rFonts w:ascii="Arial" w:eastAsia="Calibri" w:hAnsi="Arial" w:cs="Arial"/>
        </w:rPr>
        <w:t>przewodniczący Rady Sołeckiej</w:t>
      </w:r>
      <w:r w:rsidRPr="00566E25">
        <w:rPr>
          <w:rFonts w:ascii="Arial" w:hAnsi="Arial" w:cs="Arial"/>
        </w:rPr>
        <w:t xml:space="preserve">. </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rPr>
        <w:t>W przypadku zebrania zwołanego w trybie § 16 ust. 2, obradom przewodniczy Wójt lub osoba przez niego wyznaczona.</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rPr>
        <w:t>Porządek obrad ustala Zebranie Wiejskie na pod</w:t>
      </w:r>
      <w:r w:rsidR="00C44C41" w:rsidRPr="00566E25">
        <w:rPr>
          <w:rFonts w:ascii="Arial" w:hAnsi="Arial" w:cs="Arial"/>
        </w:rPr>
        <w:t>stawie projektu przedstawionego</w:t>
      </w:r>
      <w:r w:rsidR="00C44C41" w:rsidRPr="00566E25">
        <w:rPr>
          <w:rFonts w:ascii="Arial" w:hAnsi="Arial" w:cs="Arial"/>
        </w:rPr>
        <w:br/>
      </w:r>
      <w:r w:rsidRPr="00566E25">
        <w:rPr>
          <w:rFonts w:ascii="Arial" w:hAnsi="Arial" w:cs="Arial"/>
        </w:rPr>
        <w:t>w ogłoszeniu o zebraniu.</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color w:val="000000" w:themeColor="text1"/>
        </w:rPr>
        <w:t>Z Zebrania Wiejskiego sporządza się protokół,</w:t>
      </w:r>
      <w:r w:rsidR="00C44C41" w:rsidRPr="00566E25">
        <w:rPr>
          <w:rFonts w:ascii="Arial" w:hAnsi="Arial" w:cs="Arial"/>
          <w:color w:val="000000" w:themeColor="text1"/>
        </w:rPr>
        <w:t xml:space="preserve"> podpisywany przez protokolanta</w:t>
      </w:r>
      <w:r w:rsidR="00C44C41" w:rsidRPr="00566E25">
        <w:rPr>
          <w:rFonts w:ascii="Arial" w:hAnsi="Arial" w:cs="Arial"/>
          <w:color w:val="000000" w:themeColor="text1"/>
        </w:rPr>
        <w:br/>
      </w:r>
      <w:r w:rsidRPr="00566E25">
        <w:rPr>
          <w:rFonts w:ascii="Arial" w:hAnsi="Arial" w:cs="Arial"/>
          <w:color w:val="000000" w:themeColor="text1"/>
        </w:rPr>
        <w:t>i prowadzącego zebranie.</w:t>
      </w:r>
    </w:p>
    <w:p w:rsidR="00986DDE" w:rsidRPr="00566E25" w:rsidRDefault="00986DDE">
      <w:pPr>
        <w:jc w:val="center"/>
        <w:rPr>
          <w:rFonts w:ascii="Arial" w:hAnsi="Arial" w:cs="Arial"/>
          <w:color w:val="C9211E"/>
        </w:rPr>
      </w:pPr>
    </w:p>
    <w:p w:rsidR="00986DDE" w:rsidRPr="00566E25" w:rsidRDefault="006321CB">
      <w:pPr>
        <w:jc w:val="center"/>
        <w:rPr>
          <w:rFonts w:ascii="Arial" w:hAnsi="Arial" w:cs="Arial"/>
        </w:rPr>
      </w:pPr>
      <w:r w:rsidRPr="00566E25">
        <w:rPr>
          <w:rFonts w:ascii="Arial" w:hAnsi="Arial" w:cs="Arial"/>
        </w:rPr>
        <w:t>§ 19.</w:t>
      </w:r>
    </w:p>
    <w:p w:rsidR="00986DDE" w:rsidRPr="00566E25" w:rsidRDefault="006321CB">
      <w:pPr>
        <w:pStyle w:val="Akapitzlist"/>
        <w:numPr>
          <w:ilvl w:val="0"/>
          <w:numId w:val="23"/>
        </w:numPr>
        <w:ind w:left="567"/>
        <w:jc w:val="both"/>
        <w:rPr>
          <w:rFonts w:ascii="Arial" w:hAnsi="Arial" w:cs="Arial"/>
        </w:rPr>
      </w:pPr>
      <w:r w:rsidRPr="00566E25">
        <w:rPr>
          <w:rFonts w:ascii="Arial" w:hAnsi="Arial" w:cs="Arial"/>
        </w:rPr>
        <w:t>Uchwały Zebrania wiejskiego zapadają zwykłą większością głosów.</w:t>
      </w:r>
    </w:p>
    <w:p w:rsidR="00986DDE" w:rsidRPr="00566E25" w:rsidRDefault="006321CB">
      <w:pPr>
        <w:pStyle w:val="Akapitzlist"/>
        <w:numPr>
          <w:ilvl w:val="0"/>
          <w:numId w:val="23"/>
        </w:numPr>
        <w:ind w:left="567"/>
        <w:jc w:val="both"/>
        <w:rPr>
          <w:rFonts w:ascii="Arial" w:hAnsi="Arial" w:cs="Arial"/>
        </w:rPr>
      </w:pPr>
      <w:r w:rsidRPr="00566E25">
        <w:rPr>
          <w:rFonts w:ascii="Arial" w:hAnsi="Arial" w:cs="Arial"/>
        </w:rPr>
        <w:t>Głosowanie odbywa się w sposób jawny.</w:t>
      </w:r>
    </w:p>
    <w:p w:rsidR="00986DDE" w:rsidRPr="00566E25" w:rsidRDefault="00986DDE">
      <w:pPr>
        <w:pStyle w:val="Akapitzlist"/>
        <w:ind w:left="927"/>
        <w:jc w:val="both"/>
        <w:rPr>
          <w:rFonts w:ascii="Arial" w:hAnsi="Arial" w:cs="Arial"/>
        </w:rPr>
      </w:pPr>
    </w:p>
    <w:p w:rsidR="00986DDE" w:rsidRPr="00566E25" w:rsidRDefault="006321CB">
      <w:pPr>
        <w:jc w:val="center"/>
        <w:rPr>
          <w:rFonts w:ascii="Arial" w:hAnsi="Arial" w:cs="Arial"/>
        </w:rPr>
      </w:pPr>
      <w:r w:rsidRPr="00566E25">
        <w:rPr>
          <w:rFonts w:ascii="Arial" w:hAnsi="Arial" w:cs="Arial"/>
          <w:b/>
        </w:rPr>
        <w:t>Rozdział 5. Zasady i tryb wyboru Sołtysa i Rady Sołeckiej</w:t>
      </w:r>
    </w:p>
    <w:p w:rsidR="00986DDE" w:rsidRPr="00566E25" w:rsidRDefault="006321CB">
      <w:pPr>
        <w:spacing w:before="240"/>
        <w:jc w:val="center"/>
        <w:rPr>
          <w:rFonts w:ascii="Arial" w:hAnsi="Arial" w:cs="Arial"/>
        </w:rPr>
      </w:pPr>
      <w:r w:rsidRPr="00566E25">
        <w:rPr>
          <w:rFonts w:ascii="Arial" w:hAnsi="Arial" w:cs="Arial"/>
        </w:rPr>
        <w:t>§ 20.</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 xml:space="preserve">Wybory Sołtysa i Rady Sołeckiej są powszechne, równe, bezpośrednie </w:t>
      </w:r>
      <w:r w:rsidRPr="00566E25">
        <w:rPr>
          <w:rFonts w:ascii="Arial" w:hAnsi="Arial" w:cs="Arial"/>
        </w:rPr>
        <w:br/>
        <w:t>i odbywają się w głosowaniu tajnym.</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Wybory Sołtysa i Rady Sołeckiej zarządza Wójt Gminy Nozdrzec w drodze zarządzenia</w:t>
      </w:r>
      <w:r w:rsidR="00266389" w:rsidRPr="00566E25">
        <w:rPr>
          <w:rFonts w:ascii="Arial" w:hAnsi="Arial" w:cs="Arial"/>
        </w:rPr>
        <w:t>,</w:t>
      </w:r>
      <w:r w:rsidRPr="00566E25">
        <w:rPr>
          <w:rFonts w:ascii="Arial" w:hAnsi="Arial" w:cs="Arial"/>
        </w:rPr>
        <w:t xml:space="preserve"> określając termin wyborów, godziny otwarcia lokalu wyborczego w dniu głosowania, siedzibę obwodowej komisji wyborczej oraz kalendarz wyborczy.</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Zarządzenie wyborów następuje w terminie do sześciu miesięcy od wyborów do Rady Gminy Nozdrzec.</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Obwodem wyborczym jest Sołectwo.</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Wybory przeprowadza się na podstawie spisu wyborców, w którym osoba biorąca udział w głosowaniu potwierdza otrzymanie karty do głosowania.</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Spis wyborców sporządza Wójt Gminy Nozdrzec.</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Wybory odbywają się w lokalu komisji wyborczej do wyborów Sołtysa i Rady Sołeckiej.</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Kandydować na Sołtysa oraz członka Rady Sołeckiej może każdy, kto posiada prawo wybierania, ma ukończone 18 lat i stale zamieszkuje na obszarze działania sołectwa.</w:t>
      </w:r>
    </w:p>
    <w:p w:rsidR="00986DDE" w:rsidRPr="00566E25" w:rsidRDefault="006321CB">
      <w:pPr>
        <w:spacing w:before="240"/>
        <w:jc w:val="center"/>
        <w:rPr>
          <w:rFonts w:ascii="Arial" w:hAnsi="Arial" w:cs="Arial"/>
        </w:rPr>
      </w:pPr>
      <w:r w:rsidRPr="00566E25">
        <w:rPr>
          <w:rFonts w:ascii="Arial" w:hAnsi="Arial" w:cs="Arial"/>
        </w:rPr>
        <w:t>§ 21.</w:t>
      </w:r>
    </w:p>
    <w:p w:rsidR="00986DDE" w:rsidRPr="00566E25" w:rsidRDefault="006321CB">
      <w:pPr>
        <w:widowControl w:val="0"/>
        <w:numPr>
          <w:ilvl w:val="0"/>
          <w:numId w:val="38"/>
        </w:numPr>
        <w:spacing w:before="240" w:after="0" w:line="240" w:lineRule="auto"/>
        <w:jc w:val="both"/>
        <w:rPr>
          <w:rFonts w:ascii="Arial" w:hAnsi="Arial" w:cs="Arial"/>
        </w:rPr>
      </w:pPr>
      <w:r w:rsidRPr="00566E25">
        <w:rPr>
          <w:rFonts w:ascii="Arial" w:hAnsi="Arial" w:cs="Arial"/>
        </w:rPr>
        <w:t>Kandydatów na Sołtysa i członków Rady Sołeckiej zgłasza się Gminnej Komisji Wyborczej.</w:t>
      </w:r>
    </w:p>
    <w:p w:rsidR="00986DDE" w:rsidRPr="00566E25" w:rsidRDefault="006321CB">
      <w:pPr>
        <w:widowControl w:val="0"/>
        <w:numPr>
          <w:ilvl w:val="0"/>
          <w:numId w:val="38"/>
        </w:numPr>
        <w:spacing w:before="240" w:after="0" w:line="240" w:lineRule="auto"/>
        <w:jc w:val="both"/>
        <w:rPr>
          <w:rFonts w:ascii="Arial" w:hAnsi="Arial" w:cs="Arial"/>
        </w:rPr>
      </w:pPr>
      <w:r w:rsidRPr="00566E25">
        <w:rPr>
          <w:rFonts w:ascii="Arial" w:hAnsi="Arial" w:cs="Arial"/>
        </w:rPr>
        <w:t>Zgłoszeń dokonują komitety wyborcze.</w:t>
      </w:r>
    </w:p>
    <w:p w:rsidR="00986DDE" w:rsidRPr="00566E25" w:rsidRDefault="006321CB">
      <w:pPr>
        <w:widowControl w:val="0"/>
        <w:numPr>
          <w:ilvl w:val="0"/>
          <w:numId w:val="38"/>
        </w:numPr>
        <w:spacing w:before="240" w:after="0" w:line="240" w:lineRule="auto"/>
        <w:jc w:val="both"/>
        <w:rPr>
          <w:rFonts w:ascii="Arial" w:hAnsi="Arial" w:cs="Arial"/>
        </w:rPr>
      </w:pPr>
      <w:r w:rsidRPr="00566E25">
        <w:rPr>
          <w:rFonts w:ascii="Arial" w:hAnsi="Arial" w:cs="Arial"/>
        </w:rPr>
        <w:t>Komitet wyborczy kandydata na Sołtysa oraz członkó</w:t>
      </w:r>
      <w:r w:rsidR="00266389" w:rsidRPr="00566E25">
        <w:rPr>
          <w:rFonts w:ascii="Arial" w:hAnsi="Arial" w:cs="Arial"/>
        </w:rPr>
        <w:t>w Rady Sołeckiej rejestruje się</w:t>
      </w:r>
      <w:r w:rsidR="00266389" w:rsidRPr="00566E25">
        <w:rPr>
          <w:rFonts w:ascii="Arial" w:hAnsi="Arial" w:cs="Arial"/>
        </w:rPr>
        <w:br/>
      </w:r>
      <w:r w:rsidRPr="00566E25">
        <w:rPr>
          <w:rFonts w:ascii="Arial" w:hAnsi="Arial" w:cs="Arial"/>
        </w:rPr>
        <w:t xml:space="preserve">w rejestrze komitetów wyborczych w Urzędzie Gminy Nozdrzec, podając nazwę komitetu, datę utworzenia i listę członków komitetu. </w:t>
      </w:r>
    </w:p>
    <w:p w:rsidR="00986DDE" w:rsidRPr="00566E25" w:rsidRDefault="006321CB">
      <w:pPr>
        <w:widowControl w:val="0"/>
        <w:numPr>
          <w:ilvl w:val="0"/>
          <w:numId w:val="38"/>
        </w:numPr>
        <w:spacing w:before="240" w:after="0" w:line="240" w:lineRule="auto"/>
        <w:jc w:val="both"/>
        <w:rPr>
          <w:rFonts w:ascii="Arial" w:hAnsi="Arial" w:cs="Arial"/>
        </w:rPr>
      </w:pPr>
      <w:r w:rsidRPr="00566E25">
        <w:rPr>
          <w:rFonts w:ascii="Arial" w:hAnsi="Arial" w:cs="Arial"/>
        </w:rPr>
        <w:t>Zgłoszenie kandydata na Sołtysa oraz członków Rady</w:t>
      </w:r>
      <w:r w:rsidR="00E063D8" w:rsidRPr="00566E25">
        <w:rPr>
          <w:rFonts w:ascii="Arial" w:hAnsi="Arial" w:cs="Arial"/>
        </w:rPr>
        <w:t xml:space="preserve"> Sołeckiej, zawierające  imiona</w:t>
      </w:r>
      <w:r w:rsidR="00E063D8" w:rsidRPr="00566E25">
        <w:rPr>
          <w:rFonts w:ascii="Arial" w:hAnsi="Arial" w:cs="Arial"/>
        </w:rPr>
        <w:br/>
      </w:r>
      <w:r w:rsidRPr="00566E25">
        <w:rPr>
          <w:rFonts w:ascii="Arial" w:hAnsi="Arial" w:cs="Arial"/>
        </w:rPr>
        <w:t>i nazwiska kandydatów, wiek oraz adresy zamieszkania powinno być poparte co najmniej 2</w:t>
      </w:r>
      <w:r w:rsidRPr="00566E25">
        <w:rPr>
          <w:rFonts w:ascii="Arial" w:eastAsia="Calibri" w:hAnsi="Arial" w:cs="Arial"/>
        </w:rPr>
        <w:t>0</w:t>
      </w:r>
      <w:r w:rsidRPr="00566E25">
        <w:rPr>
          <w:rFonts w:ascii="Arial" w:hAnsi="Arial" w:cs="Arial"/>
        </w:rPr>
        <w:t xml:space="preserve"> podpisami osób uprawnionych do głosowania, stale zamieszkujących na terenie </w:t>
      </w:r>
      <w:r w:rsidRPr="00566E25">
        <w:rPr>
          <w:rFonts w:ascii="Arial" w:eastAsia="Calibri" w:hAnsi="Arial" w:cs="Arial"/>
        </w:rPr>
        <w:t>S</w:t>
      </w:r>
      <w:r w:rsidRPr="00566E25">
        <w:rPr>
          <w:rFonts w:ascii="Arial" w:hAnsi="Arial" w:cs="Arial"/>
        </w:rPr>
        <w:t>ołectwa.</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 xml:space="preserve">Do każdego zgłoszenia kandydata na Sołtysa i członków Rady Sołeckiej należy dołączyć pisemne oświadczenie kandydata o wyrażeniu zgody na kandydowanie. </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 xml:space="preserve">Gminna Komisja Wyborcza na podstawie pisemnych zgłoszeń rejestruje kandydatów na Sołtysa i Członków Rady Sołeckiej w terminie wynikającym z kalendarza wyborczego oraz podaje do publicznej wiadomości w sposób zwyczajowo przyjęty. </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W przypadku stwierdzenia przez Gminną Komisję Wyborczą uchybień  niedających się usunąć, Gminna Komisja Wyborcza stwierdza nie</w:t>
      </w:r>
      <w:r w:rsidR="00266389" w:rsidRPr="00566E25">
        <w:rPr>
          <w:rFonts w:ascii="Arial" w:hAnsi="Arial" w:cs="Arial"/>
          <w:color w:val="000000"/>
        </w:rPr>
        <w:t>ważność zgłoszenia i powiadamia</w:t>
      </w:r>
      <w:r w:rsidR="00266389" w:rsidRPr="00566E25">
        <w:rPr>
          <w:rFonts w:ascii="Arial" w:hAnsi="Arial" w:cs="Arial"/>
          <w:color w:val="000000"/>
        </w:rPr>
        <w:br/>
      </w:r>
      <w:r w:rsidRPr="00566E25">
        <w:rPr>
          <w:rFonts w:ascii="Arial" w:hAnsi="Arial" w:cs="Arial"/>
          <w:color w:val="000000"/>
        </w:rPr>
        <w:t xml:space="preserve">o tym fakcie zgłaszającego. </w:t>
      </w:r>
    </w:p>
    <w:p w:rsidR="00E063D8" w:rsidRPr="00566E25" w:rsidRDefault="006321CB" w:rsidP="00E063D8">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W przypadku braku zgłoszeń kandydatów Wójt Gminy Nozdrzec obwieszczeniem przedłuża termin zgłaszania, informując o tym zdarzeniu mieszkańców Sołectwa.</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Jeśli zgłoszony został jeden kandydat na Sołtysa, to wybory przeprowadza się, oddając głos „za” lub „przeciw” kandydatowi.</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W przypadku braku zgłoszenia się minimalnej liczby kandydatów na członków Rady Sołeckiej przeprowadza się wybory uzupełniające.</w:t>
      </w:r>
    </w:p>
    <w:p w:rsidR="00986DDE" w:rsidRPr="00566E25" w:rsidRDefault="006321CB">
      <w:pPr>
        <w:spacing w:before="240"/>
        <w:jc w:val="center"/>
        <w:rPr>
          <w:rFonts w:ascii="Arial" w:hAnsi="Arial" w:cs="Arial"/>
        </w:rPr>
      </w:pPr>
      <w:r w:rsidRPr="00566E25">
        <w:rPr>
          <w:rFonts w:ascii="Arial" w:hAnsi="Arial" w:cs="Arial"/>
          <w:bCs/>
        </w:rPr>
        <w:t>§ 22.</w:t>
      </w:r>
    </w:p>
    <w:p w:rsidR="00986DDE" w:rsidRPr="00566E25" w:rsidRDefault="006321CB" w:rsidP="00C305EF">
      <w:pPr>
        <w:widowControl w:val="0"/>
        <w:numPr>
          <w:ilvl w:val="0"/>
          <w:numId w:val="29"/>
        </w:numPr>
        <w:spacing w:before="240" w:after="0" w:line="240" w:lineRule="auto"/>
        <w:jc w:val="both"/>
        <w:rPr>
          <w:rFonts w:ascii="Arial" w:hAnsi="Arial" w:cs="Arial"/>
        </w:rPr>
      </w:pPr>
      <w:r w:rsidRPr="00566E25">
        <w:rPr>
          <w:rFonts w:ascii="Arial" w:hAnsi="Arial" w:cs="Arial"/>
        </w:rPr>
        <w:t xml:space="preserve">Gminna Komisja Wyborcza liczy od 5 do </w:t>
      </w:r>
      <w:r w:rsidR="007854B3" w:rsidRPr="00566E25">
        <w:rPr>
          <w:rFonts w:ascii="Arial" w:hAnsi="Arial" w:cs="Arial"/>
        </w:rPr>
        <w:t>8</w:t>
      </w:r>
      <w:r w:rsidRPr="00566E25">
        <w:rPr>
          <w:rFonts w:ascii="Arial" w:hAnsi="Arial" w:cs="Arial"/>
        </w:rPr>
        <w:t xml:space="preserve"> osób.</w:t>
      </w:r>
    </w:p>
    <w:p w:rsidR="00986DDE" w:rsidRPr="00566E25" w:rsidRDefault="006321CB" w:rsidP="00C305EF">
      <w:pPr>
        <w:widowControl w:val="0"/>
        <w:numPr>
          <w:ilvl w:val="0"/>
          <w:numId w:val="29"/>
        </w:numPr>
        <w:spacing w:before="240" w:after="0" w:line="240" w:lineRule="auto"/>
        <w:jc w:val="both"/>
        <w:rPr>
          <w:rFonts w:ascii="Arial" w:hAnsi="Arial" w:cs="Arial"/>
        </w:rPr>
      </w:pPr>
      <w:r w:rsidRPr="00566E25">
        <w:rPr>
          <w:rFonts w:ascii="Arial" w:hAnsi="Arial" w:cs="Arial"/>
        </w:rPr>
        <w:t xml:space="preserve">Członków Gminnej Komisji Wyborczej powołuje w drodze zarządzenia Wójt, spośród pracowników samorządowych. W skład komisji wchodzi radny wskazany przez Radę Gminy. </w:t>
      </w:r>
    </w:p>
    <w:p w:rsidR="00986DDE" w:rsidRPr="00566E25" w:rsidRDefault="006321CB" w:rsidP="00C305EF">
      <w:pPr>
        <w:widowControl w:val="0"/>
        <w:numPr>
          <w:ilvl w:val="0"/>
          <w:numId w:val="29"/>
        </w:numPr>
        <w:spacing w:before="240" w:after="0" w:line="240" w:lineRule="auto"/>
        <w:jc w:val="both"/>
        <w:rPr>
          <w:rFonts w:ascii="Arial" w:hAnsi="Arial" w:cs="Arial"/>
        </w:rPr>
      </w:pPr>
      <w:r w:rsidRPr="00566E25">
        <w:rPr>
          <w:rFonts w:ascii="Arial" w:hAnsi="Arial" w:cs="Arial"/>
        </w:rPr>
        <w:t>Do zadań Gminnej Komisji Wyborczej należy:</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rejestrowanie kandydatów na Sołtysa i do Rady Sołeckiej,</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zarządzenie druku obwieszczeń i podanie ich do publicznej wiadomości,</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zarządzenie druku kart do głosowania i dostarczenie ich Obwodowej Komisji Wyborczej,</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nadzór nad przeprowadzeniem wyborów przez Obwodową Komisję Wyborczą,</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rozpatrywanie skarg na działalność Obwodowej Komisji Wyborczej,</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ustalenie wyników głosowania i wyników wyborów,</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przekazanie Wójtowi wyników głosowania i wyników wyborów,</w:t>
      </w:r>
    </w:p>
    <w:p w:rsidR="00986DDE" w:rsidRPr="00566E25" w:rsidRDefault="00986DDE">
      <w:pPr>
        <w:widowControl w:val="0"/>
        <w:tabs>
          <w:tab w:val="right" w:pos="284"/>
          <w:tab w:val="left" w:pos="408"/>
        </w:tabs>
        <w:spacing w:after="0" w:line="240" w:lineRule="auto"/>
        <w:jc w:val="both"/>
        <w:rPr>
          <w:rFonts w:ascii="Arial" w:hAnsi="Arial" w:cs="Arial"/>
        </w:rPr>
      </w:pPr>
    </w:p>
    <w:p w:rsidR="00986DDE" w:rsidRPr="00566E25" w:rsidRDefault="006321CB">
      <w:pPr>
        <w:spacing w:before="240"/>
        <w:jc w:val="center"/>
        <w:rPr>
          <w:rFonts w:ascii="Arial" w:hAnsi="Arial" w:cs="Arial"/>
        </w:rPr>
      </w:pPr>
      <w:r w:rsidRPr="00566E25">
        <w:rPr>
          <w:rFonts w:ascii="Arial" w:hAnsi="Arial" w:cs="Arial"/>
          <w:bCs/>
        </w:rPr>
        <w:t>§ 23.</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Obwodowa Komisja Wyborcza liczy od 5 do 7 osób.</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Kandydatem do Obwodowej Komisji Wyborczej może być osoba zamieszkująca na terenie Gminy, która posiada czynne prawo wyborcze.</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 xml:space="preserve">Zgłoszenia kandydatów na członków Obwodowej Komisji Wyborczej, zawierające  imię i nazwisko, adres oraz zgodę na kandydowanie dokonują </w:t>
      </w:r>
      <w:r w:rsidR="00566E25">
        <w:rPr>
          <w:rFonts w:ascii="Arial" w:hAnsi="Arial" w:cs="Arial"/>
        </w:rPr>
        <w:t>Komitety Wyborcze</w:t>
      </w:r>
      <w:r w:rsidR="00566E25">
        <w:rPr>
          <w:rFonts w:ascii="Arial" w:hAnsi="Arial" w:cs="Arial"/>
        </w:rPr>
        <w:br/>
      </w:r>
      <w:r w:rsidRPr="00566E25">
        <w:rPr>
          <w:rFonts w:ascii="Arial" w:hAnsi="Arial" w:cs="Arial"/>
        </w:rPr>
        <w:t>w Urzędzie Gminy Nozdrzec.</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Kandydatów na członków Obwodowej Komisji Wyborczej wyłania się w drodze losowania, przeprowadzanego przez Gminną Komisję Wyborczą w Urzędzie.</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 xml:space="preserve">O terminie przeprowadzania losowania powiadamia się w sposób zwyczajowo przyjęty. </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Losowania nie przeprowadza się, jeśli liczba zgłoszonych kandydatów nie przekracza liczby członków komisji.</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Członkiem Obwodowej Komisji Wyborczej nie może być kandydat na Sołtysa lub członka Rady Sołeckiej, małżonek, wstępny, zstępny, rodzeństwo oraz małżonek zstępnego kandydata na Sołtysa lub członka Rady Sołeckiej, jak również osoba pozostająca z kandydatem w stosunku przysposobienia.</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Wójt w drodze zarządzenia powołuje Członków Obwodowej Komisji Wyborczej, wskazując do jej składu pracownika samorządowego.</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Pierwsze posiedzenie Komisji organizuje Wójt.</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Obwodowa Komisji Wyborcza na pierwszym posiedzeniu wybiera przewodniczącego</w:t>
      </w:r>
      <w:r w:rsidR="00C305EF" w:rsidRPr="00566E25">
        <w:rPr>
          <w:rFonts w:ascii="Arial" w:hAnsi="Arial" w:cs="Arial"/>
        </w:rPr>
        <w:br/>
      </w:r>
      <w:r w:rsidRPr="00566E25">
        <w:rPr>
          <w:rFonts w:ascii="Arial" w:hAnsi="Arial" w:cs="Arial"/>
        </w:rPr>
        <w:t>i zastępcę.</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Członkowie komisji wyborczych pełnią swoje obowiązki społecznie.</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Zmian i uzupełnień w składzie komisji dokonuje Wójt.</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Szczegółowy tryb pracy komisji wyborczej ustala Wójt zarządzeniem.</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Do zadań Obwodowej Komisji wyborczej należy:</w:t>
      </w:r>
    </w:p>
    <w:p w:rsidR="00986DDE" w:rsidRPr="00566E25" w:rsidRDefault="006321CB">
      <w:pPr>
        <w:widowControl w:val="0"/>
        <w:numPr>
          <w:ilvl w:val="0"/>
          <w:numId w:val="32"/>
        </w:numPr>
        <w:tabs>
          <w:tab w:val="right" w:pos="284"/>
          <w:tab w:val="left" w:pos="408"/>
        </w:tabs>
        <w:spacing w:after="0" w:line="240" w:lineRule="auto"/>
        <w:ind w:left="993"/>
        <w:jc w:val="both"/>
        <w:rPr>
          <w:rFonts w:ascii="Arial" w:hAnsi="Arial" w:cs="Arial"/>
        </w:rPr>
      </w:pPr>
      <w:r w:rsidRPr="00566E25">
        <w:rPr>
          <w:rFonts w:ascii="Arial" w:hAnsi="Arial" w:cs="Arial"/>
        </w:rPr>
        <w:t>przeprowadzenie głosowania w Sołectwie,</w:t>
      </w:r>
    </w:p>
    <w:p w:rsidR="00986DDE" w:rsidRPr="00566E25" w:rsidRDefault="006321CB">
      <w:pPr>
        <w:widowControl w:val="0"/>
        <w:numPr>
          <w:ilvl w:val="0"/>
          <w:numId w:val="32"/>
        </w:numPr>
        <w:tabs>
          <w:tab w:val="right" w:pos="284"/>
          <w:tab w:val="left" w:pos="408"/>
        </w:tabs>
        <w:spacing w:after="0" w:line="240" w:lineRule="auto"/>
        <w:ind w:left="993"/>
        <w:jc w:val="both"/>
        <w:rPr>
          <w:rFonts w:ascii="Arial" w:hAnsi="Arial" w:cs="Arial"/>
        </w:rPr>
      </w:pPr>
      <w:r w:rsidRPr="00566E25">
        <w:rPr>
          <w:rFonts w:ascii="Arial" w:hAnsi="Arial" w:cs="Arial"/>
        </w:rPr>
        <w:t>czuwanie nad przestrzeganiem prawa wyborczego w miejscu i czasie głosowania,</w:t>
      </w:r>
    </w:p>
    <w:p w:rsidR="00986DDE" w:rsidRPr="00566E25" w:rsidRDefault="006321CB">
      <w:pPr>
        <w:widowControl w:val="0"/>
        <w:numPr>
          <w:ilvl w:val="0"/>
          <w:numId w:val="32"/>
        </w:numPr>
        <w:tabs>
          <w:tab w:val="right" w:pos="284"/>
          <w:tab w:val="left" w:pos="408"/>
        </w:tabs>
        <w:spacing w:after="0" w:line="240" w:lineRule="auto"/>
        <w:ind w:left="993"/>
        <w:jc w:val="both"/>
        <w:rPr>
          <w:rFonts w:ascii="Arial" w:hAnsi="Arial" w:cs="Arial"/>
        </w:rPr>
      </w:pPr>
      <w:r w:rsidRPr="00566E25">
        <w:rPr>
          <w:rFonts w:ascii="Arial" w:hAnsi="Arial" w:cs="Arial"/>
        </w:rPr>
        <w:t>ustalenie wyników głosowania,</w:t>
      </w:r>
    </w:p>
    <w:p w:rsidR="00986DDE" w:rsidRPr="00566E25" w:rsidRDefault="006321CB">
      <w:pPr>
        <w:widowControl w:val="0"/>
        <w:numPr>
          <w:ilvl w:val="0"/>
          <w:numId w:val="32"/>
        </w:numPr>
        <w:tabs>
          <w:tab w:val="right" w:pos="284"/>
          <w:tab w:val="left" w:pos="408"/>
        </w:tabs>
        <w:spacing w:after="0" w:line="240" w:lineRule="auto"/>
        <w:ind w:left="993"/>
        <w:jc w:val="both"/>
        <w:rPr>
          <w:rFonts w:ascii="Arial" w:hAnsi="Arial" w:cs="Arial"/>
        </w:rPr>
      </w:pPr>
      <w:r w:rsidRPr="00566E25">
        <w:rPr>
          <w:rFonts w:ascii="Arial" w:hAnsi="Arial" w:cs="Arial"/>
        </w:rPr>
        <w:t>przekazanie wyników głosowania Gminnej Komisji Wyborczej.</w:t>
      </w:r>
    </w:p>
    <w:p w:rsidR="00986DDE" w:rsidRPr="00566E25" w:rsidRDefault="00986DDE">
      <w:pPr>
        <w:ind w:firstLine="431"/>
        <w:jc w:val="both"/>
        <w:rPr>
          <w:rFonts w:ascii="Arial" w:hAnsi="Arial" w:cs="Arial"/>
        </w:rPr>
      </w:pPr>
    </w:p>
    <w:p w:rsidR="00986DDE" w:rsidRPr="00566E25" w:rsidRDefault="006321CB">
      <w:pPr>
        <w:jc w:val="center"/>
        <w:rPr>
          <w:rFonts w:ascii="Arial" w:hAnsi="Arial" w:cs="Arial"/>
        </w:rPr>
      </w:pPr>
      <w:r w:rsidRPr="00566E25">
        <w:rPr>
          <w:rFonts w:ascii="Arial" w:hAnsi="Arial" w:cs="Arial"/>
          <w:bCs/>
        </w:rPr>
        <w:t>§ 24.</w:t>
      </w:r>
    </w:p>
    <w:p w:rsidR="00986DDE" w:rsidRPr="00566E25" w:rsidRDefault="006321CB">
      <w:pPr>
        <w:jc w:val="both"/>
        <w:rPr>
          <w:rFonts w:ascii="Arial" w:hAnsi="Arial" w:cs="Arial"/>
        </w:rPr>
      </w:pPr>
      <w:r w:rsidRPr="00566E25">
        <w:rPr>
          <w:rFonts w:ascii="Arial" w:hAnsi="Arial" w:cs="Arial"/>
        </w:rPr>
        <w:t>Wójt w drodze zarządzenia:</w:t>
      </w:r>
    </w:p>
    <w:p w:rsidR="00986DDE" w:rsidRPr="00566E25" w:rsidRDefault="006321CB">
      <w:pPr>
        <w:pStyle w:val="Akapitzlist"/>
        <w:numPr>
          <w:ilvl w:val="0"/>
          <w:numId w:val="36"/>
        </w:numPr>
        <w:tabs>
          <w:tab w:val="right" w:pos="284"/>
          <w:tab w:val="left" w:pos="408"/>
        </w:tabs>
        <w:ind w:left="851"/>
        <w:jc w:val="both"/>
        <w:rPr>
          <w:rFonts w:ascii="Arial" w:hAnsi="Arial" w:cs="Arial"/>
        </w:rPr>
      </w:pPr>
      <w:r w:rsidRPr="00566E25">
        <w:rPr>
          <w:rFonts w:ascii="Arial" w:hAnsi="Arial" w:cs="Arial"/>
        </w:rPr>
        <w:t>ustala wzory dokumentów używanych podczas wyborów,</w:t>
      </w:r>
    </w:p>
    <w:p w:rsidR="00986DDE" w:rsidRPr="00566E25" w:rsidRDefault="006321CB">
      <w:pPr>
        <w:pStyle w:val="Akapitzlist"/>
        <w:numPr>
          <w:ilvl w:val="0"/>
          <w:numId w:val="36"/>
        </w:numPr>
        <w:tabs>
          <w:tab w:val="right" w:pos="284"/>
          <w:tab w:val="left" w:pos="408"/>
        </w:tabs>
        <w:spacing w:line="240" w:lineRule="auto"/>
        <w:ind w:left="851"/>
        <w:jc w:val="both"/>
        <w:rPr>
          <w:rFonts w:ascii="Arial" w:hAnsi="Arial" w:cs="Arial"/>
        </w:rPr>
      </w:pPr>
      <w:r w:rsidRPr="00566E25">
        <w:rPr>
          <w:rFonts w:ascii="Arial" w:hAnsi="Arial" w:cs="Arial"/>
        </w:rPr>
        <w:t>powołuje Gminną Komisję Wyborczą i Obwodową Komisję Wyborczą.</w:t>
      </w:r>
    </w:p>
    <w:p w:rsidR="00986DDE" w:rsidRPr="00566E25" w:rsidRDefault="00986DDE">
      <w:pPr>
        <w:pStyle w:val="Akapitzlist"/>
        <w:tabs>
          <w:tab w:val="right" w:pos="284"/>
          <w:tab w:val="left" w:pos="408"/>
        </w:tabs>
        <w:ind w:left="1211"/>
        <w:jc w:val="both"/>
        <w:rPr>
          <w:rFonts w:ascii="Arial" w:hAnsi="Arial" w:cs="Arial"/>
        </w:rPr>
      </w:pPr>
    </w:p>
    <w:p w:rsidR="00986DDE" w:rsidRPr="00566E25" w:rsidRDefault="006321CB">
      <w:pPr>
        <w:spacing w:before="240"/>
        <w:jc w:val="center"/>
        <w:rPr>
          <w:rFonts w:ascii="Arial" w:hAnsi="Arial" w:cs="Arial"/>
        </w:rPr>
      </w:pPr>
      <w:r w:rsidRPr="00566E25">
        <w:rPr>
          <w:rFonts w:ascii="Arial" w:hAnsi="Arial" w:cs="Arial"/>
          <w:bCs/>
        </w:rPr>
        <w:t>§ 25.</w:t>
      </w:r>
    </w:p>
    <w:p w:rsidR="00986DDE" w:rsidRPr="00566E25" w:rsidRDefault="006321CB">
      <w:pPr>
        <w:widowControl w:val="0"/>
        <w:numPr>
          <w:ilvl w:val="0"/>
          <w:numId w:val="33"/>
        </w:numPr>
        <w:spacing w:before="240" w:after="0" w:line="240" w:lineRule="auto"/>
        <w:jc w:val="both"/>
        <w:rPr>
          <w:rFonts w:ascii="Arial" w:hAnsi="Arial" w:cs="Arial"/>
        </w:rPr>
      </w:pPr>
      <w:r w:rsidRPr="00566E25">
        <w:rPr>
          <w:rFonts w:ascii="Arial" w:hAnsi="Arial" w:cs="Arial"/>
        </w:rPr>
        <w:t xml:space="preserve">Głosowanie przeprowadza się w lokalu Obwodowej Komisji Wyborczej </w:t>
      </w:r>
      <w:r w:rsidRPr="00566E25">
        <w:rPr>
          <w:rFonts w:ascii="Arial" w:hAnsi="Arial" w:cs="Arial"/>
        </w:rPr>
        <w:br/>
        <w:t>w dniu ustawowo wolnym od pracy.</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W lokalu wyborczym znajduje się urna wyborcza, miejsce zasłonięte zapewniające tajność głosowania oraz godło państwowe.</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Głosować można tylko osobiście.</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Warunkiem otrzymania karty do głosowania jest okazanie dowodu osobistego lub innego dokumentu tożsamości ze zdjęciem.</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Głosujący otrzymuje kartę do głosowania na Soł</w:t>
      </w:r>
      <w:r w:rsidR="00566E25">
        <w:rPr>
          <w:rFonts w:ascii="Arial" w:hAnsi="Arial" w:cs="Arial"/>
        </w:rPr>
        <w:t>tysa i członków Rady Sołeckiej.</w:t>
      </w:r>
      <w:r w:rsidR="00566E25">
        <w:rPr>
          <w:rFonts w:ascii="Arial" w:hAnsi="Arial" w:cs="Arial"/>
        </w:rPr>
        <w:br/>
      </w:r>
      <w:r w:rsidRPr="00566E25">
        <w:rPr>
          <w:rFonts w:ascii="Arial" w:hAnsi="Arial" w:cs="Arial"/>
        </w:rPr>
        <w:t>Na karcie do głosowania znajdują się imiona i naz</w:t>
      </w:r>
      <w:r w:rsidR="00566E25">
        <w:rPr>
          <w:rFonts w:ascii="Arial" w:hAnsi="Arial" w:cs="Arial"/>
        </w:rPr>
        <w:t>wiska kandydatów umieszczone</w:t>
      </w:r>
      <w:r w:rsidR="00566E25">
        <w:rPr>
          <w:rFonts w:ascii="Arial" w:hAnsi="Arial" w:cs="Arial"/>
        </w:rPr>
        <w:br/>
      </w:r>
      <w:r w:rsidRPr="00566E25">
        <w:rPr>
          <w:rFonts w:ascii="Arial" w:hAnsi="Arial" w:cs="Arial"/>
        </w:rPr>
        <w:t>w porządku alfabetycznym, przy każdym kandydacie z lewej strony znajduje się kratka, a poniżej odcisk pieczęci komisji oraz informacja o sposobie głosowania.</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Głos jest ważny, jeśli zostanie oddany na urzędowej karcie do głosowania oraz:</w:t>
      </w:r>
    </w:p>
    <w:p w:rsidR="00986DDE" w:rsidRPr="00566E25" w:rsidRDefault="006321CB">
      <w:pPr>
        <w:widowControl w:val="0"/>
        <w:numPr>
          <w:ilvl w:val="0"/>
          <w:numId w:val="34"/>
        </w:numPr>
        <w:tabs>
          <w:tab w:val="right" w:pos="284"/>
          <w:tab w:val="left" w:pos="408"/>
        </w:tabs>
        <w:spacing w:after="0" w:line="240" w:lineRule="auto"/>
        <w:ind w:left="993"/>
        <w:jc w:val="both"/>
        <w:rPr>
          <w:rFonts w:ascii="Arial" w:hAnsi="Arial" w:cs="Arial"/>
        </w:rPr>
      </w:pPr>
      <w:r w:rsidRPr="00566E25">
        <w:rPr>
          <w:rFonts w:ascii="Arial" w:hAnsi="Arial" w:cs="Arial"/>
        </w:rPr>
        <w:t>na karcie do głosowania na Sołtysa wyborca postawi znak "X" w kratce obok nazwiska tylko jednego kandydata,</w:t>
      </w:r>
    </w:p>
    <w:p w:rsidR="00986DDE" w:rsidRPr="00566E25" w:rsidRDefault="006321CB">
      <w:pPr>
        <w:widowControl w:val="0"/>
        <w:numPr>
          <w:ilvl w:val="0"/>
          <w:numId w:val="34"/>
        </w:numPr>
        <w:tabs>
          <w:tab w:val="right" w:pos="284"/>
          <w:tab w:val="left" w:pos="408"/>
        </w:tabs>
        <w:spacing w:after="0" w:line="240" w:lineRule="auto"/>
        <w:ind w:left="993"/>
        <w:jc w:val="both"/>
        <w:rPr>
          <w:rFonts w:ascii="Arial" w:hAnsi="Arial" w:cs="Arial"/>
        </w:rPr>
      </w:pPr>
      <w:r w:rsidRPr="00566E25">
        <w:rPr>
          <w:rFonts w:ascii="Arial" w:hAnsi="Arial" w:cs="Arial"/>
        </w:rPr>
        <w:t>na karcie do głosowania na członków Rady Sołeckiej wyborca postawi nie więcej niż 5 znaków "X" w kratkach obok nazwisk kandydatów,</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Dopisanie na karcie do głosowania dodatkowych nazwisk albo poczynienie innych dopisków nie wpływa na ważność głosu.</w:t>
      </w:r>
    </w:p>
    <w:p w:rsidR="00986DDE" w:rsidRPr="00566E25" w:rsidRDefault="00986DDE">
      <w:pPr>
        <w:jc w:val="both"/>
        <w:rPr>
          <w:rFonts w:ascii="Arial" w:hAnsi="Arial" w:cs="Arial"/>
          <w:strike/>
        </w:rPr>
      </w:pPr>
    </w:p>
    <w:p w:rsidR="00986DDE" w:rsidRPr="00566E25" w:rsidRDefault="006321CB">
      <w:pPr>
        <w:spacing w:before="240"/>
        <w:jc w:val="center"/>
        <w:rPr>
          <w:rFonts w:ascii="Arial" w:hAnsi="Arial" w:cs="Arial"/>
        </w:rPr>
      </w:pPr>
      <w:r w:rsidRPr="00566E25">
        <w:rPr>
          <w:rFonts w:ascii="Arial" w:hAnsi="Arial" w:cs="Arial"/>
          <w:bCs/>
        </w:rPr>
        <w:t>§ 26.</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Niezwłocznie po zakończeniu głosowania Obwodowa Komisja Wyborcza ustala wyniki głosowania na Sołtysa i członków Rady Sołeckiej, sporządza pr</w:t>
      </w:r>
      <w:r w:rsidR="00566E25">
        <w:rPr>
          <w:rFonts w:ascii="Arial" w:hAnsi="Arial" w:cs="Arial"/>
        </w:rPr>
        <w:t>otokół głosowania,</w:t>
      </w:r>
      <w:r w:rsidR="00566E25">
        <w:rPr>
          <w:rFonts w:ascii="Arial" w:hAnsi="Arial" w:cs="Arial"/>
        </w:rPr>
        <w:br/>
      </w:r>
      <w:r w:rsidRPr="00566E25">
        <w:rPr>
          <w:rFonts w:ascii="Arial" w:hAnsi="Arial" w:cs="Arial"/>
        </w:rPr>
        <w:t>w którym określa przebieg głosowania tj. ustala liczbę osób uprawnionych do głosowania oraz liczbę wyborców, którym wydano karty do głosowania, ile ważnych głosów otrzymali poszczególni kandydaci oraz kto został wybrany na Sołtysa i członka Rady Sołeckiej.</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Za wybranego Sołtysa uznaje się kandydata, który otrzymał najwięcej ważnie oddanych głosów.</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Jeżeli dwóch lub więcej kandydatów na Sołtysa otrzymało równą liczbę głosów przeprowadza się II turę głosowania spośród tych kandydatów.</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Za wybranych członków Rady Sołeckiej uznaje tych kandydatów, którzy otrzymali najwięcej ważnie oddanych głosów.</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 xml:space="preserve">Jeżeli dwóch lub więcej kandydatów na członków Rady Sołeckiej otrzymało równą liczbę głosów i nie można z tego powodu ustalić Składu Rady Sołeckiej przeprowadza się II turę wyborów spośród tych kandydatów.     </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Niezwłocznie po sporządzeniu protokołu O</w:t>
      </w:r>
      <w:r w:rsidR="007854B3" w:rsidRPr="00566E25">
        <w:rPr>
          <w:rFonts w:ascii="Arial" w:hAnsi="Arial" w:cs="Arial"/>
        </w:rPr>
        <w:t>bwodowa Komisja Wyborcza podaje</w:t>
      </w:r>
      <w:r w:rsidR="007854B3" w:rsidRPr="00566E25">
        <w:rPr>
          <w:rFonts w:ascii="Arial" w:hAnsi="Arial" w:cs="Arial"/>
        </w:rPr>
        <w:br/>
      </w:r>
      <w:r w:rsidRPr="00566E25">
        <w:rPr>
          <w:rFonts w:ascii="Arial" w:hAnsi="Arial" w:cs="Arial"/>
        </w:rPr>
        <w:t>do publicznej wiadomości wyniki głosowania poprzez wywieszenie w lokalu wyborczym w miejscu łatwo dostępnym dla wyborców jednego z egzemplarzy protokołu głosowana w obwodzie.</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Gminna Komisja Wyborcza wydaje obwieszczenie o wynikach wyborów na podstawie otrzymanego protokołu od Obwodowej Komisji Wyborczej.</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Wszelkie kwestie sporne związane z wyborami rozstrzyga Wójt.</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W ciągu 7 dni od dnia wyborów, wyborca może wnieść na piśmie do Wójta protest przeciwko ważności wyborów. Wójt rozpatruje protest niezwłocznie.</w:t>
      </w:r>
    </w:p>
    <w:p w:rsidR="007854B3" w:rsidRPr="00566E25" w:rsidRDefault="006321CB" w:rsidP="007854B3">
      <w:pPr>
        <w:widowControl w:val="0"/>
        <w:numPr>
          <w:ilvl w:val="0"/>
          <w:numId w:val="35"/>
        </w:numPr>
        <w:spacing w:before="240" w:after="0" w:line="240" w:lineRule="auto"/>
        <w:jc w:val="both"/>
        <w:rPr>
          <w:rFonts w:ascii="Arial" w:hAnsi="Arial" w:cs="Arial"/>
        </w:rPr>
      </w:pPr>
      <w:r w:rsidRPr="00566E25">
        <w:rPr>
          <w:rFonts w:ascii="Arial" w:hAnsi="Arial" w:cs="Arial"/>
        </w:rPr>
        <w:t xml:space="preserve">W razie </w:t>
      </w:r>
      <w:r w:rsidR="007854B3" w:rsidRPr="00566E25">
        <w:rPr>
          <w:rFonts w:ascii="Arial" w:hAnsi="Arial" w:cs="Arial"/>
        </w:rPr>
        <w:t xml:space="preserve">unieważnienia wyborów Sołtysa lub Rady Sołeckiej Wójt zarządza </w:t>
      </w:r>
      <w:r w:rsidR="007854B3" w:rsidRPr="00566E25">
        <w:rPr>
          <w:rFonts w:ascii="Arial" w:hAnsi="Arial" w:cs="Arial"/>
        </w:rPr>
        <w:br/>
        <w:t xml:space="preserve">w ciągu miesiąca od daty unieważnienia ponowne wybory w trybie określonym </w:t>
      </w:r>
      <w:r w:rsidR="007854B3" w:rsidRPr="00566E25">
        <w:rPr>
          <w:rFonts w:ascii="Arial" w:hAnsi="Arial" w:cs="Arial"/>
        </w:rPr>
        <w:br/>
        <w:t>w niniejszym rozdziale.</w:t>
      </w:r>
    </w:p>
    <w:p w:rsidR="00986DDE" w:rsidRPr="00566E25" w:rsidRDefault="007854B3" w:rsidP="007854B3">
      <w:pPr>
        <w:widowControl w:val="0"/>
        <w:numPr>
          <w:ilvl w:val="0"/>
          <w:numId w:val="35"/>
        </w:numPr>
        <w:spacing w:before="240" w:after="0" w:line="240" w:lineRule="auto"/>
        <w:jc w:val="both"/>
        <w:rPr>
          <w:rFonts w:ascii="Arial" w:hAnsi="Arial" w:cs="Arial"/>
        </w:rPr>
      </w:pPr>
      <w:r w:rsidRPr="00566E25">
        <w:rPr>
          <w:rFonts w:ascii="Arial" w:hAnsi="Arial" w:cs="Arial"/>
        </w:rPr>
        <w:t xml:space="preserve">Koszty związane z wyborami pokrywane </w:t>
      </w:r>
      <w:r w:rsidR="006321CB" w:rsidRPr="00566E25">
        <w:rPr>
          <w:rFonts w:ascii="Arial" w:hAnsi="Arial" w:cs="Arial"/>
        </w:rPr>
        <w:t>są z budżetu Gminy.</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Obsługę administracyjną wyborów zapewnia Urząd Gminy.</w:t>
      </w:r>
    </w:p>
    <w:p w:rsidR="00986DDE" w:rsidRPr="00566E25" w:rsidRDefault="00986DDE">
      <w:pPr>
        <w:widowControl w:val="0"/>
        <w:spacing w:before="240" w:after="0" w:line="240" w:lineRule="auto"/>
        <w:jc w:val="both"/>
        <w:rPr>
          <w:rFonts w:ascii="Arial" w:hAnsi="Arial" w:cs="Arial"/>
        </w:rPr>
      </w:pPr>
    </w:p>
    <w:p w:rsidR="00986DDE" w:rsidRPr="00566E25" w:rsidRDefault="006321CB">
      <w:pPr>
        <w:jc w:val="center"/>
        <w:rPr>
          <w:rFonts w:ascii="Arial" w:hAnsi="Arial" w:cs="Arial"/>
        </w:rPr>
      </w:pPr>
      <w:r w:rsidRPr="00566E25">
        <w:rPr>
          <w:rFonts w:ascii="Arial" w:hAnsi="Arial" w:cs="Arial"/>
          <w:b/>
        </w:rPr>
        <w:t>Rozdział 6. Gospodarka mieniem komunalnym i gospodarka finansowa Sołectwa</w:t>
      </w:r>
    </w:p>
    <w:p w:rsidR="00986DDE" w:rsidRPr="00566E25" w:rsidRDefault="006321CB" w:rsidP="006B60DE">
      <w:pPr>
        <w:jc w:val="center"/>
        <w:rPr>
          <w:rFonts w:ascii="Arial" w:hAnsi="Arial" w:cs="Arial"/>
        </w:rPr>
      </w:pPr>
      <w:r w:rsidRPr="00566E25">
        <w:rPr>
          <w:rFonts w:ascii="Arial" w:hAnsi="Arial" w:cs="Arial"/>
        </w:rPr>
        <w:t>§ 27.</w:t>
      </w:r>
    </w:p>
    <w:p w:rsidR="00986DDE" w:rsidRPr="00566E25" w:rsidRDefault="006321CB">
      <w:pPr>
        <w:pStyle w:val="Akapitzlist"/>
        <w:numPr>
          <w:ilvl w:val="0"/>
          <w:numId w:val="24"/>
        </w:numPr>
        <w:ind w:left="567"/>
        <w:jc w:val="both"/>
        <w:rPr>
          <w:rFonts w:ascii="Arial" w:hAnsi="Arial" w:cs="Arial"/>
        </w:rPr>
      </w:pPr>
      <w:r w:rsidRPr="00566E25">
        <w:rPr>
          <w:rFonts w:ascii="Arial" w:hAnsi="Arial" w:cs="Arial"/>
        </w:rPr>
        <w:t>Sołectwo prowadzi gospodarkę finansową w ramach budżetu gminy, przy zastosowaniu kryteriów celowości, zgodności z prawem, rzetelności i gospodarności.</w:t>
      </w:r>
    </w:p>
    <w:p w:rsidR="00986DDE" w:rsidRPr="00566E25" w:rsidRDefault="006321CB">
      <w:pPr>
        <w:pStyle w:val="Akapitzlist"/>
        <w:numPr>
          <w:ilvl w:val="0"/>
          <w:numId w:val="24"/>
        </w:numPr>
        <w:ind w:left="567"/>
        <w:jc w:val="both"/>
        <w:rPr>
          <w:rFonts w:ascii="Arial" w:hAnsi="Arial" w:cs="Arial"/>
        </w:rPr>
      </w:pPr>
      <w:r w:rsidRPr="00566E25">
        <w:rPr>
          <w:rFonts w:ascii="Arial" w:hAnsi="Arial" w:cs="Arial"/>
        </w:rPr>
        <w:t>Środki finansowe z funduszu sołeckiego przeznacza się na realizację przedsięwzięć określonych we wniosku Sołectwa, składanego zgodnie z ustawą o funduszu sołeckim.</w:t>
      </w:r>
    </w:p>
    <w:p w:rsidR="00986DDE" w:rsidRPr="00566E25" w:rsidRDefault="006321CB">
      <w:pPr>
        <w:jc w:val="center"/>
        <w:rPr>
          <w:rFonts w:ascii="Arial" w:hAnsi="Arial" w:cs="Arial"/>
        </w:rPr>
      </w:pPr>
      <w:r w:rsidRPr="00566E25">
        <w:rPr>
          <w:rFonts w:ascii="Arial" w:hAnsi="Arial" w:cs="Arial"/>
        </w:rPr>
        <w:t>§ 28.</w:t>
      </w:r>
    </w:p>
    <w:p w:rsidR="00986DDE" w:rsidRPr="00566E25" w:rsidRDefault="006321CB">
      <w:pPr>
        <w:pStyle w:val="Akapitzlist"/>
        <w:numPr>
          <w:ilvl w:val="0"/>
          <w:numId w:val="25"/>
        </w:numPr>
        <w:ind w:left="567"/>
        <w:jc w:val="both"/>
        <w:rPr>
          <w:rFonts w:ascii="Arial" w:hAnsi="Arial" w:cs="Arial"/>
        </w:rPr>
      </w:pPr>
      <w:r w:rsidRPr="00566E25">
        <w:rPr>
          <w:rFonts w:ascii="Arial" w:hAnsi="Arial" w:cs="Arial"/>
        </w:rPr>
        <w:t>Rada Gminy może przekazać Sołectwu składniki mienia komunalnego.</w:t>
      </w:r>
    </w:p>
    <w:p w:rsidR="00986DDE" w:rsidRPr="00566E25" w:rsidRDefault="006321CB">
      <w:pPr>
        <w:pStyle w:val="Akapitzlist"/>
        <w:numPr>
          <w:ilvl w:val="0"/>
          <w:numId w:val="25"/>
        </w:numPr>
        <w:ind w:left="567"/>
        <w:jc w:val="both"/>
        <w:rPr>
          <w:rFonts w:ascii="Arial" w:hAnsi="Arial" w:cs="Arial"/>
        </w:rPr>
      </w:pPr>
      <w:r w:rsidRPr="00566E25">
        <w:rPr>
          <w:rFonts w:ascii="Arial" w:hAnsi="Arial" w:cs="Arial"/>
        </w:rPr>
        <w:t>Zebranie Wiejskie może wystąpić do Rady Gminy o przekazanie Sołectwu mienia komunalnego.</w:t>
      </w:r>
    </w:p>
    <w:p w:rsidR="00986DDE" w:rsidRPr="00566E25" w:rsidRDefault="006321CB">
      <w:pPr>
        <w:pStyle w:val="Akapitzlist"/>
        <w:numPr>
          <w:ilvl w:val="0"/>
          <w:numId w:val="25"/>
        </w:numPr>
        <w:ind w:left="567"/>
        <w:jc w:val="both"/>
        <w:rPr>
          <w:rFonts w:ascii="Arial" w:hAnsi="Arial" w:cs="Arial"/>
        </w:rPr>
      </w:pPr>
      <w:r w:rsidRPr="00566E25">
        <w:rPr>
          <w:rFonts w:ascii="Arial" w:hAnsi="Arial" w:cs="Arial"/>
        </w:rPr>
        <w:t>Przekazywanie Sołectwu składników mienia komunalnego następuje na podstawie protokołu zdawczo-odbiorczego.</w:t>
      </w:r>
    </w:p>
    <w:p w:rsidR="00986DDE" w:rsidRPr="00566E25" w:rsidRDefault="00986DDE">
      <w:pPr>
        <w:pStyle w:val="Akapitzlist"/>
        <w:ind w:left="927"/>
        <w:jc w:val="both"/>
        <w:rPr>
          <w:rFonts w:ascii="Arial" w:hAnsi="Arial" w:cs="Arial"/>
        </w:rPr>
      </w:pPr>
    </w:p>
    <w:p w:rsidR="00986DDE" w:rsidRPr="00566E25" w:rsidRDefault="006321CB">
      <w:pPr>
        <w:jc w:val="center"/>
        <w:rPr>
          <w:rFonts w:ascii="Arial" w:hAnsi="Arial" w:cs="Arial"/>
        </w:rPr>
      </w:pPr>
      <w:r w:rsidRPr="00566E25">
        <w:rPr>
          <w:rFonts w:ascii="Arial" w:hAnsi="Arial" w:cs="Arial"/>
          <w:b/>
        </w:rPr>
        <w:t>Rozdział 7.</w:t>
      </w:r>
      <w:r w:rsidR="007854B3" w:rsidRPr="00566E25">
        <w:rPr>
          <w:rFonts w:ascii="Arial" w:hAnsi="Arial" w:cs="Arial"/>
          <w:b/>
        </w:rPr>
        <w:t xml:space="preserve"> </w:t>
      </w:r>
      <w:r w:rsidRPr="00566E25">
        <w:rPr>
          <w:rFonts w:ascii="Arial" w:hAnsi="Arial" w:cs="Arial"/>
          <w:b/>
        </w:rPr>
        <w:t>Kontrola i nadzór nad działalnością organów Sołectwa</w:t>
      </w:r>
    </w:p>
    <w:p w:rsidR="00986DDE" w:rsidRPr="00566E25" w:rsidRDefault="006321CB">
      <w:pPr>
        <w:jc w:val="center"/>
        <w:rPr>
          <w:rFonts w:ascii="Arial" w:hAnsi="Arial" w:cs="Arial"/>
        </w:rPr>
      </w:pPr>
      <w:r w:rsidRPr="00566E25">
        <w:rPr>
          <w:rFonts w:ascii="Arial" w:hAnsi="Arial" w:cs="Arial"/>
        </w:rPr>
        <w:t>§ 29.</w:t>
      </w:r>
    </w:p>
    <w:p w:rsidR="00986DDE" w:rsidRPr="00566E25" w:rsidRDefault="006321CB">
      <w:pPr>
        <w:pStyle w:val="Akapitzlist"/>
        <w:numPr>
          <w:ilvl w:val="0"/>
          <w:numId w:val="26"/>
        </w:numPr>
        <w:ind w:left="567"/>
        <w:jc w:val="both"/>
        <w:rPr>
          <w:rFonts w:ascii="Arial" w:hAnsi="Arial" w:cs="Arial"/>
        </w:rPr>
      </w:pPr>
      <w:r w:rsidRPr="00566E25">
        <w:rPr>
          <w:rFonts w:ascii="Arial" w:hAnsi="Arial" w:cs="Arial"/>
        </w:rPr>
        <w:t>Nadzór nad działalnością organów Sołectwa sprawuje Rada Gminy i Wójt.</w:t>
      </w:r>
    </w:p>
    <w:p w:rsidR="00986DDE" w:rsidRPr="00566E25" w:rsidRDefault="006321CB">
      <w:pPr>
        <w:pStyle w:val="Akapitzlist"/>
        <w:numPr>
          <w:ilvl w:val="0"/>
          <w:numId w:val="26"/>
        </w:numPr>
        <w:ind w:left="567"/>
        <w:jc w:val="both"/>
        <w:rPr>
          <w:rFonts w:ascii="Arial" w:hAnsi="Arial" w:cs="Arial"/>
        </w:rPr>
      </w:pPr>
      <w:r w:rsidRPr="00566E25">
        <w:rPr>
          <w:rFonts w:ascii="Arial" w:hAnsi="Arial" w:cs="Arial"/>
        </w:rPr>
        <w:t>Bieżący nadzór nad statutową działalnością Sołectwa sprawuje Wójt, który ma prawo do wstrzymania sprzecznych z prawem uchwał organów Sołectwa</w:t>
      </w:r>
      <w:r w:rsidRPr="00566E25">
        <w:rPr>
          <w:rFonts w:ascii="Arial" w:hAnsi="Arial" w:cs="Arial"/>
          <w:color w:val="00B0F0"/>
        </w:rPr>
        <w:t xml:space="preserve">. </w:t>
      </w:r>
    </w:p>
    <w:p w:rsidR="00986DDE" w:rsidRPr="00566E25" w:rsidRDefault="006321CB">
      <w:pPr>
        <w:pStyle w:val="Akapitzlist"/>
        <w:numPr>
          <w:ilvl w:val="0"/>
          <w:numId w:val="26"/>
        </w:numPr>
        <w:ind w:left="567"/>
        <w:jc w:val="both"/>
        <w:rPr>
          <w:rFonts w:ascii="Arial" w:hAnsi="Arial" w:cs="Arial"/>
          <w:color w:val="000000"/>
        </w:rPr>
      </w:pPr>
      <w:r w:rsidRPr="00566E25">
        <w:rPr>
          <w:rFonts w:ascii="Arial" w:hAnsi="Arial" w:cs="Arial"/>
          <w:color w:val="000000"/>
        </w:rPr>
        <w:t xml:space="preserve">Organy nadzoru sygnalizują sołectwu nieprawidłowości stwierdzone w ramach wykonania nadzoru wewnętrznego oraz podejmują działania przewidziane </w:t>
      </w:r>
      <w:r w:rsidR="009851BF" w:rsidRPr="00566E25">
        <w:rPr>
          <w:rFonts w:ascii="Arial" w:hAnsi="Arial" w:cs="Arial"/>
          <w:color w:val="000000"/>
        </w:rPr>
        <w:t>prawem</w:t>
      </w:r>
      <w:r w:rsidR="009851BF" w:rsidRPr="00566E25">
        <w:rPr>
          <w:rFonts w:ascii="Arial" w:hAnsi="Arial" w:cs="Arial"/>
          <w:color w:val="000000"/>
        </w:rPr>
        <w:br/>
      </w:r>
      <w:r w:rsidRPr="00566E25">
        <w:rPr>
          <w:rFonts w:ascii="Arial" w:hAnsi="Arial" w:cs="Arial"/>
          <w:color w:val="000000"/>
        </w:rPr>
        <w:t>w celu wyeliminowania stwierdzonych nieprawidłowości.</w:t>
      </w:r>
    </w:p>
    <w:p w:rsidR="00986DDE" w:rsidRPr="00566E25" w:rsidRDefault="006321CB">
      <w:pPr>
        <w:pStyle w:val="Akapitzlist"/>
        <w:numPr>
          <w:ilvl w:val="0"/>
          <w:numId w:val="26"/>
        </w:numPr>
        <w:ind w:left="567"/>
        <w:jc w:val="both"/>
        <w:rPr>
          <w:rFonts w:ascii="Arial" w:hAnsi="Arial" w:cs="Arial"/>
        </w:rPr>
      </w:pPr>
      <w:r w:rsidRPr="00566E25">
        <w:rPr>
          <w:rFonts w:ascii="Arial" w:hAnsi="Arial" w:cs="Arial"/>
        </w:rPr>
        <w:t>Organy kontroli i nadzoru nad działalnością organów Sołectwa mają prawo żądania niezbędnych informacji, danych i wyjaśnień dotyczących funkcjonowania Sołectwa oraz uczestniczenia w Zebraniach Wiejskich oraz posiedzeniach Rady Sołeckiej.</w:t>
      </w:r>
    </w:p>
    <w:p w:rsidR="00986DDE" w:rsidRDefault="006321CB">
      <w:pPr>
        <w:pStyle w:val="Akapitzlist"/>
        <w:numPr>
          <w:ilvl w:val="0"/>
          <w:numId w:val="26"/>
        </w:numPr>
        <w:ind w:left="567"/>
        <w:jc w:val="both"/>
        <w:rPr>
          <w:rFonts w:ascii="Arial" w:hAnsi="Arial" w:cs="Arial"/>
        </w:rPr>
      </w:pPr>
      <w:r w:rsidRPr="00566E25">
        <w:rPr>
          <w:rFonts w:ascii="Arial" w:hAnsi="Arial" w:cs="Arial"/>
        </w:rPr>
        <w:t>Do wykonywania czynności, o których mowa w ust. 4 organy kontroli i nadzoru nad działalnością organów Sołectwa mogą delegować swoich przedstawicieli.</w:t>
      </w:r>
    </w:p>
    <w:p w:rsidR="006B60DE" w:rsidRPr="00566E25" w:rsidRDefault="006B60DE" w:rsidP="006B60DE">
      <w:pPr>
        <w:pStyle w:val="Akapitzlist"/>
        <w:ind w:left="567"/>
        <w:jc w:val="both"/>
        <w:rPr>
          <w:rFonts w:ascii="Arial" w:hAnsi="Arial" w:cs="Arial"/>
        </w:rPr>
      </w:pPr>
      <w:bookmarkStart w:id="1" w:name="_GoBack"/>
      <w:bookmarkEnd w:id="1"/>
    </w:p>
    <w:p w:rsidR="00986DDE" w:rsidRPr="00566E25" w:rsidRDefault="006321CB">
      <w:pPr>
        <w:jc w:val="center"/>
        <w:rPr>
          <w:rFonts w:ascii="Arial" w:hAnsi="Arial" w:cs="Arial"/>
        </w:rPr>
      </w:pPr>
      <w:r w:rsidRPr="00566E25">
        <w:rPr>
          <w:rFonts w:ascii="Arial" w:hAnsi="Arial" w:cs="Arial"/>
          <w:b/>
        </w:rPr>
        <w:t>Rozdział 8. Postanowienia końcowe</w:t>
      </w:r>
    </w:p>
    <w:p w:rsidR="00986DDE" w:rsidRPr="00566E25" w:rsidRDefault="006321CB">
      <w:pPr>
        <w:jc w:val="center"/>
        <w:rPr>
          <w:rFonts w:ascii="Arial" w:hAnsi="Arial" w:cs="Arial"/>
        </w:rPr>
      </w:pPr>
      <w:r w:rsidRPr="00566E25">
        <w:rPr>
          <w:rFonts w:ascii="Arial" w:hAnsi="Arial" w:cs="Arial"/>
        </w:rPr>
        <w:t>§ 30.</w:t>
      </w:r>
    </w:p>
    <w:p w:rsidR="00986DDE" w:rsidRPr="00566E25" w:rsidRDefault="006321CB">
      <w:pPr>
        <w:jc w:val="both"/>
        <w:rPr>
          <w:rFonts w:ascii="Arial" w:hAnsi="Arial" w:cs="Arial"/>
        </w:rPr>
      </w:pPr>
      <w:r w:rsidRPr="00566E25">
        <w:rPr>
          <w:rFonts w:ascii="Arial" w:hAnsi="Arial" w:cs="Arial"/>
        </w:rPr>
        <w:t xml:space="preserve">Zmiany Statutu dokonuje Rada Gminy w trybie właściwym dla jego uchwalania. </w:t>
      </w:r>
    </w:p>
    <w:p w:rsidR="00986DDE" w:rsidRPr="00566E25" w:rsidRDefault="006321CB">
      <w:pPr>
        <w:jc w:val="center"/>
        <w:rPr>
          <w:rFonts w:ascii="Arial" w:hAnsi="Arial" w:cs="Arial"/>
        </w:rPr>
      </w:pPr>
      <w:r w:rsidRPr="00566E25">
        <w:rPr>
          <w:rFonts w:ascii="Arial" w:hAnsi="Arial" w:cs="Arial"/>
        </w:rPr>
        <w:t>§ 31.</w:t>
      </w:r>
    </w:p>
    <w:p w:rsidR="00986DDE" w:rsidRPr="00566E25" w:rsidRDefault="006321CB">
      <w:pPr>
        <w:rPr>
          <w:rFonts w:ascii="Arial" w:hAnsi="Arial" w:cs="Arial"/>
        </w:rPr>
      </w:pPr>
      <w:r w:rsidRPr="00566E25">
        <w:rPr>
          <w:rFonts w:ascii="Arial" w:hAnsi="Arial" w:cs="Arial"/>
        </w:rPr>
        <w:t>Wykonanie uchwały powierza się Wójtowi Gminy Nozdrzec.</w:t>
      </w:r>
    </w:p>
    <w:p w:rsidR="00986DDE" w:rsidRPr="00566E25" w:rsidRDefault="006321CB">
      <w:pPr>
        <w:jc w:val="center"/>
        <w:rPr>
          <w:rFonts w:ascii="Arial" w:hAnsi="Arial" w:cs="Arial"/>
        </w:rPr>
      </w:pPr>
      <w:r w:rsidRPr="00566E25">
        <w:rPr>
          <w:rFonts w:ascii="Arial" w:hAnsi="Arial" w:cs="Arial"/>
        </w:rPr>
        <w:t>§ 32.</w:t>
      </w:r>
    </w:p>
    <w:p w:rsidR="00986DDE" w:rsidRPr="00566E25" w:rsidRDefault="006321CB">
      <w:pPr>
        <w:rPr>
          <w:rFonts w:ascii="Arial" w:hAnsi="Arial" w:cs="Arial"/>
        </w:rPr>
      </w:pPr>
      <w:r w:rsidRPr="00566E25">
        <w:rPr>
          <w:rFonts w:ascii="Arial" w:hAnsi="Arial" w:cs="Arial"/>
        </w:rPr>
        <w:t>Traci moc uchwała nr</w:t>
      </w:r>
      <w:r w:rsidR="0093047A">
        <w:rPr>
          <w:rFonts w:ascii="Arial" w:hAnsi="Arial" w:cs="Arial"/>
        </w:rPr>
        <w:t xml:space="preserve"> III/</w:t>
      </w:r>
      <w:r w:rsidR="00F375A1">
        <w:rPr>
          <w:rFonts w:ascii="Arial" w:hAnsi="Arial" w:cs="Arial"/>
        </w:rPr>
        <w:t>23</w:t>
      </w:r>
      <w:r w:rsidR="00BC5249">
        <w:rPr>
          <w:rFonts w:ascii="Arial" w:hAnsi="Arial" w:cs="Arial"/>
        </w:rPr>
        <w:t>/10</w:t>
      </w:r>
      <w:r w:rsidR="009851BF" w:rsidRPr="00566E25">
        <w:rPr>
          <w:rFonts w:ascii="Arial" w:hAnsi="Arial" w:cs="Arial"/>
        </w:rPr>
        <w:t xml:space="preserve"> Rady Gminy Nozdrzec </w:t>
      </w:r>
      <w:r w:rsidRPr="00566E25">
        <w:rPr>
          <w:rFonts w:ascii="Arial" w:hAnsi="Arial" w:cs="Arial"/>
        </w:rPr>
        <w:t xml:space="preserve">z dnia </w:t>
      </w:r>
      <w:r w:rsidR="009851BF" w:rsidRPr="00566E25">
        <w:rPr>
          <w:rFonts w:ascii="Arial" w:hAnsi="Arial" w:cs="Arial"/>
        </w:rPr>
        <w:t xml:space="preserve">27 grudnia 2010 r. </w:t>
      </w:r>
      <w:r w:rsidRPr="00566E25">
        <w:rPr>
          <w:rFonts w:ascii="Arial" w:hAnsi="Arial" w:cs="Arial"/>
        </w:rPr>
        <w:t xml:space="preserve">w sprawie </w:t>
      </w:r>
      <w:r w:rsidR="005853B2">
        <w:rPr>
          <w:rFonts w:ascii="Arial" w:hAnsi="Arial" w:cs="Arial"/>
        </w:rPr>
        <w:t>uchwalenia statutu sołectwa Wesoła</w:t>
      </w:r>
      <w:r w:rsidR="00411D04">
        <w:rPr>
          <w:rFonts w:ascii="Arial" w:hAnsi="Arial" w:cs="Arial"/>
        </w:rPr>
        <w:t xml:space="preserve"> Ujazdy, Ryta Górka</w:t>
      </w:r>
      <w:r w:rsidR="009851BF" w:rsidRPr="00566E25">
        <w:rPr>
          <w:rFonts w:ascii="Arial" w:hAnsi="Arial" w:cs="Arial"/>
        </w:rPr>
        <w:t>.</w:t>
      </w:r>
    </w:p>
    <w:p w:rsidR="00986DDE" w:rsidRPr="00566E25" w:rsidRDefault="006321CB">
      <w:pPr>
        <w:jc w:val="center"/>
        <w:rPr>
          <w:rFonts w:ascii="Arial" w:hAnsi="Arial" w:cs="Arial"/>
        </w:rPr>
      </w:pPr>
      <w:r w:rsidRPr="00566E25">
        <w:rPr>
          <w:rFonts w:ascii="Arial" w:hAnsi="Arial" w:cs="Arial"/>
        </w:rPr>
        <w:t>§ 33.</w:t>
      </w:r>
    </w:p>
    <w:p w:rsidR="00986DDE" w:rsidRPr="00566E25" w:rsidRDefault="006321CB">
      <w:pPr>
        <w:rPr>
          <w:rFonts w:ascii="Arial" w:hAnsi="Arial" w:cs="Arial"/>
        </w:rPr>
      </w:pPr>
      <w:r w:rsidRPr="00566E25">
        <w:rPr>
          <w:rFonts w:ascii="Arial" w:hAnsi="Arial" w:cs="Arial"/>
        </w:rPr>
        <w:t>Uchwała wchodzi wżycie po upływie 14 dni od dnia jej ogłoszenia w Dzienniku Urzędowym Województwa Podkarpackiego.</w:t>
      </w:r>
    </w:p>
    <w:p w:rsidR="00986DDE" w:rsidRPr="00566E25" w:rsidRDefault="00986DDE">
      <w:pPr>
        <w:rPr>
          <w:rFonts w:ascii="Arial" w:hAnsi="Arial" w:cs="Arial"/>
        </w:rPr>
      </w:pPr>
    </w:p>
    <w:sectPr w:rsidR="00986DDE" w:rsidRPr="00566E25">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637" w:rsidRDefault="00724637" w:rsidP="00870F60">
      <w:pPr>
        <w:spacing w:after="0" w:line="240" w:lineRule="auto"/>
      </w:pPr>
      <w:r>
        <w:separator/>
      </w:r>
    </w:p>
  </w:endnote>
  <w:endnote w:type="continuationSeparator" w:id="0">
    <w:p w:rsidR="00724637" w:rsidRDefault="00724637" w:rsidP="0087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637" w:rsidRDefault="00724637" w:rsidP="00870F60">
      <w:pPr>
        <w:spacing w:after="0" w:line="240" w:lineRule="auto"/>
      </w:pPr>
      <w:r>
        <w:separator/>
      </w:r>
    </w:p>
  </w:footnote>
  <w:footnote w:type="continuationSeparator" w:id="0">
    <w:p w:rsidR="00724637" w:rsidRDefault="00724637" w:rsidP="00870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77D"/>
    <w:multiLevelType w:val="multilevel"/>
    <w:tmpl w:val="B8F07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A5538D"/>
    <w:multiLevelType w:val="multilevel"/>
    <w:tmpl w:val="2D3A911A"/>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52D58"/>
    <w:multiLevelType w:val="multilevel"/>
    <w:tmpl w:val="9162D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22A26"/>
    <w:multiLevelType w:val="multilevel"/>
    <w:tmpl w:val="46689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0F0E27"/>
    <w:multiLevelType w:val="multilevel"/>
    <w:tmpl w:val="54F480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A971C9"/>
    <w:multiLevelType w:val="multilevel"/>
    <w:tmpl w:val="E5104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583486"/>
    <w:multiLevelType w:val="multilevel"/>
    <w:tmpl w:val="604A577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16196331"/>
    <w:multiLevelType w:val="multilevel"/>
    <w:tmpl w:val="1062BBD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16BC6C37"/>
    <w:multiLevelType w:val="multilevel"/>
    <w:tmpl w:val="A9860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0852BF"/>
    <w:multiLevelType w:val="multilevel"/>
    <w:tmpl w:val="45647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461B2A"/>
    <w:multiLevelType w:val="multilevel"/>
    <w:tmpl w:val="7F52F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2F7C60"/>
    <w:multiLevelType w:val="multilevel"/>
    <w:tmpl w:val="749E3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240AB0"/>
    <w:multiLevelType w:val="multilevel"/>
    <w:tmpl w:val="724EB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840E9D"/>
    <w:multiLevelType w:val="multilevel"/>
    <w:tmpl w:val="B12EB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05409E"/>
    <w:multiLevelType w:val="multilevel"/>
    <w:tmpl w:val="6E6A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4E18AC"/>
    <w:multiLevelType w:val="multilevel"/>
    <w:tmpl w:val="7AF486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6C27A6"/>
    <w:multiLevelType w:val="multilevel"/>
    <w:tmpl w:val="8EEA0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90120C"/>
    <w:multiLevelType w:val="multilevel"/>
    <w:tmpl w:val="F28099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880706"/>
    <w:multiLevelType w:val="multilevel"/>
    <w:tmpl w:val="4920E7DE"/>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AB14F06"/>
    <w:multiLevelType w:val="multilevel"/>
    <w:tmpl w:val="E2F21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B81DC6"/>
    <w:multiLevelType w:val="multilevel"/>
    <w:tmpl w:val="CFC09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B02F94"/>
    <w:multiLevelType w:val="multilevel"/>
    <w:tmpl w:val="F43C2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153C9C"/>
    <w:multiLevelType w:val="multilevel"/>
    <w:tmpl w:val="C66224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6D31D0"/>
    <w:multiLevelType w:val="multilevel"/>
    <w:tmpl w:val="7332C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C71757"/>
    <w:multiLevelType w:val="multilevel"/>
    <w:tmpl w:val="11A44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E07C18"/>
    <w:multiLevelType w:val="multilevel"/>
    <w:tmpl w:val="FB78E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8BE2BD9"/>
    <w:multiLevelType w:val="multilevel"/>
    <w:tmpl w:val="D49027B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E234061"/>
    <w:multiLevelType w:val="multilevel"/>
    <w:tmpl w:val="2FA2D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1264D9"/>
    <w:multiLevelType w:val="multilevel"/>
    <w:tmpl w:val="69B26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095604"/>
    <w:multiLevelType w:val="multilevel"/>
    <w:tmpl w:val="34CE5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5CD3FD1"/>
    <w:multiLevelType w:val="multilevel"/>
    <w:tmpl w:val="EE245B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AA34BD8"/>
    <w:multiLevelType w:val="multilevel"/>
    <w:tmpl w:val="D1E867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D4946CD"/>
    <w:multiLevelType w:val="multilevel"/>
    <w:tmpl w:val="C27A3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F240398"/>
    <w:multiLevelType w:val="multilevel"/>
    <w:tmpl w:val="19645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573176"/>
    <w:multiLevelType w:val="multilevel"/>
    <w:tmpl w:val="66567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8F93609"/>
    <w:multiLevelType w:val="multilevel"/>
    <w:tmpl w:val="7DD01F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882F2F"/>
    <w:multiLevelType w:val="multilevel"/>
    <w:tmpl w:val="C7BAE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D7F541C"/>
    <w:multiLevelType w:val="multilevel"/>
    <w:tmpl w:val="FADEE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30"/>
  </w:num>
  <w:num w:numId="3">
    <w:abstractNumId w:val="13"/>
  </w:num>
  <w:num w:numId="4">
    <w:abstractNumId w:val="37"/>
  </w:num>
  <w:num w:numId="5">
    <w:abstractNumId w:val="9"/>
  </w:num>
  <w:num w:numId="6">
    <w:abstractNumId w:val="24"/>
  </w:num>
  <w:num w:numId="7">
    <w:abstractNumId w:val="14"/>
  </w:num>
  <w:num w:numId="8">
    <w:abstractNumId w:val="5"/>
  </w:num>
  <w:num w:numId="9">
    <w:abstractNumId w:val="34"/>
  </w:num>
  <w:num w:numId="10">
    <w:abstractNumId w:val="4"/>
  </w:num>
  <w:num w:numId="11">
    <w:abstractNumId w:val="1"/>
  </w:num>
  <w:num w:numId="12">
    <w:abstractNumId w:val="11"/>
  </w:num>
  <w:num w:numId="13">
    <w:abstractNumId w:val="35"/>
  </w:num>
  <w:num w:numId="14">
    <w:abstractNumId w:val="16"/>
  </w:num>
  <w:num w:numId="15">
    <w:abstractNumId w:val="32"/>
  </w:num>
  <w:num w:numId="16">
    <w:abstractNumId w:val="12"/>
  </w:num>
  <w:num w:numId="17">
    <w:abstractNumId w:val="27"/>
  </w:num>
  <w:num w:numId="18">
    <w:abstractNumId w:val="2"/>
  </w:num>
  <w:num w:numId="19">
    <w:abstractNumId w:val="3"/>
  </w:num>
  <w:num w:numId="20">
    <w:abstractNumId w:val="15"/>
  </w:num>
  <w:num w:numId="21">
    <w:abstractNumId w:val="20"/>
  </w:num>
  <w:num w:numId="22">
    <w:abstractNumId w:val="28"/>
  </w:num>
  <w:num w:numId="23">
    <w:abstractNumId w:val="10"/>
  </w:num>
  <w:num w:numId="24">
    <w:abstractNumId w:val="22"/>
  </w:num>
  <w:num w:numId="25">
    <w:abstractNumId w:val="23"/>
  </w:num>
  <w:num w:numId="26">
    <w:abstractNumId w:val="0"/>
  </w:num>
  <w:num w:numId="27">
    <w:abstractNumId w:val="6"/>
  </w:num>
  <w:num w:numId="28">
    <w:abstractNumId w:val="33"/>
  </w:num>
  <w:num w:numId="29">
    <w:abstractNumId w:val="19"/>
  </w:num>
  <w:num w:numId="30">
    <w:abstractNumId w:val="7"/>
  </w:num>
  <w:num w:numId="31">
    <w:abstractNumId w:val="29"/>
  </w:num>
  <w:num w:numId="32">
    <w:abstractNumId w:val="17"/>
  </w:num>
  <w:num w:numId="33">
    <w:abstractNumId w:val="25"/>
  </w:num>
  <w:num w:numId="34">
    <w:abstractNumId w:val="21"/>
  </w:num>
  <w:num w:numId="35">
    <w:abstractNumId w:val="8"/>
  </w:num>
  <w:num w:numId="36">
    <w:abstractNumId w:val="36"/>
  </w:num>
  <w:num w:numId="37">
    <w:abstractNumId w:val="3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DE"/>
    <w:rsid w:val="00033665"/>
    <w:rsid w:val="00266389"/>
    <w:rsid w:val="002E09BC"/>
    <w:rsid w:val="002E7986"/>
    <w:rsid w:val="00411D04"/>
    <w:rsid w:val="00423E13"/>
    <w:rsid w:val="0046681A"/>
    <w:rsid w:val="004B39B2"/>
    <w:rsid w:val="00566E25"/>
    <w:rsid w:val="005853B2"/>
    <w:rsid w:val="005D4E9E"/>
    <w:rsid w:val="006172C3"/>
    <w:rsid w:val="006321CB"/>
    <w:rsid w:val="006B60DE"/>
    <w:rsid w:val="006D0D86"/>
    <w:rsid w:val="00724637"/>
    <w:rsid w:val="007854B3"/>
    <w:rsid w:val="007B002D"/>
    <w:rsid w:val="00825464"/>
    <w:rsid w:val="00870F60"/>
    <w:rsid w:val="00886D8B"/>
    <w:rsid w:val="008A1B70"/>
    <w:rsid w:val="008D0DE4"/>
    <w:rsid w:val="00916D38"/>
    <w:rsid w:val="0093047A"/>
    <w:rsid w:val="009851BF"/>
    <w:rsid w:val="00986DDE"/>
    <w:rsid w:val="00B257DA"/>
    <w:rsid w:val="00B340D1"/>
    <w:rsid w:val="00BB0782"/>
    <w:rsid w:val="00BC5249"/>
    <w:rsid w:val="00C305EF"/>
    <w:rsid w:val="00C44C41"/>
    <w:rsid w:val="00C87F89"/>
    <w:rsid w:val="00DA3894"/>
    <w:rsid w:val="00E063D8"/>
    <w:rsid w:val="00F1293F"/>
    <w:rsid w:val="00F375A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D321E-9EF9-444A-ABCE-32E02706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rFonts w:asciiTheme="minorHAnsi" w:eastAsiaTheme="minorHAnsi" w:hAnsiTheme="minorHAnsi" w:cstheme="minorBidi"/>
      <w:kern w:val="0"/>
      <w:sz w:val="22"/>
      <w:szCs w:val="22"/>
      <w:lang w:eastAsia="en-US" w:bidi="ar-SA"/>
    </w:rPr>
  </w:style>
  <w:style w:type="paragraph" w:styleId="Nagwek1">
    <w:name w:val="heading 1"/>
    <w:basedOn w:val="Nagwek"/>
    <w:next w:val="Tekstpodstawowy"/>
    <w:qFormat/>
    <w:pPr>
      <w:numPr>
        <w:numId w:val="1"/>
      </w:numPr>
      <w:outlineLvl w:val="0"/>
    </w:pPr>
    <w:rPr>
      <w:rFonts w:ascii="Liberation Serif" w:eastAsia="NSimSun" w:hAnsi="Liberation Serif" w:cs="Arial"/>
      <w:b/>
      <w:bCs/>
      <w:sz w:val="48"/>
      <w:szCs w:val="48"/>
    </w:rPr>
  </w:style>
  <w:style w:type="paragraph" w:styleId="Nagwek2">
    <w:name w:val="heading 2"/>
    <w:basedOn w:val="Nagwek"/>
    <w:next w:val="Tekstpodstawowy"/>
    <w:qFormat/>
    <w:pPr>
      <w:numPr>
        <w:ilvl w:val="1"/>
        <w:numId w:val="1"/>
      </w:numPr>
      <w:spacing w:before="200"/>
      <w:outlineLvl w:val="1"/>
    </w:pPr>
    <w:rPr>
      <w:rFonts w:ascii="Liberation Serif" w:eastAsia="NSimSun" w:hAnsi="Liberation Serif" w:cs="Arial"/>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character" w:customStyle="1" w:styleId="czeinternetowe">
    <w:name w:val="Łącze internetowe"/>
    <w:rPr>
      <w:color w:val="0000FF"/>
      <w:u w:val="single"/>
    </w:rPr>
  </w:style>
  <w:style w:type="character" w:customStyle="1" w:styleId="Wyrnienie">
    <w:name w:val="Wyróżnienie"/>
    <w:qFormat/>
    <w:rPr>
      <w:i/>
      <w:iCs/>
    </w:rPr>
  </w:style>
  <w:style w:type="paragraph" w:styleId="Nagwek">
    <w:name w:val="header"/>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Akapitzlist">
    <w:name w:val="List Paragraph"/>
    <w:basedOn w:val="Normalny"/>
    <w:uiPriority w:val="34"/>
    <w:qFormat/>
    <w:rsid w:val="00A57E06"/>
    <w:pPr>
      <w:ind w:left="720"/>
      <w:contextualSpacing/>
    </w:pPr>
  </w:style>
  <w:style w:type="paragraph" w:customStyle="1" w:styleId="bodytext">
    <w:name w:val="bodytext"/>
    <w:basedOn w:val="Normalny"/>
    <w:qFormat/>
    <w:rsid w:val="004D365C"/>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23E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3E13"/>
    <w:rPr>
      <w:rFonts w:ascii="Segoe UI" w:eastAsiaTheme="minorHAnsi" w:hAnsi="Segoe UI" w:cs="Segoe UI"/>
      <w:kern w:val="0"/>
      <w:sz w:val="18"/>
      <w:szCs w:val="18"/>
      <w:lang w:eastAsia="en-US" w:bidi="ar-SA"/>
    </w:rPr>
  </w:style>
  <w:style w:type="paragraph" w:styleId="Stopka">
    <w:name w:val="footer"/>
    <w:basedOn w:val="Normalny"/>
    <w:link w:val="StopkaZnak"/>
    <w:uiPriority w:val="99"/>
    <w:unhideWhenUsed/>
    <w:rsid w:val="00870F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0F60"/>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80C70-C7BA-42AF-B059-6FCC273B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3006</Words>
  <Characters>18038</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AgnBaran</dc:creator>
  <dc:description/>
  <cp:lastModifiedBy>uzytkownik</cp:lastModifiedBy>
  <cp:revision>6</cp:revision>
  <cp:lastPrinted>2020-02-17T15:16:00Z</cp:lastPrinted>
  <dcterms:created xsi:type="dcterms:W3CDTF">2020-03-09T12:21:00Z</dcterms:created>
  <dcterms:modified xsi:type="dcterms:W3CDTF">2020-03-10T11:15:00Z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