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1" w:rsidRPr="00557EF6" w:rsidRDefault="00557EF6" w:rsidP="00557EF6">
      <w:pPr>
        <w:jc w:val="center"/>
        <w:rPr>
          <w:b/>
          <w:sz w:val="28"/>
          <w:szCs w:val="28"/>
        </w:rPr>
      </w:pPr>
      <w:r w:rsidRPr="00557EF6">
        <w:rPr>
          <w:b/>
          <w:sz w:val="28"/>
          <w:szCs w:val="28"/>
        </w:rPr>
        <w:t>Szczegółowy opis przedmiotu zamówienia</w:t>
      </w:r>
    </w:p>
    <w:p w:rsidR="00995DCE" w:rsidRDefault="00995D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17"/>
        <w:gridCol w:w="6446"/>
        <w:gridCol w:w="1229"/>
        <w:gridCol w:w="1417"/>
        <w:gridCol w:w="1843"/>
      </w:tblGrid>
      <w:tr w:rsidR="00995DCE" w:rsidTr="000B7920">
        <w:tc>
          <w:tcPr>
            <w:tcW w:w="630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>L.p.</w:t>
            </w:r>
          </w:p>
        </w:tc>
        <w:tc>
          <w:tcPr>
            <w:tcW w:w="2417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>Nazwa artykułu</w:t>
            </w:r>
          </w:p>
        </w:tc>
        <w:tc>
          <w:tcPr>
            <w:tcW w:w="6446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>Parametry techniczne</w:t>
            </w:r>
          </w:p>
        </w:tc>
        <w:tc>
          <w:tcPr>
            <w:tcW w:w="1229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>Ilość</w:t>
            </w:r>
          </w:p>
        </w:tc>
        <w:tc>
          <w:tcPr>
            <w:tcW w:w="1417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 xml:space="preserve">Cena netto </w:t>
            </w:r>
          </w:p>
        </w:tc>
        <w:tc>
          <w:tcPr>
            <w:tcW w:w="1843" w:type="dxa"/>
          </w:tcPr>
          <w:p w:rsidR="00995DCE" w:rsidRPr="00995DCE" w:rsidRDefault="00995DCE">
            <w:pPr>
              <w:rPr>
                <w:b/>
              </w:rPr>
            </w:pPr>
            <w:r w:rsidRPr="00995DCE">
              <w:rPr>
                <w:b/>
              </w:rPr>
              <w:t>Cena brutto</w:t>
            </w:r>
          </w:p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1</w:t>
            </w:r>
          </w:p>
        </w:tc>
        <w:tc>
          <w:tcPr>
            <w:tcW w:w="2417" w:type="dxa"/>
          </w:tcPr>
          <w:p w:rsidR="00995DCE" w:rsidRDefault="00995DCE">
            <w:r>
              <w:t>Agregat prądotwórczy</w:t>
            </w:r>
          </w:p>
        </w:tc>
        <w:tc>
          <w:tcPr>
            <w:tcW w:w="6446" w:type="dxa"/>
          </w:tcPr>
          <w:p w:rsidR="00995DCE" w:rsidRPr="0088360C" w:rsidRDefault="0088360C" w:rsidP="0088360C">
            <w:r w:rsidRPr="0088360C">
              <w:rPr>
                <w:shd w:val="clear" w:color="auto" w:fill="FFFFFF"/>
              </w:rPr>
              <w:t>Specyfikacja techniczna agregatu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Napięcie 3 fazowe 400 V 50 Hz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Moc maksymalna 5,5 kVA /4,4kW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Moc znamionowa 5 kVA / 4 kW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Prąd znamionowy 7,2 A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Napięcie 1 fazowe 230V 50Hz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Moc maksymalna 3,7 kW / 3,1 kW / 3,1 kW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Moc znamionowa 3,3 kW / 2,8 Kw / 2,8 kW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Napięcie znamionowe 230 V 50 Hz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Prąd znamionowy 14,3 A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Moc akustyczna Lwa 97 dB(A)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Wymiary dł x szer x wys 790 x 600 x 645 mm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Pojemość zbiornika 5,3 l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Spalanie przy mocy 75% 2,2 l/h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Waga 77 kg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rStyle w:val="Pogrubienie"/>
                <w:shd w:val="clear" w:color="auto" w:fill="FFFFFF"/>
              </w:rPr>
              <w:t>Specyfikacja techniczna prądnicy: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Typ: synchroniczna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Stopień ochrony: IP 23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DVR o stabilizacji na poziomie 1%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rStyle w:val="Pogrubienie"/>
                <w:shd w:val="clear" w:color="auto" w:fill="FFFFFF"/>
              </w:rPr>
              <w:t>Specyfikacja techniczna silnika: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Typ: czterosuw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Moc: 5,7 kW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Pojemność zbiornika paliwa: 5,3 l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Rodzaj paliwa: benzyna bezołowiowa 95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Zużycie paliwa: 2,2 l/h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Czas pracy bez tankowania: 2,4 h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Olej silnikowy: SAE 10W-30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Ilość oleju w misce olejowej: 1,1 l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rStyle w:val="Pogrubienie"/>
                <w:shd w:val="clear" w:color="auto" w:fill="FFFFFF"/>
              </w:rPr>
              <w:lastRenderedPageBreak/>
              <w:t>Wyposażenie standardowe: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Wyłącznik przy braku oleju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- 1 gniazdo 1~ 16A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- 1 gniazdo 3~ 16A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Wyłącznik termiczny</w:t>
            </w:r>
            <w:r w:rsidRPr="0088360C">
              <w:rPr>
                <w:sz w:val="21"/>
                <w:szCs w:val="21"/>
              </w:rPr>
              <w:br/>
            </w:r>
            <w:r w:rsidRPr="0088360C">
              <w:rPr>
                <w:shd w:val="clear" w:color="auto" w:fill="FFFFFF"/>
              </w:rPr>
              <w:t>- Wyłącznik nadprądowy</w:t>
            </w:r>
          </w:p>
        </w:tc>
        <w:tc>
          <w:tcPr>
            <w:tcW w:w="1229" w:type="dxa"/>
          </w:tcPr>
          <w:p w:rsidR="00995DCE" w:rsidRDefault="00311787">
            <w:r>
              <w:lastRenderedPageBreak/>
              <w:t>1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2</w:t>
            </w:r>
          </w:p>
        </w:tc>
        <w:tc>
          <w:tcPr>
            <w:tcW w:w="2417" w:type="dxa"/>
          </w:tcPr>
          <w:p w:rsidR="00995DCE" w:rsidRDefault="00995DCE">
            <w:r>
              <w:t>Piła do stali i betonu</w:t>
            </w:r>
            <w:r w:rsidR="00E4087B">
              <w:t xml:space="preserve"> wraz z tarczą</w:t>
            </w:r>
          </w:p>
        </w:tc>
        <w:tc>
          <w:tcPr>
            <w:tcW w:w="6446" w:type="dxa"/>
          </w:tcPr>
          <w:p w:rsidR="00E4087B" w:rsidRDefault="00E4087B" w:rsidP="00E4087B">
            <w:r>
              <w:t>Moc kW</w:t>
            </w:r>
            <w:r>
              <w:tab/>
            </w:r>
            <w:r w:rsidR="00EC5DD2">
              <w:t xml:space="preserve">min. </w:t>
            </w:r>
            <w:r>
              <w:t>4,8</w:t>
            </w:r>
          </w:p>
          <w:p w:rsidR="00E4087B" w:rsidRDefault="00E4087B" w:rsidP="00E4087B">
            <w:r>
              <w:t>Pojemność skokowa cm³</w:t>
            </w:r>
            <w:r>
              <w:tab/>
              <w:t>98,5</w:t>
            </w:r>
          </w:p>
          <w:p w:rsidR="00E4087B" w:rsidRDefault="00E4087B" w:rsidP="00E4087B">
            <w:r>
              <w:t>Średnica tarczy tnącej mm</w:t>
            </w:r>
            <w:r>
              <w:tab/>
              <w:t>350</w:t>
            </w:r>
          </w:p>
          <w:p w:rsidR="00E4087B" w:rsidRDefault="00E4087B" w:rsidP="00E4087B">
            <w:r>
              <w:t>Maks. głębokość cięcia mm</w:t>
            </w:r>
            <w:r>
              <w:tab/>
              <w:t>125</w:t>
            </w:r>
          </w:p>
          <w:p w:rsidR="00E4087B" w:rsidRDefault="00E4087B" w:rsidP="00E4087B">
            <w:r>
              <w:t xml:space="preserve">Ciężar kg </w:t>
            </w:r>
            <w:r>
              <w:tab/>
              <w:t>13,6</w:t>
            </w:r>
          </w:p>
          <w:p w:rsidR="00E4087B" w:rsidRDefault="00E4087B" w:rsidP="00E4087B">
            <w:r>
              <w:t>Poziom mocy akustycznej dB(A)</w:t>
            </w:r>
            <w:r>
              <w:tab/>
              <w:t>113</w:t>
            </w:r>
          </w:p>
          <w:p w:rsidR="00E4087B" w:rsidRDefault="00E4087B" w:rsidP="00E4087B">
            <w:r>
              <w:t xml:space="preserve">Poziom ciśnienia akustycznego dB(A) </w:t>
            </w:r>
            <w:r>
              <w:tab/>
              <w:t>101</w:t>
            </w:r>
          </w:p>
          <w:p w:rsidR="00995DCE" w:rsidRDefault="00E4087B" w:rsidP="00E4087B">
            <w:r>
              <w:t xml:space="preserve">Wartość drgań strona lewa/strona prawa m/s² </w:t>
            </w:r>
            <w:r>
              <w:tab/>
              <w:t>6,6/4,5</w:t>
            </w:r>
          </w:p>
        </w:tc>
        <w:tc>
          <w:tcPr>
            <w:tcW w:w="1229" w:type="dxa"/>
          </w:tcPr>
          <w:p w:rsidR="00995DCE" w:rsidRDefault="00311787">
            <w:r>
              <w:t>1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3</w:t>
            </w:r>
          </w:p>
        </w:tc>
        <w:tc>
          <w:tcPr>
            <w:tcW w:w="2417" w:type="dxa"/>
          </w:tcPr>
          <w:p w:rsidR="00995DCE" w:rsidRDefault="00995DCE">
            <w:r>
              <w:t>Motopompa szlamowa</w:t>
            </w:r>
          </w:p>
        </w:tc>
        <w:tc>
          <w:tcPr>
            <w:tcW w:w="6446" w:type="dxa"/>
          </w:tcPr>
          <w:p w:rsidR="00067E97" w:rsidRDefault="00067E97" w:rsidP="00067E97">
            <w:r>
              <w:t>Wydajność</w:t>
            </w:r>
            <w:r>
              <w:tab/>
            </w:r>
            <w:r w:rsidR="003036AE" w:rsidRPr="00EB6179">
              <w:t>min. 1600</w:t>
            </w:r>
            <w:r>
              <w:t xml:space="preserve"> l/min</w:t>
            </w:r>
          </w:p>
          <w:p w:rsidR="00067E97" w:rsidRDefault="00067E97" w:rsidP="00067E97">
            <w:r>
              <w:t>Maksymalna wysokość podnoszenia</w:t>
            </w:r>
            <w:r w:rsidR="003036AE">
              <w:t xml:space="preserve"> min</w:t>
            </w:r>
            <w:r w:rsidR="003036AE" w:rsidRPr="00EB6179">
              <w:t>.</w:t>
            </w:r>
            <w:r w:rsidRPr="00EB6179">
              <w:t xml:space="preserve"> - 2</w:t>
            </w:r>
            <w:r w:rsidR="003036AE" w:rsidRPr="00EB6179">
              <w:t>5</w:t>
            </w:r>
            <w:r>
              <w:t xml:space="preserve"> m</w:t>
            </w:r>
          </w:p>
          <w:p w:rsidR="00067E97" w:rsidRDefault="00067E97" w:rsidP="00067E97">
            <w:r>
              <w:t>Maksymalna wysokość ssania - 8 m</w:t>
            </w:r>
          </w:p>
          <w:p w:rsidR="00067E97" w:rsidRDefault="00067E97" w:rsidP="00067E97">
            <w:r>
              <w:t>Średnica króćcy przyłączeniowych ssawny - 4 cale, tłoczny 4 cale</w:t>
            </w:r>
          </w:p>
          <w:p w:rsidR="00067E97" w:rsidRDefault="00067E97" w:rsidP="00067E97">
            <w:r>
              <w:t>Moc silnika</w:t>
            </w:r>
            <w:r>
              <w:tab/>
            </w:r>
            <w:r w:rsidR="003036AE">
              <w:t>min</w:t>
            </w:r>
            <w:r w:rsidR="003036AE" w:rsidRPr="00EB6179">
              <w:t xml:space="preserve">. </w:t>
            </w:r>
            <w:r w:rsidRPr="00EB6179">
              <w:t>7,1 kW (9,5 KM)</w:t>
            </w:r>
            <w:r>
              <w:t xml:space="preserve"> 3600 obr/min</w:t>
            </w:r>
          </w:p>
          <w:p w:rsidR="00067E97" w:rsidRDefault="00067E97" w:rsidP="00067E97">
            <w:r>
              <w:t>Pojemność zbiornika paliwa 6,1 l</w:t>
            </w:r>
          </w:p>
          <w:p w:rsidR="00067E97" w:rsidRDefault="00067E97" w:rsidP="00067E97">
            <w:r>
              <w:t>Zużycie paliwa</w:t>
            </w:r>
            <w:r>
              <w:tab/>
              <w:t>4,0 l/h</w:t>
            </w:r>
          </w:p>
          <w:p w:rsidR="00067E97" w:rsidRDefault="00067E97" w:rsidP="00067E97">
            <w:r>
              <w:t>Wymiary (dł x szer x wys)</w:t>
            </w:r>
            <w:r>
              <w:tab/>
              <w:t>735 x 535 x 565 mm</w:t>
            </w:r>
          </w:p>
          <w:p w:rsidR="00067E97" w:rsidRDefault="00067E97" w:rsidP="00067E97">
            <w:r>
              <w:t>Masa</w:t>
            </w:r>
            <w:r>
              <w:tab/>
              <w:t>78 kg</w:t>
            </w:r>
          </w:p>
          <w:p w:rsidR="00067E97" w:rsidRDefault="00067E97" w:rsidP="00067E97">
            <w:r>
              <w:t>Średnica zanieczyszczeń</w:t>
            </w:r>
            <w:r>
              <w:tab/>
              <w:t>30 mm</w:t>
            </w:r>
          </w:p>
          <w:p w:rsidR="00995DCE" w:rsidRDefault="00067E97" w:rsidP="00067E97">
            <w:r>
              <w:t>Oil Alert</w:t>
            </w:r>
            <w:r>
              <w:tab/>
              <w:t>tak</w:t>
            </w:r>
          </w:p>
        </w:tc>
        <w:tc>
          <w:tcPr>
            <w:tcW w:w="1229" w:type="dxa"/>
          </w:tcPr>
          <w:p w:rsidR="00995DCE" w:rsidRDefault="00311787">
            <w:r>
              <w:t>1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4</w:t>
            </w:r>
          </w:p>
        </w:tc>
        <w:tc>
          <w:tcPr>
            <w:tcW w:w="2417" w:type="dxa"/>
          </w:tcPr>
          <w:p w:rsidR="00995DCE" w:rsidRDefault="00995DCE">
            <w:r>
              <w:t>Wentylator oddymiający</w:t>
            </w:r>
            <w:r w:rsidR="00BB17E8">
              <w:t xml:space="preserve"> mgłowy</w:t>
            </w:r>
          </w:p>
        </w:tc>
        <w:tc>
          <w:tcPr>
            <w:tcW w:w="6446" w:type="dxa"/>
          </w:tcPr>
          <w:p w:rsidR="00F663F6" w:rsidRDefault="00F663F6" w:rsidP="00F663F6">
            <w:r>
              <w:t>Wydajność max: 45 600 m3/h</w:t>
            </w:r>
          </w:p>
          <w:p w:rsidR="00F663F6" w:rsidRDefault="00F663F6" w:rsidP="00F663F6">
            <w:r>
              <w:t>Wydajność nominalna: 16 700 m3/h</w:t>
            </w:r>
          </w:p>
          <w:p w:rsidR="00F663F6" w:rsidRDefault="00F663F6" w:rsidP="00F663F6">
            <w:r>
              <w:t>Wentylator: 6 łopatek</w:t>
            </w:r>
          </w:p>
          <w:p w:rsidR="00F663F6" w:rsidRDefault="00F663F6" w:rsidP="00F663F6">
            <w:r>
              <w:t>Średnica łopatek: 450 mm</w:t>
            </w:r>
          </w:p>
          <w:p w:rsidR="00F663F6" w:rsidRDefault="00F663F6" w:rsidP="00F663F6">
            <w:r>
              <w:t>Pojemność zbiornika paliwa: 3,1 l</w:t>
            </w:r>
          </w:p>
          <w:p w:rsidR="00F663F6" w:rsidRDefault="00F663F6" w:rsidP="00F663F6">
            <w:r>
              <w:t>Regulowany kąt nachylenia 0-18°</w:t>
            </w:r>
          </w:p>
          <w:p w:rsidR="00F663F6" w:rsidRDefault="00F663F6" w:rsidP="00F663F6">
            <w:r>
              <w:lastRenderedPageBreak/>
              <w:t>Masa: 35,6 kg</w:t>
            </w:r>
          </w:p>
          <w:p w:rsidR="00F663F6" w:rsidRDefault="00F663F6" w:rsidP="00F663F6">
            <w:r>
              <w:t>Wymiary (dł. x szer x wys): 490 x 555 x 600 mm</w:t>
            </w:r>
          </w:p>
          <w:p w:rsidR="00F663F6" w:rsidRDefault="00F663F6" w:rsidP="00F663F6">
            <w:r>
              <w:t>Konstru</w:t>
            </w:r>
            <w:r w:rsidR="00BB17E8">
              <w:t>kcja spawana - szkielet z rur stalowych</w:t>
            </w:r>
          </w:p>
          <w:p w:rsidR="00F663F6" w:rsidRDefault="00F663F6" w:rsidP="00F663F6">
            <w:r>
              <w:t>Hałas - 101 dB w odległości 1m</w:t>
            </w:r>
          </w:p>
          <w:p w:rsidR="00F663F6" w:rsidRDefault="00F663F6" w:rsidP="00F663F6">
            <w:r>
              <w:t xml:space="preserve">Parametry silnika </w:t>
            </w:r>
          </w:p>
          <w:p w:rsidR="00F663F6" w:rsidRDefault="00F663F6" w:rsidP="00F663F6">
            <w:r>
              <w:t>Moc: 4,1 kW / 5,5 KM przy 3600 obr/min</w:t>
            </w:r>
          </w:p>
          <w:p w:rsidR="00F663F6" w:rsidRDefault="00F663F6" w:rsidP="00F663F6">
            <w:r>
              <w:t>Zapłon: elektroniczny</w:t>
            </w:r>
          </w:p>
          <w:p w:rsidR="00F663F6" w:rsidRDefault="00F663F6" w:rsidP="00F663F6">
            <w:r>
              <w:t>Rozruch: ręczny</w:t>
            </w:r>
          </w:p>
          <w:p w:rsidR="00F663F6" w:rsidRDefault="00F663F6" w:rsidP="00F663F6">
            <w:r>
              <w:t>Turbina nadciśnieniowa, 5 łopatek, Multi-Wing</w:t>
            </w:r>
          </w:p>
          <w:p w:rsidR="00995DCE" w:rsidRDefault="007430EA">
            <w:r>
              <w:t>Obudowa silnika blacha+siatka</w:t>
            </w:r>
          </w:p>
        </w:tc>
        <w:tc>
          <w:tcPr>
            <w:tcW w:w="1229" w:type="dxa"/>
          </w:tcPr>
          <w:p w:rsidR="00995DCE" w:rsidRDefault="00901DC9">
            <w:r>
              <w:lastRenderedPageBreak/>
              <w:t>3</w:t>
            </w:r>
            <w:r w:rsidR="008E0557">
              <w:t xml:space="preserve"> szt. 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5</w:t>
            </w:r>
          </w:p>
        </w:tc>
        <w:tc>
          <w:tcPr>
            <w:tcW w:w="2417" w:type="dxa"/>
          </w:tcPr>
          <w:p w:rsidR="00995DCE" w:rsidRDefault="00716E22">
            <w:r>
              <w:t>R</w:t>
            </w:r>
            <w:r w:rsidR="00995DCE">
              <w:t>adiotelefon</w:t>
            </w:r>
            <w:r w:rsidR="00FC3029">
              <w:t xml:space="preserve"> z mikrofonogłośnikiem</w:t>
            </w:r>
          </w:p>
        </w:tc>
        <w:tc>
          <w:tcPr>
            <w:tcW w:w="6446" w:type="dxa"/>
          </w:tcPr>
          <w:p w:rsidR="00663C8A" w:rsidRDefault="00663C8A" w:rsidP="00663C8A">
            <w:r>
              <w:t>Pasmo VHF: 136 - 174 MHz</w:t>
            </w:r>
          </w:p>
          <w:p w:rsidR="00663C8A" w:rsidRDefault="00663C8A" w:rsidP="00663C8A">
            <w:r>
              <w:t>Pasmo UHF: 400 - 470 MHz</w:t>
            </w:r>
          </w:p>
          <w:p w:rsidR="00663C8A" w:rsidRDefault="00663C8A" w:rsidP="00663C8A">
            <w:r>
              <w:t>Obsługiwane tryby pracy:</w:t>
            </w:r>
          </w:p>
          <w:p w:rsidR="00663C8A" w:rsidRDefault="00663C8A" w:rsidP="00663C8A">
            <w:r>
              <w:t>DMR Tier II według ETSI TS 102 361-1/2/3</w:t>
            </w:r>
          </w:p>
          <w:p w:rsidR="00663C8A" w:rsidRDefault="00663C8A" w:rsidP="00663C8A">
            <w:r>
              <w:t>Simulcast</w:t>
            </w:r>
          </w:p>
          <w:p w:rsidR="00663C8A" w:rsidRDefault="00663C8A" w:rsidP="00663C8A">
            <w:r>
              <w:t>Analogowy</w:t>
            </w:r>
          </w:p>
          <w:p w:rsidR="00663C8A" w:rsidRDefault="00663C8A" w:rsidP="00663C8A">
            <w:r>
              <w:t>Liczba kanałów: 512</w:t>
            </w:r>
          </w:p>
          <w:p w:rsidR="00663C8A" w:rsidRDefault="00663C8A" w:rsidP="00663C8A">
            <w:r>
              <w:t>Liczba stref: 32</w:t>
            </w:r>
          </w:p>
          <w:p w:rsidR="00663C8A" w:rsidRDefault="00663C8A" w:rsidP="00663C8A">
            <w:r>
              <w:t>Akumulator standardowy: 1500 mAh (litowo-jonowy)</w:t>
            </w:r>
          </w:p>
          <w:p w:rsidR="00663C8A" w:rsidRDefault="00663C8A" w:rsidP="00663C8A">
            <w:r>
              <w:t>Czas pracy akumulatora (cykl pracy 5-5-90; duża moc wyjściowa nadajnika):</w:t>
            </w:r>
          </w:p>
          <w:p w:rsidR="00663C8A" w:rsidRDefault="00663C8A" w:rsidP="00663C8A">
            <w:r>
              <w:t>około 11 h (tryb analogowy)</w:t>
            </w:r>
          </w:p>
          <w:p w:rsidR="00663C8A" w:rsidRDefault="00663C8A" w:rsidP="00663C8A">
            <w:r>
              <w:t>około 16 h (tryb cyfrowy) przy 1500 mAh</w:t>
            </w:r>
          </w:p>
          <w:p w:rsidR="00663C8A" w:rsidRDefault="00663C8A" w:rsidP="00663C8A">
            <w:r>
              <w:t>około 20 h (tryb cyfrowy) przy 2000 mAh</w:t>
            </w:r>
          </w:p>
          <w:p w:rsidR="00663C8A" w:rsidRDefault="00663C8A" w:rsidP="00663C8A">
            <w:r>
              <w:t>Wymiary (bez anteny): 115 × 54 × 27 mm</w:t>
            </w:r>
          </w:p>
          <w:p w:rsidR="00663C8A" w:rsidRDefault="00663C8A" w:rsidP="00663C8A">
            <w:r>
              <w:t>Waga: około 280 g</w:t>
            </w:r>
          </w:p>
          <w:p w:rsidR="00663C8A" w:rsidRDefault="00663C8A" w:rsidP="00663C8A">
            <w:r>
              <w:t>Programowalne przyciski: 6</w:t>
            </w:r>
          </w:p>
          <w:p w:rsidR="00663C8A" w:rsidRDefault="00663C8A" w:rsidP="00663C8A">
            <w:r>
              <w:t>Wyświetlacz LCD: 160 × 128 pikseli, 65 536 kolorów, 1.8 cala, 3 wiersze</w:t>
            </w:r>
          </w:p>
          <w:p w:rsidR="00663C8A" w:rsidRDefault="00663C8A" w:rsidP="00663C8A">
            <w:r>
              <w:t>Moc wyjściowa audio: 0.5 W</w:t>
            </w:r>
          </w:p>
          <w:p w:rsidR="00663C8A" w:rsidRDefault="00663C8A" w:rsidP="00663C8A">
            <w:r>
              <w:t>Temperatura pracy: -30 °C to +60 °C</w:t>
            </w:r>
          </w:p>
          <w:p w:rsidR="00663C8A" w:rsidRDefault="00663C8A" w:rsidP="00663C8A">
            <w:r>
              <w:t>Ochrona przed pyłem i wilgocią: IP54</w:t>
            </w:r>
          </w:p>
          <w:p w:rsidR="00995DCE" w:rsidRDefault="00663C8A" w:rsidP="00663C8A">
            <w:r>
              <w:lastRenderedPageBreak/>
              <w:t>Odporność na upadki i wibracje: MIL-STD-810 C/D/E/F/G</w:t>
            </w:r>
          </w:p>
          <w:p w:rsidR="00716E22" w:rsidRDefault="00FC3029" w:rsidP="00663C8A">
            <w:r>
              <w:t>Parametry mikrogłośnika:</w:t>
            </w:r>
          </w:p>
          <w:p w:rsidR="00FC3029" w:rsidRDefault="00FC3029" w:rsidP="00FC3029">
            <w:pPr>
              <w:rPr>
                <w:b/>
              </w:rPr>
            </w:pPr>
            <w:r>
              <w:rPr>
                <w:b/>
              </w:rPr>
              <w:t>Parametry mikrofonogłośnika</w:t>
            </w:r>
            <w:r w:rsidRPr="00FC3029">
              <w:rPr>
                <w:b/>
              </w:rPr>
              <w:t>:</w:t>
            </w:r>
          </w:p>
          <w:p w:rsidR="00365909" w:rsidRPr="00365909" w:rsidRDefault="00365909" w:rsidP="00FC3029">
            <w:r>
              <w:t>- złącze</w:t>
            </w:r>
            <w:r w:rsidRPr="00365909">
              <w:t xml:space="preserve"> jack 3.5mm do podłączenia opcjonalnej słuchawki odbiorcz</w:t>
            </w:r>
            <w:r w:rsidR="005739A4">
              <w:t>ej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Temperatura pracy: -30 - +60 °C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Wymiary: 74 x 58 x 30 (mm)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Waga: 140 g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Czułość mikrofonu: 92 ± 2 dB (1 W/30 cm) at 300 Hz - 3 KHz AVE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Moc nominalna: 1 W</w:t>
            </w:r>
          </w:p>
          <w:p w:rsidR="00C74C3F" w:rsidRDefault="00C74C3F" w:rsidP="00C74C3F">
            <w:r>
              <w:t>-</w:t>
            </w:r>
            <w:r w:rsidR="008070EE">
              <w:t xml:space="preserve"> </w:t>
            </w:r>
            <w:r>
              <w:t>Moc maksymalna: 2 W</w:t>
            </w:r>
          </w:p>
          <w:p w:rsidR="00FC3029" w:rsidRDefault="00C74C3F" w:rsidP="00C74C3F">
            <w:r>
              <w:t>-</w:t>
            </w:r>
            <w:r w:rsidR="008070EE">
              <w:t xml:space="preserve"> </w:t>
            </w:r>
            <w:r>
              <w:t>Impedancja głośnika:16 Ω ± 15% at 2 kHz 1 V</w:t>
            </w:r>
          </w:p>
        </w:tc>
        <w:tc>
          <w:tcPr>
            <w:tcW w:w="1229" w:type="dxa"/>
          </w:tcPr>
          <w:p w:rsidR="00995DCE" w:rsidRDefault="00901DC9">
            <w:r>
              <w:lastRenderedPageBreak/>
              <w:t>7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6</w:t>
            </w:r>
          </w:p>
        </w:tc>
        <w:tc>
          <w:tcPr>
            <w:tcW w:w="2417" w:type="dxa"/>
          </w:tcPr>
          <w:p w:rsidR="00995DCE" w:rsidRDefault="00995DCE">
            <w:r>
              <w:t>Zabezpieczenie na airbag</w:t>
            </w:r>
          </w:p>
        </w:tc>
        <w:tc>
          <w:tcPr>
            <w:tcW w:w="6446" w:type="dxa"/>
          </w:tcPr>
          <w:p w:rsidR="00B46093" w:rsidRDefault="00B46093" w:rsidP="00B46093">
            <w:r>
              <w:t>Zabezpieczenie poduszek powietrznych kierowcy.</w:t>
            </w:r>
          </w:p>
          <w:p w:rsidR="00B46093" w:rsidRDefault="00B46093" w:rsidP="00B46093">
            <w:r>
              <w:t xml:space="preserve">Zabezpieczenie o rozmiarze 35-39cm </w:t>
            </w:r>
          </w:p>
          <w:p w:rsidR="00B46093" w:rsidRDefault="00B46093" w:rsidP="00B46093">
            <w:r>
              <w:t>Etykieta: Instrukcja montażu</w:t>
            </w:r>
          </w:p>
          <w:p w:rsidR="00B46093" w:rsidRDefault="00B46093" w:rsidP="00B46093">
            <w:r>
              <w:t>Torba transportowa</w:t>
            </w:r>
          </w:p>
          <w:p w:rsidR="00B46093" w:rsidRDefault="00B46093" w:rsidP="00B46093">
            <w:r>
              <w:t>Charakterystyka produktu:</w:t>
            </w:r>
          </w:p>
          <w:p w:rsidR="00B46093" w:rsidRDefault="00B46093" w:rsidP="00B46093">
            <w:r>
              <w:t>Pięciowarstwowy materiał COMPLN</w:t>
            </w:r>
          </w:p>
          <w:p w:rsidR="00B46093" w:rsidRDefault="00B46093" w:rsidP="00B46093">
            <w:r>
              <w:t>Impregnowane taśmy poliestrowe.</w:t>
            </w:r>
          </w:p>
          <w:p w:rsidR="00995DCE" w:rsidRDefault="00B46093" w:rsidP="00B46093">
            <w:r>
              <w:t>Klamry zaciskowe.</w:t>
            </w:r>
          </w:p>
        </w:tc>
        <w:tc>
          <w:tcPr>
            <w:tcW w:w="1229" w:type="dxa"/>
          </w:tcPr>
          <w:p w:rsidR="00995DCE" w:rsidRDefault="00311787">
            <w:r>
              <w:t>1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t>7</w:t>
            </w:r>
          </w:p>
        </w:tc>
        <w:tc>
          <w:tcPr>
            <w:tcW w:w="2417" w:type="dxa"/>
          </w:tcPr>
          <w:p w:rsidR="00995DCE" w:rsidRDefault="00AC4356">
            <w:r>
              <w:t>Prądownica</w:t>
            </w:r>
            <w:r w:rsidR="00CC6C42">
              <w:t xml:space="preserve"> + nasadka do podawania piany ciężkiej</w:t>
            </w:r>
          </w:p>
        </w:tc>
        <w:tc>
          <w:tcPr>
            <w:tcW w:w="6446" w:type="dxa"/>
          </w:tcPr>
          <w:p w:rsidR="003E748A" w:rsidRDefault="003E748A" w:rsidP="003E748A">
            <w:r>
              <w:t>Parametry</w:t>
            </w:r>
          </w:p>
          <w:p w:rsidR="003E748A" w:rsidRDefault="003E748A" w:rsidP="003E748A">
            <w:r>
              <w:t>- waga: 1,91 kg</w:t>
            </w:r>
          </w:p>
          <w:p w:rsidR="003E748A" w:rsidRDefault="003E748A" w:rsidP="003E748A">
            <w:r>
              <w:t>- długość: 23 cm</w:t>
            </w:r>
          </w:p>
          <w:p w:rsidR="003E748A" w:rsidRDefault="003E748A" w:rsidP="003E748A">
            <w:r>
              <w:t>- nasada przyłączeniowa 52</w:t>
            </w:r>
          </w:p>
          <w:p w:rsidR="003E748A" w:rsidRDefault="003E748A" w:rsidP="003E748A">
            <w:r>
              <w:t>Wydajność</w:t>
            </w:r>
          </w:p>
          <w:p w:rsidR="003E748A" w:rsidRDefault="003E748A" w:rsidP="003E748A">
            <w:r>
              <w:t>- Pozycja - 1/2/3/4</w:t>
            </w:r>
          </w:p>
          <w:p w:rsidR="003E748A" w:rsidRDefault="003E748A" w:rsidP="003E748A">
            <w:r>
              <w:t>- Przepływ [l/min] - 115/230/360/470</w:t>
            </w:r>
          </w:p>
          <w:p w:rsidR="00995DCE" w:rsidRDefault="003E748A" w:rsidP="003E748A">
            <w:r>
              <w:t>- Zasięg efektywny [m] - 26/34/40/43</w:t>
            </w:r>
          </w:p>
          <w:p w:rsidR="00CC6C42" w:rsidRDefault="00BC5673" w:rsidP="003E748A">
            <w:r>
              <w:t>Nasadka powinna być kompatybilna z prądownicą (nasadka 1 sztuka)</w:t>
            </w:r>
          </w:p>
        </w:tc>
        <w:tc>
          <w:tcPr>
            <w:tcW w:w="1229" w:type="dxa"/>
          </w:tcPr>
          <w:p w:rsidR="00311787" w:rsidRDefault="00CC6C42">
            <w:r>
              <w:t>Szt. 2</w:t>
            </w:r>
          </w:p>
          <w:p w:rsidR="00311787" w:rsidRDefault="00311787" w:rsidP="00311787"/>
          <w:p w:rsidR="00311787" w:rsidRDefault="00311787" w:rsidP="00311787"/>
          <w:p w:rsidR="00995DCE" w:rsidRPr="00311787" w:rsidRDefault="00311787" w:rsidP="00311787">
            <w:r>
              <w:t>1 szt. (nasadka)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995DCE" w:rsidTr="000B7920">
        <w:tc>
          <w:tcPr>
            <w:tcW w:w="630" w:type="dxa"/>
          </w:tcPr>
          <w:p w:rsidR="00995DCE" w:rsidRDefault="00C42FDF">
            <w:r>
              <w:lastRenderedPageBreak/>
              <w:t>8</w:t>
            </w:r>
          </w:p>
        </w:tc>
        <w:tc>
          <w:tcPr>
            <w:tcW w:w="2417" w:type="dxa"/>
          </w:tcPr>
          <w:p w:rsidR="00995DCE" w:rsidRDefault="00AC4356">
            <w:r>
              <w:t>Defibrylator</w:t>
            </w:r>
          </w:p>
        </w:tc>
        <w:tc>
          <w:tcPr>
            <w:tcW w:w="6446" w:type="dxa"/>
          </w:tcPr>
          <w:p w:rsidR="004E7AF9" w:rsidRDefault="004E7AF9" w:rsidP="004E7AF9">
            <w:r>
              <w:t>Kształt fali: Prostoliniowy dwufazowy. Niskoenergetyczny, typ RBW</w:t>
            </w:r>
          </w:p>
          <w:p w:rsidR="004E7AF9" w:rsidRDefault="004E7AF9" w:rsidP="004E7AF9">
            <w:r>
              <w:t>Wybór energii: Wybór automatyczny, wstępnie zaprogramowany dorośli: 120, 150, 200 J tryb pediatryczny: 50,70, 85 J</w:t>
            </w:r>
          </w:p>
          <w:p w:rsidR="004E7AF9" w:rsidRDefault="004E7AF9" w:rsidP="004E7AF9">
            <w:r>
              <w:t>Czas ładowania: Poniżej 10 sekund przy nowych bateriach.</w:t>
            </w:r>
          </w:p>
          <w:p w:rsidR="004E7AF9" w:rsidRDefault="004E7AF9" w:rsidP="004E7AF9">
            <w:r>
              <w:t>Czas utrzymywania naładowania defibrylatora: 30 sekund</w:t>
            </w:r>
          </w:p>
          <w:p w:rsidR="004E7AF9" w:rsidRDefault="004E7AF9" w:rsidP="004E7AF9">
            <w:r>
              <w:t>Rytmy podatne na leczenie defibrylacją:</w:t>
            </w:r>
          </w:p>
          <w:p w:rsidR="004E7AF9" w:rsidRDefault="004E7AF9" w:rsidP="004E7AF9">
            <w:r>
              <w:t>- migotanie komór ze średnią amplitudą &gt;100 μV i</w:t>
            </w:r>
          </w:p>
          <w:p w:rsidR="004E7AF9" w:rsidRDefault="004E7AF9" w:rsidP="004E7AF9">
            <w:r>
              <w:t>- częstoskurcz komorowy z szerokimi zespołami QRS z częstością większą niż 150 u/min. dorośli i 200 u/min. tryb pediatryczny.</w:t>
            </w:r>
          </w:p>
          <w:p w:rsidR="004E7AF9" w:rsidRDefault="00CE61EA" w:rsidP="004E7AF9">
            <w:r>
              <w:t>Elektrody: Elektrody</w:t>
            </w:r>
            <w:r w:rsidRPr="00CE61EA">
              <w:t xml:space="preserve"> </w:t>
            </w:r>
            <w:r w:rsidR="004E7AF9" w:rsidRPr="00CE61EA">
              <w:t>CPR-D</w:t>
            </w:r>
            <w:r w:rsidR="009D38E8">
              <w:t xml:space="preserve"> 2szt.</w:t>
            </w:r>
            <w:r w:rsidR="004E7AF9" w:rsidRPr="00CE61EA">
              <w:t xml:space="preserve"> </w:t>
            </w:r>
            <w:r>
              <w:t>+ elektrody pediatryczne</w:t>
            </w:r>
            <w:r w:rsidR="009D38E8">
              <w:t xml:space="preserve"> 2 szt.</w:t>
            </w:r>
          </w:p>
          <w:p w:rsidR="004E7AF9" w:rsidRDefault="004E7AF9" w:rsidP="004E7AF9">
            <w:r>
              <w:t>Bezpieczeństwo pacjenta: Wszystkie połączenia z pacjentem są izolowane.</w:t>
            </w:r>
          </w:p>
          <w:p w:rsidR="004E7AF9" w:rsidRDefault="004E7AF9" w:rsidP="004E7AF9">
            <w:r>
              <w:t>Nadzór defibrylacji: aparat sprawdza połączenia elektrod i EKG pacjenta</w:t>
            </w:r>
          </w:p>
          <w:p w:rsidR="004E7AF9" w:rsidRDefault="004E7AF9" w:rsidP="004E7AF9">
            <w:r>
              <w:t>Komunikacja z użytkownikiem:</w:t>
            </w:r>
          </w:p>
          <w:p w:rsidR="004E7AF9" w:rsidRDefault="004E7AF9" w:rsidP="004E7AF9">
            <w:r>
              <w:t>- komunikaty głosowe i tekstowe na ekanie LCD w języku polskim</w:t>
            </w:r>
          </w:p>
          <w:p w:rsidR="004E7AF9" w:rsidRDefault="004E7AF9" w:rsidP="004E7AF9">
            <w:r>
              <w:t>- interfejs graficzny z podświetlanymi ikonami prowadzący przez kolejne czynności ratownicze</w:t>
            </w:r>
          </w:p>
          <w:p w:rsidR="004E7AF9" w:rsidRDefault="004E7AF9" w:rsidP="004E7AF9">
            <w:r>
              <w:t>Wspomaganie RKO: funkcja Real CPR Help</w:t>
            </w:r>
          </w:p>
          <w:p w:rsidR="004E7AF9" w:rsidRDefault="004E7AF9" w:rsidP="004E7AF9">
            <w:r>
              <w:t>Wyświetlacz LCD:</w:t>
            </w:r>
          </w:p>
          <w:p w:rsidR="004E7AF9" w:rsidRDefault="004E7AF9" w:rsidP="004E7AF9">
            <w:r>
              <w:t>- wymiary: 6,6 x 3,3 cm</w:t>
            </w:r>
          </w:p>
          <w:p w:rsidR="004E7AF9" w:rsidRDefault="004E7AF9" w:rsidP="004E7AF9">
            <w:r>
              <w:t>- wyświetlane informacje: krzywa EKG, komunikaty tekstowe, wskaźnik głębokości ucisku, czas akcji, liczba wykonanych defibrylacji.</w:t>
            </w:r>
          </w:p>
          <w:p w:rsidR="004E7AF9" w:rsidRDefault="004E7AF9" w:rsidP="004E7AF9">
            <w:r>
              <w:t>Komunikaty głosowe:</w:t>
            </w:r>
          </w:p>
          <w:p w:rsidR="004E7AF9" w:rsidRDefault="004E7AF9" w:rsidP="004E7AF9">
            <w:r>
              <w:t>Autotest defibrylatora:</w:t>
            </w:r>
          </w:p>
          <w:p w:rsidR="004E7AF9" w:rsidRDefault="004E7AF9" w:rsidP="004E7AF9">
            <w:r>
              <w:t>- automatyczny test okresowy</w:t>
            </w:r>
          </w:p>
          <w:p w:rsidR="004E7AF9" w:rsidRDefault="004E7AF9" w:rsidP="004E7AF9">
            <w:r>
              <w:lastRenderedPageBreak/>
              <w:t>- automatyczny test przy każdym uruchomieniu aparatu</w:t>
            </w:r>
          </w:p>
          <w:p w:rsidR="004E7AF9" w:rsidRDefault="004E7AF9" w:rsidP="004E7AF9">
            <w:r>
              <w:t>- automatyczny test ręczny</w:t>
            </w:r>
          </w:p>
          <w:p w:rsidR="004E7AF9" w:rsidRDefault="004E7AF9" w:rsidP="004E7AF9">
            <w:r>
              <w:t xml:space="preserve">Wskaźnik sprawności aparatu /rozładowania baterii: </w:t>
            </w:r>
          </w:p>
          <w:p w:rsidR="004E7AF9" w:rsidRDefault="004E7AF9" w:rsidP="004E7AF9">
            <w:r>
              <w:t>- aparat sprawny - wskaźnik wizualny</w:t>
            </w:r>
          </w:p>
          <w:p w:rsidR="004E7AF9" w:rsidRDefault="004E7AF9" w:rsidP="004E7AF9">
            <w:r>
              <w:t>- aparat wymagający kontroli – wskaźnik wizualny i sygnał dźwiękowy</w:t>
            </w:r>
          </w:p>
          <w:p w:rsidR="004E7AF9" w:rsidRDefault="004E7AF9" w:rsidP="004E7AF9">
            <w:r>
              <w:t>Pamięć:</w:t>
            </w:r>
          </w:p>
          <w:p w:rsidR="004E7AF9" w:rsidRDefault="004E7AF9" w:rsidP="004E7AF9">
            <w:r>
              <w:t>- 3,5 h zapisu EKG</w:t>
            </w:r>
          </w:p>
          <w:p w:rsidR="009D38E8" w:rsidRDefault="004E7AF9" w:rsidP="004E7AF9">
            <w:r>
              <w:t xml:space="preserve">- możliwość przeglądania i archiwizacji raportów z interwencji w komputerze z oprogramowaniem </w:t>
            </w:r>
          </w:p>
          <w:p w:rsidR="004E7AF9" w:rsidRDefault="004E7AF9" w:rsidP="004E7AF9">
            <w:r>
              <w:t>Wymiary: (Wys. x Szer. x Gł.) 13,3 x 24,1 x 29,2 cm</w:t>
            </w:r>
          </w:p>
          <w:p w:rsidR="004E7AF9" w:rsidRDefault="004E7AF9" w:rsidP="004E7AF9">
            <w:r>
              <w:t>Waga: 3,1 kg</w:t>
            </w:r>
          </w:p>
          <w:p w:rsidR="004E7AF9" w:rsidRDefault="004E7AF9" w:rsidP="004E7AF9">
            <w:r>
              <w:t>Zasilanie: 10 ogólnodostępnych baterii litowych CR 123A Photo Flash. Baterie z możliwością samodzielnej wymiany przez użytkownika.</w:t>
            </w:r>
          </w:p>
          <w:p w:rsidR="004E7AF9" w:rsidRDefault="004E7AF9" w:rsidP="004E7AF9">
            <w:r>
              <w:t>Czas pracy na nowym kpl baterii, typowo:</w:t>
            </w:r>
          </w:p>
          <w:p w:rsidR="004E7AF9" w:rsidRDefault="004E7AF9" w:rsidP="004E7AF9">
            <w:r>
              <w:t>• 5 lat przechowywania w trybie gotowości lub</w:t>
            </w:r>
          </w:p>
          <w:p w:rsidR="004E7AF9" w:rsidRDefault="004E7AF9" w:rsidP="004E7AF9">
            <w:r>
              <w:t>• 300 ± 5 defibrylacji, w tym: 250 ± 5 do pojawienia się komunikatu „wymień baterie” oraz 50 ± 5 po tym komunikacie lub</w:t>
            </w:r>
          </w:p>
          <w:p w:rsidR="004E7AF9" w:rsidRDefault="004E7AF9" w:rsidP="004E7AF9">
            <w:r>
              <w:t>• co najmniej 13 godzin ciągłego monitorowania.</w:t>
            </w:r>
          </w:p>
          <w:p w:rsidR="004E7AF9" w:rsidRDefault="004E7AF9" w:rsidP="004E7AF9">
            <w:r>
              <w:t>Warunki otoczenia</w:t>
            </w:r>
          </w:p>
          <w:p w:rsidR="004E7AF9" w:rsidRDefault="004E7AF9" w:rsidP="004E7AF9">
            <w:r>
              <w:t>Temperatura pracy: Od 0 do 50 °C</w:t>
            </w:r>
          </w:p>
          <w:p w:rsidR="004E7AF9" w:rsidRDefault="004E7AF9" w:rsidP="004E7AF9">
            <w:r>
              <w:t>Temperatura przechowywania: Od –30 do 70 °C</w:t>
            </w:r>
          </w:p>
          <w:p w:rsidR="004E7AF9" w:rsidRDefault="004E7AF9" w:rsidP="004E7AF9">
            <w:r>
              <w:t>Wilgotność: 10 do 95% wilgotności względnej, bez kondensacji</w:t>
            </w:r>
          </w:p>
          <w:p w:rsidR="004E7AF9" w:rsidRDefault="004E7AF9" w:rsidP="004E7AF9">
            <w:r>
              <w:t>Drgania: Spełnia MIL Std. 810F, Minimalny test helikopterowy</w:t>
            </w:r>
          </w:p>
          <w:p w:rsidR="004E7AF9" w:rsidRDefault="004E7AF9" w:rsidP="004E7AF9">
            <w:r>
              <w:t>Wstrząs: Spełnia IEC 68-2-27; 100G</w:t>
            </w:r>
          </w:p>
          <w:p w:rsidR="004E7AF9" w:rsidRDefault="004E7AF9" w:rsidP="004E7AF9">
            <w:r>
              <w:t>Transport lotniczy: Spełnia wymagania normy RTCA/DO-160D: 1997 Sekcja 21, kategoria M – wszystkie tryby pracy.</w:t>
            </w:r>
          </w:p>
          <w:p w:rsidR="004E7AF9" w:rsidRDefault="004E7AF9" w:rsidP="004E7AF9">
            <w:r>
              <w:t>Wysokość n.p.m.: Od –91 do 4573 m</w:t>
            </w:r>
          </w:p>
          <w:p w:rsidR="00995DCE" w:rsidRDefault="004E7AF9" w:rsidP="004E7AF9">
            <w:r>
              <w:t>Stopień ochrony przed wnikaniem ciał stałych, pyłu i wody:  IP-55</w:t>
            </w:r>
          </w:p>
          <w:p w:rsidR="006A0535" w:rsidRDefault="006A0535" w:rsidP="004E7AF9">
            <w:r>
              <w:lastRenderedPageBreak/>
              <w:t>W zestawie torba transportowa</w:t>
            </w:r>
          </w:p>
        </w:tc>
        <w:tc>
          <w:tcPr>
            <w:tcW w:w="1229" w:type="dxa"/>
          </w:tcPr>
          <w:p w:rsidR="00995DCE" w:rsidRDefault="009C76A3">
            <w:r>
              <w:lastRenderedPageBreak/>
              <w:t>1 szt.</w:t>
            </w:r>
          </w:p>
        </w:tc>
        <w:tc>
          <w:tcPr>
            <w:tcW w:w="1417" w:type="dxa"/>
          </w:tcPr>
          <w:p w:rsidR="00995DCE" w:rsidRDefault="00995DCE"/>
        </w:tc>
        <w:tc>
          <w:tcPr>
            <w:tcW w:w="1843" w:type="dxa"/>
          </w:tcPr>
          <w:p w:rsidR="00995DCE" w:rsidRDefault="00995DCE"/>
        </w:tc>
      </w:tr>
      <w:tr w:rsidR="00AC4356" w:rsidTr="000B7920">
        <w:tc>
          <w:tcPr>
            <w:tcW w:w="630" w:type="dxa"/>
          </w:tcPr>
          <w:p w:rsidR="00AC4356" w:rsidRDefault="00C42FDF">
            <w:r>
              <w:lastRenderedPageBreak/>
              <w:t>9</w:t>
            </w:r>
          </w:p>
        </w:tc>
        <w:tc>
          <w:tcPr>
            <w:tcW w:w="2417" w:type="dxa"/>
          </w:tcPr>
          <w:p w:rsidR="00AC4356" w:rsidRPr="00DC6D02" w:rsidRDefault="00AC4356">
            <w:r w:rsidRPr="00DC6D02">
              <w:t>Kamera termowizyjna</w:t>
            </w:r>
          </w:p>
        </w:tc>
        <w:tc>
          <w:tcPr>
            <w:tcW w:w="6446" w:type="dxa"/>
          </w:tcPr>
          <w:tbl>
            <w:tblPr>
              <w:tblW w:w="523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3531"/>
            </w:tblGrid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Rozdzielczość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320 × 240 pikseli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Wyświetlacz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3" LCD - kolorowy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Pole widzenia w stopniach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47° x 31,5°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Czułość / NETD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poniżej 40 mK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Częstotliwość odświeżania obrazu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9 Hz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Detektor/ zakres widzenia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Niechłodzony mikrobolometer / 7.5–13 µm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Zakres temperatur obiektu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od –20 °C do +150 °C ORAZ od 0 °C do +500 °C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Dokładność pomiaru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±4°C lub ±4% wartości odczytu przy temperaturze otoczenia od 10°C do 35°C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Automatyczne rozpoznawanie ciepła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Tryb rozpoznawania ciepła (najgorętsze 20% obrazu przedstawione przy pomocy palety barw)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Palety koloru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Wiele palet, zależne od trybu pracy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Ustawienia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jednostka pomiarowa temp. (°C / °F) , data i czas, pomiar słupkowy temperatur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Interfejs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Aktualizacja z komputera PC i urządzeń Mac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Rodzaj wtyczki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USB Micro-B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Bateria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Li-ion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Czas pracy na baterii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4 godziny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Ładowanie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E778E4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B6179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Jednokanałowa</w:t>
                  </w:r>
                  <w:r w:rsidR="00F557DE" w:rsidRPr="00EB6179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ładowarka / opcjonalnie ładowarka samochodowa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Temperatura ładowania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0 °C do +45 °C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Czas ładowania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2,5 h do 90% pojemności, ładowanie stanu za pomocą diod LED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Zgodność z normami NFPA 1801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Wibracje, odporność na uderzenia, korozję, przetarcia powierzchni wyświetlacza, odporność na wysoką temperaturę i </w:t>
                  </w: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lastRenderedPageBreak/>
                    <w:t>płomienie, wytrzymałość oznakowania produktu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lastRenderedPageBreak/>
                    <w:t>Temperatura pracy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-20 ° C do + 55 ° C | + 85 ° C 15 minut | + 150 ° 10 minut | + 260 ° C 3 minuty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Temperatura magazynowania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od -40 °C do +85 °C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Wodoszczelność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IP 67 (IEC 60529)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Odporność na udar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25 g(IEC 60068-2-29)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Odporność na upadek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  <w:r w:rsidR="002E1025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m na beton (IEC 60068-2-31)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Waga kamery z baterią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0,7 kg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Wymiary kamery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120 x 125 x 280 [mm]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Mocowanie do trójnogu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UNC ¼" - 20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Zestaw zawiera: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Kamera na podczerwień, baterie (2 szt.), Ładowarka, pasek na smycz, zasilacz, drukowana dokumentacja, kabel USB, dokumentacja użytkownika CD-ROM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Spotmeter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Tryby obrazu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TI Tryb podstawowy gaśniczego, tryb czarno-biały gaśniczego, tryb ognia, tryb poszukiwania i ratownictwa (SAR), tryb wykrywania ciepła (ustawienie domyślne)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D84F8A" w:rsidP="00D84F8A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Wbudowana kamera cyfrowa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640 × 480 pikseli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D84F8A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Kamera cyfrowa</w:t>
                  </w:r>
                  <w:r w:rsidR="00F557DE"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, Pole widzenia (FOV)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2E1025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73 ° x 6</w:t>
                  </w:r>
                  <w:r w:rsidR="00D84F8A"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1</w:t>
                  </w:r>
                  <w:r w:rsidR="004C4B39"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°</w:t>
                  </w:r>
                  <w:r w:rsidR="00F557DE"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dopasowuje się do obiektywu IR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F557DE" w:rsidP="006E2C80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Wrażliwość (</w:t>
                  </w:r>
                  <w:r w:rsidR="006E2C80"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kamery)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5A4764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5A4764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Minimum 10 lux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Czas rozruchu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poniżej 30 sek (IR-image, nie GUI)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Czas rozruchu z trybu uśpienia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poniżej 10 sek.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lastRenderedPageBreak/>
                    <w:t>Rozdzielczość przestrzenna (IFOV)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6,22 mrad</w:t>
                  </w:r>
                </w:p>
              </w:tc>
            </w:tr>
            <w:tr w:rsidR="00F557DE" w:rsidRPr="00F557DE" w:rsidTr="00F557D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Rozdzielczość w podczerwieni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557DE" w:rsidRPr="00F557DE" w:rsidRDefault="00F557DE" w:rsidP="00F557DE">
                  <w:pPr>
                    <w:spacing w:after="0" w:line="240" w:lineRule="auto"/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557DE">
                    <w:rPr>
                      <w:rFonts w:eastAsia="Times New Roman"/>
                      <w:color w:val="333333"/>
                      <w:sz w:val="20"/>
                      <w:szCs w:val="20"/>
                      <w:lang w:eastAsia="pl-PL"/>
                    </w:rPr>
                    <w:t>160 × 120 pikseli</w:t>
                  </w:r>
                </w:p>
              </w:tc>
            </w:tr>
          </w:tbl>
          <w:p w:rsidR="00AC4356" w:rsidRPr="00F557DE" w:rsidRDefault="00AC435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C4356" w:rsidRDefault="00B030CF">
            <w:r>
              <w:lastRenderedPageBreak/>
              <w:t>2 szt.</w:t>
            </w:r>
          </w:p>
        </w:tc>
        <w:tc>
          <w:tcPr>
            <w:tcW w:w="1417" w:type="dxa"/>
          </w:tcPr>
          <w:p w:rsidR="00AC4356" w:rsidRDefault="00AC4356"/>
        </w:tc>
        <w:tc>
          <w:tcPr>
            <w:tcW w:w="1843" w:type="dxa"/>
          </w:tcPr>
          <w:p w:rsidR="00AC4356" w:rsidRDefault="00AC4356"/>
        </w:tc>
      </w:tr>
      <w:tr w:rsidR="00AC4356" w:rsidTr="000B7920">
        <w:tc>
          <w:tcPr>
            <w:tcW w:w="630" w:type="dxa"/>
          </w:tcPr>
          <w:p w:rsidR="00AC4356" w:rsidRDefault="00C42FDF">
            <w:r>
              <w:lastRenderedPageBreak/>
              <w:t>10</w:t>
            </w:r>
          </w:p>
        </w:tc>
        <w:tc>
          <w:tcPr>
            <w:tcW w:w="2417" w:type="dxa"/>
          </w:tcPr>
          <w:p w:rsidR="00AC4356" w:rsidRDefault="00AC4356">
            <w:r>
              <w:t>Lanca gaśnicza</w:t>
            </w:r>
            <w:r w:rsidR="00B71475">
              <w:t xml:space="preserve"> taran</w:t>
            </w:r>
          </w:p>
        </w:tc>
        <w:tc>
          <w:tcPr>
            <w:tcW w:w="6446" w:type="dxa"/>
          </w:tcPr>
          <w:p w:rsidR="00C608FA" w:rsidRPr="00C608FA" w:rsidRDefault="00C608FA" w:rsidP="00C608FA">
            <w:r w:rsidRPr="00C608FA">
              <w:rPr>
                <w:shd w:val="clear" w:color="auto" w:fill="FFFFFF"/>
              </w:rPr>
              <w:t>Zawór kulowy odcinający</w:t>
            </w:r>
            <w:r w:rsidRPr="00C608FA">
              <w:br/>
            </w:r>
            <w:r w:rsidRPr="00C608FA">
              <w:rPr>
                <w:shd w:val="clear" w:color="auto" w:fill="FFFFFF"/>
              </w:rPr>
              <w:t>Ilość uchwytów: 2</w:t>
            </w:r>
            <w:r w:rsidRPr="00C608FA">
              <w:br/>
            </w:r>
            <w:r w:rsidRPr="00C608FA">
              <w:rPr>
                <w:shd w:val="clear" w:color="auto" w:fill="FFFFFF"/>
              </w:rPr>
              <w:t>Strumień: prysznic 360 stopni</w:t>
            </w:r>
            <w:r w:rsidRPr="00C608FA">
              <w:br/>
            </w:r>
            <w:r w:rsidRPr="00C608FA">
              <w:rPr>
                <w:shd w:val="clear" w:color="auto" w:fill="FFFFFF"/>
              </w:rPr>
              <w:t>Długość całkowita: 920 mm</w:t>
            </w:r>
            <w:r w:rsidRPr="00C608FA">
              <w:br/>
            </w:r>
            <w:r w:rsidRPr="00C608FA">
              <w:rPr>
                <w:shd w:val="clear" w:color="auto" w:fill="FFFFFF"/>
              </w:rPr>
              <w:t>Wysokość: 341 mm</w:t>
            </w:r>
            <w:r w:rsidRPr="00C608FA">
              <w:br/>
            </w:r>
            <w:r w:rsidRPr="00C608FA">
              <w:rPr>
                <w:shd w:val="clear" w:color="auto" w:fill="FFFFFF"/>
              </w:rPr>
              <w:t>Szerokość: 115 mm</w:t>
            </w:r>
            <w:r w:rsidRPr="00C608FA">
              <w:br/>
            </w:r>
            <w:r w:rsidRPr="00C608FA">
              <w:rPr>
                <w:shd w:val="clear" w:color="auto" w:fill="FFFFFF"/>
              </w:rPr>
              <w:t>Głębokość wbicia: 660 mm</w:t>
            </w:r>
            <w:r w:rsidRPr="00C608FA">
              <w:br/>
            </w:r>
            <w:r w:rsidRPr="00C608FA">
              <w:rPr>
                <w:shd w:val="clear" w:color="auto" w:fill="FFFFFF"/>
              </w:rPr>
              <w:t>Wydajn</w:t>
            </w:r>
            <w:r w:rsidR="00292253">
              <w:rPr>
                <w:shd w:val="clear" w:color="auto" w:fill="FFFFFF"/>
              </w:rPr>
              <w:t xml:space="preserve">ość: 460 l/min (lub 250 l/min) </w:t>
            </w:r>
            <w:r w:rsidRPr="00C608FA">
              <w:rPr>
                <w:shd w:val="clear" w:color="auto" w:fill="FFFFFF"/>
              </w:rPr>
              <w:t xml:space="preserve"> 7 bar</w:t>
            </w:r>
            <w:r w:rsidRPr="00C608FA">
              <w:br/>
            </w:r>
            <w:r w:rsidR="00292253">
              <w:rPr>
                <w:shd w:val="clear" w:color="auto" w:fill="FFFFFF"/>
              </w:rPr>
              <w:t xml:space="preserve">Przyłącze: Storz 52 </w:t>
            </w:r>
          </w:p>
          <w:p w:rsidR="00C608FA" w:rsidRDefault="00C608FA" w:rsidP="00C608FA">
            <w:r>
              <w:t>Wykonanie:</w:t>
            </w:r>
          </w:p>
          <w:p w:rsidR="00C608FA" w:rsidRDefault="00C608FA" w:rsidP="00C608FA">
            <w:r>
              <w:t>korpus wykonany ze stali nierdzewnej kwasoodpornej CF8M (AISI 316)</w:t>
            </w:r>
          </w:p>
          <w:p w:rsidR="00C608FA" w:rsidRDefault="00C608FA" w:rsidP="00C608FA">
            <w:r>
              <w:t>korpus zaworu z aluminium anodowanego i pokrytego teflonem (PTFE)</w:t>
            </w:r>
          </w:p>
          <w:p w:rsidR="00C608FA" w:rsidRDefault="00C608FA" w:rsidP="00C608FA">
            <w:r>
              <w:t>podstawa ze stali nierdzewnej kwasoodpornej CF3M (AISI 316L)</w:t>
            </w:r>
          </w:p>
          <w:p w:rsidR="00C608FA" w:rsidRDefault="00C608FA" w:rsidP="00C608FA">
            <w:r>
              <w:t>głowica ze stali nierdzewnej austenitycznej AISI 303</w:t>
            </w:r>
          </w:p>
          <w:p w:rsidR="00AC4356" w:rsidRDefault="00C608FA" w:rsidP="00C608FA">
            <w:r>
              <w:t>grot ze stali nierdzewnej narzędziowej 35NCD16 hartowanej</w:t>
            </w:r>
          </w:p>
        </w:tc>
        <w:tc>
          <w:tcPr>
            <w:tcW w:w="1229" w:type="dxa"/>
          </w:tcPr>
          <w:p w:rsidR="00AC4356" w:rsidRDefault="00DC6D02">
            <w:r>
              <w:t>1 szt.</w:t>
            </w:r>
          </w:p>
        </w:tc>
        <w:tc>
          <w:tcPr>
            <w:tcW w:w="1417" w:type="dxa"/>
          </w:tcPr>
          <w:p w:rsidR="00AC4356" w:rsidRDefault="00AC4356"/>
        </w:tc>
        <w:tc>
          <w:tcPr>
            <w:tcW w:w="1843" w:type="dxa"/>
          </w:tcPr>
          <w:p w:rsidR="00AC4356" w:rsidRDefault="00AC4356"/>
        </w:tc>
      </w:tr>
      <w:tr w:rsidR="00AC4356" w:rsidTr="000B7920">
        <w:tc>
          <w:tcPr>
            <w:tcW w:w="630" w:type="dxa"/>
          </w:tcPr>
          <w:p w:rsidR="00AC4356" w:rsidRDefault="00C42FDF">
            <w:r>
              <w:t>11</w:t>
            </w:r>
          </w:p>
        </w:tc>
        <w:tc>
          <w:tcPr>
            <w:tcW w:w="2417" w:type="dxa"/>
          </w:tcPr>
          <w:p w:rsidR="00AC4356" w:rsidRDefault="00AC4356">
            <w:r>
              <w:t>Ubranie bojowe</w:t>
            </w:r>
          </w:p>
        </w:tc>
        <w:tc>
          <w:tcPr>
            <w:tcW w:w="6446" w:type="dxa"/>
          </w:tcPr>
          <w:p w:rsidR="00AC4356" w:rsidRPr="006F6161" w:rsidRDefault="00A91C85">
            <w:pPr>
              <w:rPr>
                <w:b/>
                <w:bCs/>
                <w:shd w:val="clear" w:color="auto" w:fill="FFFFFF"/>
              </w:rPr>
            </w:pPr>
            <w:r w:rsidRPr="00A91C85">
              <w:rPr>
                <w:rStyle w:val="Pogrubienie"/>
                <w:shd w:val="clear" w:color="auto" w:fill="FFFFFF"/>
              </w:rPr>
              <w:t>Struktura</w:t>
            </w:r>
            <w:r w:rsidRPr="00A91C85">
              <w:br/>
            </w:r>
            <w:r w:rsidRPr="00A91C85">
              <w:rPr>
                <w:shd w:val="clear" w:color="auto" w:fill="FFFFFF"/>
              </w:rPr>
              <w:t>Układ warstwowy:</w:t>
            </w:r>
            <w:r w:rsidRPr="00A91C85">
              <w:br/>
            </w:r>
            <w:r w:rsidRPr="00A91C85">
              <w:rPr>
                <w:shd w:val="clear" w:color="auto" w:fill="FFFFFF"/>
              </w:rPr>
              <w:t> - tkanina zewnętrzna: Nomex® NXT, skład: 75% DuPont™ Nomex®/23% DuPont™ Kevlar®/2% włókno antystatyczne, 195 g/m²</w:t>
            </w:r>
            <w:r w:rsidRPr="00A91C85">
              <w:br/>
            </w:r>
            <w:r w:rsidRPr="00A91C85">
              <w:rPr>
                <w:shd w:val="clear" w:color="auto" w:fill="FFFFFF"/>
              </w:rPr>
              <w:t> - membrana: 3DePTFE, skład: 67% M-aramid/33% P-aramid + Membrana ePTFE, 140 g/m²</w:t>
            </w:r>
            <w:r w:rsidRPr="00A91C85">
              <w:br/>
            </w:r>
            <w:r w:rsidRPr="00A91C85">
              <w:rPr>
                <w:shd w:val="clear" w:color="auto" w:fill="FFFFFF"/>
              </w:rPr>
              <w:t> - podszewka: 50% DuPont™ Nomex®/50% Lenzig FR, 125 g/m²</w:t>
            </w:r>
            <w:r w:rsidRPr="00A91C85">
              <w:rPr>
                <w:color w:val="333333"/>
              </w:rPr>
              <w:br/>
            </w:r>
            <w:r w:rsidRPr="00E8194F">
              <w:rPr>
                <w:shd w:val="clear" w:color="auto" w:fill="FFFFFF"/>
              </w:rPr>
              <w:t>Łączna waga układu warstwowego: 460 g/m²</w:t>
            </w:r>
          </w:p>
          <w:p w:rsidR="00E8194F" w:rsidRPr="00E8194F" w:rsidRDefault="00E819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E8194F">
              <w:rPr>
                <w:shd w:val="clear" w:color="auto" w:fill="FFFFFF"/>
              </w:rPr>
              <w:t>wskaźnik oporu pary wodnej Ret poniżej 15m2 Pa/W</w:t>
            </w:r>
          </w:p>
          <w:p w:rsidR="00A91C85" w:rsidRDefault="00A91C85">
            <w:r w:rsidRPr="00A91C85">
              <w:lastRenderedPageBreak/>
              <w:t>Certyfikat WE nr 63/2017/PPE/1435 zgodny z normą EN 469:2005 + A1: 2006 +AC :2006 (PN EN 469:2008) w II poziomie ochrony</w:t>
            </w:r>
          </w:p>
          <w:p w:rsidR="00BE1180" w:rsidRDefault="00BE1180"/>
          <w:p w:rsidR="00BE1180" w:rsidRPr="00A91C85" w:rsidRDefault="00BE1180">
            <w:r>
              <w:t>Rozmiary uzgodnić z zamawiającym</w:t>
            </w:r>
          </w:p>
        </w:tc>
        <w:tc>
          <w:tcPr>
            <w:tcW w:w="1229" w:type="dxa"/>
          </w:tcPr>
          <w:p w:rsidR="00AC4356" w:rsidRDefault="00974983">
            <w:r>
              <w:lastRenderedPageBreak/>
              <w:t>2</w:t>
            </w:r>
            <w:r w:rsidR="006F6161">
              <w:t>0</w:t>
            </w:r>
            <w:r>
              <w:t xml:space="preserve"> kpl</w:t>
            </w:r>
            <w:r w:rsidR="006F6161">
              <w:t xml:space="preserve"> – kolor GOLD</w:t>
            </w:r>
          </w:p>
          <w:p w:rsidR="006F6161" w:rsidRDefault="006F6161"/>
          <w:p w:rsidR="006F6161" w:rsidRDefault="006F6161"/>
          <w:p w:rsidR="006F6161" w:rsidRDefault="006F6161">
            <w:r>
              <w:t>8 kpl – kolor granatowy</w:t>
            </w:r>
          </w:p>
        </w:tc>
        <w:tc>
          <w:tcPr>
            <w:tcW w:w="1417" w:type="dxa"/>
          </w:tcPr>
          <w:p w:rsidR="00AC4356" w:rsidRDefault="00AC4356"/>
        </w:tc>
        <w:tc>
          <w:tcPr>
            <w:tcW w:w="1843" w:type="dxa"/>
          </w:tcPr>
          <w:p w:rsidR="00AC4356" w:rsidRDefault="00AC4356"/>
        </w:tc>
      </w:tr>
      <w:tr w:rsidR="00AC4356" w:rsidTr="000B7920">
        <w:tc>
          <w:tcPr>
            <w:tcW w:w="630" w:type="dxa"/>
          </w:tcPr>
          <w:p w:rsidR="00AC4356" w:rsidRDefault="00C42FDF" w:rsidP="00C42FDF">
            <w:r>
              <w:t>12</w:t>
            </w:r>
          </w:p>
        </w:tc>
        <w:tc>
          <w:tcPr>
            <w:tcW w:w="2417" w:type="dxa"/>
          </w:tcPr>
          <w:p w:rsidR="00AC4356" w:rsidRDefault="00AC4356">
            <w:r>
              <w:t>Buty specjalne</w:t>
            </w:r>
          </w:p>
        </w:tc>
        <w:tc>
          <w:tcPr>
            <w:tcW w:w="6446" w:type="dxa"/>
          </w:tcPr>
          <w:p w:rsidR="003E7E79" w:rsidRDefault="003E7E79">
            <w:r>
              <w:t>Buty gumowe</w:t>
            </w:r>
          </w:p>
          <w:p w:rsidR="003E7E79" w:rsidRDefault="003E7E79" w:rsidP="003E7E79">
            <w:r>
              <w:t>Kolor: wierzch czarno-żółty, podeszwa czarna</w:t>
            </w:r>
          </w:p>
          <w:p w:rsidR="003E7E79" w:rsidRDefault="003E7E79" w:rsidP="003E7E79">
            <w:r>
              <w:t>Wierzch:  mieszanka gumowa trudnopalna, czarna i żółta</w:t>
            </w:r>
          </w:p>
          <w:p w:rsidR="003E7E79" w:rsidRDefault="003E7E79" w:rsidP="003E7E79">
            <w:r>
              <w:t>Podszewka:</w:t>
            </w:r>
          </w:p>
          <w:p w:rsidR="003E7E79" w:rsidRDefault="00CC622E" w:rsidP="003E7E79">
            <w:r>
              <w:t xml:space="preserve">- </w:t>
            </w:r>
            <w:r w:rsidR="003E7E79">
              <w:t>tkanina bawełniano-poliest</w:t>
            </w:r>
            <w:r w:rsidR="00A90286">
              <w:t xml:space="preserve">rowa </w:t>
            </w:r>
          </w:p>
          <w:p w:rsidR="003E7E79" w:rsidRDefault="00CC622E" w:rsidP="003E7E79">
            <w:r>
              <w:t xml:space="preserve">- </w:t>
            </w:r>
            <w:r w:rsidR="003E7E79">
              <w:t>Wk</w:t>
            </w:r>
            <w:r w:rsidR="00A90286">
              <w:t xml:space="preserve">ład ocieplający: filc dziany </w:t>
            </w:r>
          </w:p>
          <w:p w:rsidR="003E7E79" w:rsidRDefault="003E7E79" w:rsidP="003E7E79">
            <w:r>
              <w:t>Właściwości ochronne i użytkowe:</w:t>
            </w:r>
          </w:p>
          <w:p w:rsidR="003E7E79" w:rsidRDefault="003E7E79" w:rsidP="003E7E79">
            <w:r>
              <w:t>Podeszwy gumowe:</w:t>
            </w:r>
          </w:p>
          <w:p w:rsidR="003E7E79" w:rsidRDefault="003E7E79" w:rsidP="003E7E79">
            <w:r>
              <w:t>- odporne na olej napędowy (izooktan)</w:t>
            </w:r>
          </w:p>
          <w:p w:rsidR="003E7E79" w:rsidRDefault="003E7E79" w:rsidP="003E7E79">
            <w:r>
              <w:t>- antypoślizgowe</w:t>
            </w:r>
          </w:p>
          <w:p w:rsidR="003E7E79" w:rsidRDefault="003E7E79" w:rsidP="003E7E79">
            <w:r>
              <w:t>Obuwie ma chronić:</w:t>
            </w:r>
          </w:p>
          <w:p w:rsidR="003E7E79" w:rsidRDefault="003E7E79" w:rsidP="003E7E79">
            <w:r>
              <w:t>- palce stopy przed uderzeniem z energią 200 J</w:t>
            </w:r>
          </w:p>
          <w:p w:rsidR="003E7E79" w:rsidRDefault="003E7E79" w:rsidP="003E7E79">
            <w:r>
              <w:t>- palce stopy podczas ściskania z siłą 15 kN</w:t>
            </w:r>
          </w:p>
          <w:p w:rsidR="003E7E79" w:rsidRDefault="003E7E79" w:rsidP="003E7E79">
            <w:r>
              <w:t>- stopy przed przekłuciem z siłą 1100 N</w:t>
            </w:r>
          </w:p>
          <w:p w:rsidR="003E7E79" w:rsidRDefault="003E7E79" w:rsidP="003E7E79">
            <w:r>
              <w:t>Ma spełniać:</w:t>
            </w:r>
          </w:p>
          <w:p w:rsidR="003E7E79" w:rsidRDefault="003E7E79" w:rsidP="003E7E79">
            <w:r>
              <w:t>- wymagania absorpcji energii w części pięty</w:t>
            </w:r>
          </w:p>
          <w:p w:rsidR="003E7E79" w:rsidRDefault="003E7E79" w:rsidP="003E7E79">
            <w:r>
              <w:t>- wymagania izolacji spodu od zimna</w:t>
            </w:r>
          </w:p>
          <w:p w:rsidR="003E7E79" w:rsidRDefault="003E7E79" w:rsidP="003E7E79">
            <w:r>
              <w:t>- wymagania izolacji od ciepła - 3 poziom</w:t>
            </w:r>
          </w:p>
          <w:p w:rsidR="003E7E79" w:rsidRDefault="00AC3EA1" w:rsidP="003E7E79">
            <w:r>
              <w:t xml:space="preserve">- </w:t>
            </w:r>
            <w:r w:rsidR="003E7E79">
              <w:t>posiada</w:t>
            </w:r>
            <w:r>
              <w:t>ć</w:t>
            </w:r>
            <w:r w:rsidR="003E7E79">
              <w:t xml:space="preserve"> właściwości elektroizolacyjne</w:t>
            </w:r>
          </w:p>
          <w:p w:rsidR="003E7E79" w:rsidRDefault="003E7E79" w:rsidP="003E7E79">
            <w:r>
              <w:t>Podeszwa</w:t>
            </w:r>
            <w:r w:rsidR="00AC3EA1">
              <w:t xml:space="preserve"> obuwia ma być</w:t>
            </w:r>
            <w:r>
              <w:t xml:space="preserve"> odporna na kontakt z gorącym podłożem</w:t>
            </w:r>
          </w:p>
          <w:p w:rsidR="003E7E79" w:rsidRDefault="00AC3EA1" w:rsidP="003E7E79">
            <w:r>
              <w:t>Wierzch obuwia</w:t>
            </w:r>
            <w:r w:rsidR="003E7E79">
              <w:t xml:space="preserve"> odporny na promieniowanie cieplne</w:t>
            </w:r>
          </w:p>
          <w:p w:rsidR="003E7E79" w:rsidRDefault="00AC3EA1" w:rsidP="003E7E79">
            <w:r>
              <w:t xml:space="preserve">Wierzch i podeszwa obuwia </w:t>
            </w:r>
            <w:r w:rsidR="003E7E79">
              <w:t>odporne na płomień</w:t>
            </w:r>
          </w:p>
          <w:p w:rsidR="00AC3EA1" w:rsidRDefault="00AC3EA1"/>
          <w:p w:rsidR="00AC4356" w:rsidRDefault="003E7E79">
            <w:r>
              <w:t>Rozmiary po uzgodnieniu z zamawiającym</w:t>
            </w:r>
          </w:p>
          <w:p w:rsidR="003E7E79" w:rsidRDefault="003E7E79"/>
        </w:tc>
        <w:tc>
          <w:tcPr>
            <w:tcW w:w="1229" w:type="dxa"/>
          </w:tcPr>
          <w:p w:rsidR="00AC4356" w:rsidRDefault="00AE4443">
            <w:r>
              <w:t>17 par</w:t>
            </w:r>
          </w:p>
        </w:tc>
        <w:tc>
          <w:tcPr>
            <w:tcW w:w="1417" w:type="dxa"/>
          </w:tcPr>
          <w:p w:rsidR="00AC4356" w:rsidRDefault="00AC4356"/>
        </w:tc>
        <w:tc>
          <w:tcPr>
            <w:tcW w:w="1843" w:type="dxa"/>
          </w:tcPr>
          <w:p w:rsidR="00AC4356" w:rsidRDefault="00AC4356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t>13</w:t>
            </w:r>
          </w:p>
        </w:tc>
        <w:tc>
          <w:tcPr>
            <w:tcW w:w="2417" w:type="dxa"/>
          </w:tcPr>
          <w:p w:rsidR="005D646D" w:rsidRDefault="005D646D">
            <w:r>
              <w:t xml:space="preserve">Drabina </w:t>
            </w:r>
          </w:p>
        </w:tc>
        <w:tc>
          <w:tcPr>
            <w:tcW w:w="6446" w:type="dxa"/>
          </w:tcPr>
          <w:p w:rsidR="005D646D" w:rsidRDefault="00EA0753" w:rsidP="005D646D">
            <w:r>
              <w:t>3</w:t>
            </w:r>
            <w:r w:rsidR="005D646D">
              <w:t>-przęsłowa, 3-osobowa drabina ratownicza</w:t>
            </w:r>
            <w:r w:rsidR="00E70893">
              <w:t xml:space="preserve"> z drążkami</w:t>
            </w:r>
          </w:p>
          <w:p w:rsidR="005D646D" w:rsidRDefault="005D646D" w:rsidP="005D646D">
            <w:r>
              <w:lastRenderedPageBreak/>
              <w:t>Właściwości techniczne:</w:t>
            </w:r>
          </w:p>
          <w:p w:rsidR="00EA0753" w:rsidRDefault="00EA0753" w:rsidP="00EA0753">
            <w:r>
              <w:t>Szerokość transportowa: 455 mm</w:t>
            </w:r>
          </w:p>
          <w:p w:rsidR="00EA0753" w:rsidRDefault="00EA0753" w:rsidP="00EA0753">
            <w:r>
              <w:t>Wysokość transportowa: 210 mm</w:t>
            </w:r>
          </w:p>
          <w:p w:rsidR="00EA0753" w:rsidRDefault="00EA0753" w:rsidP="00EA0753">
            <w:r>
              <w:t>Minimalna długość transportowa: 3.3 m</w:t>
            </w:r>
          </w:p>
          <w:p w:rsidR="00EA0753" w:rsidRDefault="00EA0753" w:rsidP="00EA0753">
            <w:r>
              <w:t>Maksymalna długość transportowa: 8.01 m</w:t>
            </w:r>
          </w:p>
          <w:p w:rsidR="00EA0753" w:rsidRDefault="00EA0753" w:rsidP="00EA0753">
            <w:r>
              <w:t>Waga 30 kg</w:t>
            </w:r>
          </w:p>
          <w:p w:rsidR="005D646D" w:rsidRDefault="005D646D" w:rsidP="00EA0753">
            <w:r>
              <w:t>Świadectwo dopuszczenia CNBOP</w:t>
            </w:r>
          </w:p>
        </w:tc>
        <w:tc>
          <w:tcPr>
            <w:tcW w:w="1229" w:type="dxa"/>
          </w:tcPr>
          <w:p w:rsidR="005D646D" w:rsidRDefault="00901DC9">
            <w:r>
              <w:lastRenderedPageBreak/>
              <w:t>2 szt</w:t>
            </w:r>
            <w:r w:rsidR="001366CF">
              <w:t>.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t>14</w:t>
            </w:r>
          </w:p>
        </w:tc>
        <w:tc>
          <w:tcPr>
            <w:tcW w:w="2417" w:type="dxa"/>
          </w:tcPr>
          <w:p w:rsidR="005D646D" w:rsidRDefault="00DA1E96">
            <w:r>
              <w:t>Piła ratownicza</w:t>
            </w:r>
          </w:p>
        </w:tc>
        <w:tc>
          <w:tcPr>
            <w:tcW w:w="6446" w:type="dxa"/>
          </w:tcPr>
          <w:p w:rsidR="00DA1E96" w:rsidRPr="006E1F95" w:rsidRDefault="00DA1E96" w:rsidP="00DA1E96">
            <w:r w:rsidRPr="006E1F95">
              <w:t>Moc kW/KM - 4,4/6</w:t>
            </w:r>
          </w:p>
          <w:p w:rsidR="00DA1E96" w:rsidRPr="006E1F95" w:rsidRDefault="00DA1E96" w:rsidP="00DA1E96">
            <w:r w:rsidRPr="006E1F95">
              <w:t xml:space="preserve">Pojemność skokowa cm³ - </w:t>
            </w:r>
            <w:r w:rsidR="00CC1029" w:rsidRPr="006E1F95">
              <w:t>min. 72</w:t>
            </w:r>
          </w:p>
          <w:p w:rsidR="00DA1E96" w:rsidRPr="006E1F95" w:rsidRDefault="00685DE9" w:rsidP="00DA1E96">
            <w:r>
              <w:t>Ciężar kg</w:t>
            </w:r>
            <w:r w:rsidR="00DA1E96" w:rsidRPr="006E1F95">
              <w:t xml:space="preserve"> - </w:t>
            </w:r>
            <w:r w:rsidR="00CC1029" w:rsidRPr="006E1F95">
              <w:t xml:space="preserve">max. </w:t>
            </w:r>
            <w:r w:rsidR="00B12739" w:rsidRPr="006E1F95">
              <w:t>8,5</w:t>
            </w:r>
          </w:p>
          <w:p w:rsidR="00DA1E96" w:rsidRPr="006E1F95" w:rsidRDefault="00DA1E96" w:rsidP="00DA1E96">
            <w:r w:rsidRPr="006E1F95">
              <w:t xml:space="preserve">Poziom mocy akustycznej dB(A) 2) </w:t>
            </w:r>
            <w:r w:rsidR="00CC1029" w:rsidRPr="006E1F95">
              <w:t>–</w:t>
            </w:r>
            <w:r w:rsidRPr="006E1F95">
              <w:t xml:space="preserve"> </w:t>
            </w:r>
            <w:r w:rsidR="00CC1029" w:rsidRPr="006E1F95">
              <w:t>max 119</w:t>
            </w:r>
          </w:p>
          <w:p w:rsidR="00DA1E96" w:rsidRPr="006E1F95" w:rsidRDefault="00DA1E96" w:rsidP="00DA1E96">
            <w:r w:rsidRPr="006E1F95">
              <w:t xml:space="preserve">Poziom ciśnienia akustycznego dB(A) 2) </w:t>
            </w:r>
            <w:r w:rsidR="006F2C9B" w:rsidRPr="006E1F95">
              <w:t>–</w:t>
            </w:r>
            <w:r w:rsidRPr="006E1F95">
              <w:t xml:space="preserve"> </w:t>
            </w:r>
            <w:r w:rsidR="006F2C9B" w:rsidRPr="006E1F95">
              <w:t>max 108</w:t>
            </w:r>
          </w:p>
          <w:p w:rsidR="00DA1E96" w:rsidRPr="006E1F95" w:rsidRDefault="00DA1E96" w:rsidP="00DA1E96">
            <w:r w:rsidRPr="006E1F95">
              <w:t>Wartość drgań strona lewa / prawa m/s² 3) -</w:t>
            </w:r>
            <w:r w:rsidR="00B12739" w:rsidRPr="006E1F95">
              <w:t xml:space="preserve"> max</w:t>
            </w:r>
            <w:r w:rsidRPr="006E1F95">
              <w:t xml:space="preserve"> 5,8/5,3</w:t>
            </w:r>
          </w:p>
          <w:p w:rsidR="005D646D" w:rsidRDefault="00DA1E96" w:rsidP="00DA1E96">
            <w:r w:rsidRPr="006E1F95">
              <w:t>Podziałka piły łańcuchowej - 3/8 "</w:t>
            </w:r>
          </w:p>
        </w:tc>
        <w:tc>
          <w:tcPr>
            <w:tcW w:w="1229" w:type="dxa"/>
          </w:tcPr>
          <w:p w:rsidR="005D646D" w:rsidRDefault="00311787">
            <w:r>
              <w:t>1 szt.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t>15</w:t>
            </w:r>
          </w:p>
        </w:tc>
        <w:tc>
          <w:tcPr>
            <w:tcW w:w="2417" w:type="dxa"/>
          </w:tcPr>
          <w:p w:rsidR="005D646D" w:rsidRDefault="00106670">
            <w:r>
              <w:t>Motopompa pływająca</w:t>
            </w:r>
          </w:p>
        </w:tc>
        <w:tc>
          <w:tcPr>
            <w:tcW w:w="6446" w:type="dxa"/>
          </w:tcPr>
          <w:p w:rsidR="002D7699" w:rsidRDefault="002D7699" w:rsidP="002D7699">
            <w:r>
              <w:t>Maksymalna wydajność : 1200 dm3/min</w:t>
            </w:r>
          </w:p>
          <w:p w:rsidR="002D7699" w:rsidRDefault="002D7699" w:rsidP="002D7699">
            <w:r>
              <w:t>Wydajność nominalna ( 2 bary ) : 450 dm3/min</w:t>
            </w:r>
          </w:p>
          <w:p w:rsidR="002D7699" w:rsidRDefault="002D7699" w:rsidP="002D7699">
            <w:r>
              <w:t>Minimalna głębokość ssania : 15mm</w:t>
            </w:r>
          </w:p>
          <w:p w:rsidR="002D7699" w:rsidRDefault="002D7699" w:rsidP="002D7699">
            <w:r>
              <w:t>Maksymalny zasięg rzutu wody : 30m</w:t>
            </w:r>
          </w:p>
          <w:p w:rsidR="002D7699" w:rsidRDefault="002D7699" w:rsidP="002D7699">
            <w:r>
              <w:t>Wysokość podnoszenia : do 30m słupa wody</w:t>
            </w:r>
          </w:p>
          <w:p w:rsidR="002D7699" w:rsidRDefault="002D7699" w:rsidP="002D7699">
            <w:r>
              <w:t>Nasada tłoczna : 75</w:t>
            </w:r>
          </w:p>
          <w:p w:rsidR="002D7699" w:rsidRDefault="002D7699" w:rsidP="002D7699">
            <w:r>
              <w:t xml:space="preserve">Silnik: </w:t>
            </w:r>
          </w:p>
          <w:p w:rsidR="002D7699" w:rsidRDefault="00AC008A" w:rsidP="002D7699">
            <w:r>
              <w:t xml:space="preserve">Moc </w:t>
            </w:r>
            <w:r w:rsidR="002D7699">
              <w:t>( 3600 obr./ min) : 3,2kW</w:t>
            </w:r>
          </w:p>
          <w:p w:rsidR="002D7699" w:rsidRDefault="002D7699" w:rsidP="002D7699">
            <w:r>
              <w:t>Zużycie paliwa ~ 1,28l/h</w:t>
            </w:r>
          </w:p>
          <w:p w:rsidR="002D7699" w:rsidRDefault="002D7699" w:rsidP="002D7699">
            <w:r>
              <w:t>Zbiornik paliwa : 5,3 l</w:t>
            </w:r>
          </w:p>
          <w:p w:rsidR="002D7699" w:rsidRDefault="002D7699" w:rsidP="002D7699">
            <w:r>
              <w:t>Czas pracy ~ 4,0 h</w:t>
            </w:r>
          </w:p>
          <w:p w:rsidR="002D7699" w:rsidRDefault="002D7699" w:rsidP="002D7699">
            <w:r>
              <w:t>Ciężar motopompy ~ 32 kg</w:t>
            </w:r>
          </w:p>
          <w:p w:rsidR="005D646D" w:rsidRDefault="002D7699" w:rsidP="002D7699">
            <w:r>
              <w:t>Wymiary : 780x630x420mm</w:t>
            </w:r>
          </w:p>
        </w:tc>
        <w:tc>
          <w:tcPr>
            <w:tcW w:w="1229" w:type="dxa"/>
          </w:tcPr>
          <w:p w:rsidR="005D646D" w:rsidRDefault="00FD6B95">
            <w:r>
              <w:t>1 szt.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t>16</w:t>
            </w:r>
          </w:p>
        </w:tc>
        <w:tc>
          <w:tcPr>
            <w:tcW w:w="2417" w:type="dxa"/>
          </w:tcPr>
          <w:p w:rsidR="005D646D" w:rsidRDefault="00141BEE">
            <w:r>
              <w:t>Rękawice do ratownictwa technicznego</w:t>
            </w:r>
          </w:p>
        </w:tc>
        <w:tc>
          <w:tcPr>
            <w:tcW w:w="6446" w:type="dxa"/>
          </w:tcPr>
          <w:p w:rsidR="005D646D" w:rsidRDefault="00657A5A">
            <w:r>
              <w:t>Wykonane z wodo- i olejoodpornego materiału</w:t>
            </w:r>
            <w:r w:rsidR="00980881">
              <w:t xml:space="preserve"> </w:t>
            </w:r>
          </w:p>
          <w:p w:rsidR="00657A5A" w:rsidRDefault="00657A5A">
            <w:r>
              <w:t>- s</w:t>
            </w:r>
            <w:r w:rsidRPr="00657A5A">
              <w:t>zwy z nici wykonanej z Kevlaru</w:t>
            </w:r>
            <w:r>
              <w:t xml:space="preserve">, </w:t>
            </w:r>
          </w:p>
          <w:p w:rsidR="00657A5A" w:rsidRDefault="00657A5A">
            <w:r>
              <w:t>- g</w:t>
            </w:r>
            <w:r w:rsidRPr="00657A5A">
              <w:t>rzbiet dłoni - od nadgarstka po czubki palców (łą</w:t>
            </w:r>
            <w:r>
              <w:t>cznie z ochroną paznokci)</w:t>
            </w:r>
            <w:r w:rsidRPr="00657A5A">
              <w:t xml:space="preserve"> pokryty gumowymi wstawkami, chroniącymi dłoń przed zmiażdżeniem</w:t>
            </w:r>
          </w:p>
          <w:p w:rsidR="00657A5A" w:rsidRDefault="00657A5A">
            <w:r>
              <w:lastRenderedPageBreak/>
              <w:t xml:space="preserve">- </w:t>
            </w:r>
            <w:r w:rsidR="006D50AA">
              <w:t>wyposażone w neoprenowy mankiet</w:t>
            </w:r>
          </w:p>
          <w:p w:rsidR="006D50AA" w:rsidRDefault="006D50AA">
            <w:r>
              <w:t>Rozmiary po uzgodnieniu z zamawiającym</w:t>
            </w:r>
          </w:p>
        </w:tc>
        <w:tc>
          <w:tcPr>
            <w:tcW w:w="1229" w:type="dxa"/>
          </w:tcPr>
          <w:p w:rsidR="005D646D" w:rsidRDefault="005759C9">
            <w:r>
              <w:lastRenderedPageBreak/>
              <w:t>10 par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t>17</w:t>
            </w:r>
          </w:p>
        </w:tc>
        <w:tc>
          <w:tcPr>
            <w:tcW w:w="2417" w:type="dxa"/>
          </w:tcPr>
          <w:p w:rsidR="005D646D" w:rsidRDefault="006D50AA">
            <w:r>
              <w:t xml:space="preserve">Buty </w:t>
            </w:r>
            <w:r w:rsidR="0067719A">
              <w:t>strażackie</w:t>
            </w:r>
          </w:p>
        </w:tc>
        <w:tc>
          <w:tcPr>
            <w:tcW w:w="6446" w:type="dxa"/>
          </w:tcPr>
          <w:p w:rsidR="0067719A" w:rsidRDefault="0067719A" w:rsidP="0067719A">
            <w:r>
              <w:t xml:space="preserve">- wkładka podeszwowa z kevlaru </w:t>
            </w:r>
          </w:p>
          <w:p w:rsidR="0067719A" w:rsidRDefault="0067719A" w:rsidP="0067719A">
            <w:r>
              <w:t xml:space="preserve">— membrana wodoodporna i oddychająca, umożliwiająca odprowadzanie potu na zewnątrz, poprawiająca parametry higieniczne, zabezpieczająca przed przemakaniem, </w:t>
            </w:r>
          </w:p>
          <w:p w:rsidR="0067719A" w:rsidRDefault="0067719A" w:rsidP="0067719A">
            <w:r>
              <w:t xml:space="preserve">- podeszwa wykonana z czarnego wulkanizowanego kauczuku, chroniąca przed mrozem i wysokimi temperaturami, ergonomiczna, antystatyczna, antypoślizgowa, kwaso-i olejoodporna </w:t>
            </w:r>
          </w:p>
          <w:p w:rsidR="0067719A" w:rsidRDefault="0067719A" w:rsidP="0067719A">
            <w:r>
              <w:t>— system mikrowentylacji, zapewniający dobrą termiczną izolację zarówno przed zimnem i ciepłem, zastosowany w górnej części buta (przy kołnierzu)</w:t>
            </w:r>
          </w:p>
          <w:p w:rsidR="0067719A" w:rsidRDefault="00C14D14" w:rsidP="0067719A">
            <w:r>
              <w:t>- t</w:t>
            </w:r>
            <w:r w:rsidR="0067719A">
              <w:t>ylna strefa zginania</w:t>
            </w:r>
          </w:p>
          <w:p w:rsidR="0067719A" w:rsidRDefault="0067719A" w:rsidP="0067719A">
            <w:r>
              <w:t>- plastikowa ochrona kostek</w:t>
            </w:r>
          </w:p>
          <w:p w:rsidR="0067719A" w:rsidRDefault="0067719A" w:rsidP="0067719A">
            <w:r>
              <w:t>- skórzany uchwyt ułatwiający szybkie wkładanie buta</w:t>
            </w:r>
          </w:p>
          <w:p w:rsidR="0067719A" w:rsidRDefault="0067719A" w:rsidP="0067719A">
            <w:r>
              <w:t>- wyściółka w okolicach kostek</w:t>
            </w:r>
          </w:p>
          <w:p w:rsidR="0067719A" w:rsidRDefault="0067719A" w:rsidP="0067719A">
            <w:r>
              <w:t>- miękki kołnierz w górnej części buta</w:t>
            </w:r>
          </w:p>
          <w:p w:rsidR="005D646D" w:rsidRDefault="0067719A" w:rsidP="0067719A">
            <w:r>
              <w:t>- system blokujący rozpinanie się zamka błyskawicznego</w:t>
            </w:r>
          </w:p>
          <w:p w:rsidR="008927A2" w:rsidRDefault="008927A2" w:rsidP="008927A2">
            <w:r>
              <w:t xml:space="preserve">- trzeci stopień odporności termicznej </w:t>
            </w:r>
          </w:p>
          <w:p w:rsidR="008927A2" w:rsidRDefault="008927A2" w:rsidP="008927A2">
            <w:r>
              <w:t>- stalowe wzmocnienie noska buta zakończone gumową nieścieralną krawędzią, odporne na uderzenie o mocy do 200 J i przebicie o sile 1500 N</w:t>
            </w:r>
          </w:p>
          <w:p w:rsidR="008927A2" w:rsidRDefault="008927A2" w:rsidP="008927A2">
            <w:r>
              <w:t>- wykonanie z licowej skóry hydrofobowej, tłoczonej, specjalnie impregnowanej, żaroodpornej i wodoodpornej przez okres 180 minut</w:t>
            </w:r>
          </w:p>
          <w:p w:rsidR="008927A2" w:rsidRDefault="008927A2" w:rsidP="008927A2">
            <w:r>
              <w:t xml:space="preserve">- niepalne taśmy odblaskowe </w:t>
            </w:r>
          </w:p>
          <w:p w:rsidR="008927A2" w:rsidRDefault="008927A2" w:rsidP="008927A2">
            <w:r>
              <w:t xml:space="preserve">- szwy wykonane z niepalnych nici </w:t>
            </w:r>
          </w:p>
          <w:p w:rsidR="00A328E2" w:rsidRDefault="00A328E2" w:rsidP="008927A2">
            <w:r w:rsidRPr="00A328E2">
              <w:t>Świadectwo dopuszczenia CNBOP-PIB</w:t>
            </w:r>
          </w:p>
          <w:p w:rsidR="00A328E2" w:rsidRDefault="00A328E2" w:rsidP="008927A2">
            <w:r>
              <w:t>Rozmiar ustalić z zamawiającym</w:t>
            </w:r>
          </w:p>
        </w:tc>
        <w:tc>
          <w:tcPr>
            <w:tcW w:w="1229" w:type="dxa"/>
          </w:tcPr>
          <w:p w:rsidR="005D646D" w:rsidRDefault="00C906C6">
            <w:r>
              <w:t>10 par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5D646D" w:rsidTr="000B7920">
        <w:tc>
          <w:tcPr>
            <w:tcW w:w="630" w:type="dxa"/>
          </w:tcPr>
          <w:p w:rsidR="005D646D" w:rsidRDefault="00C42FDF">
            <w:r>
              <w:lastRenderedPageBreak/>
              <w:t>18</w:t>
            </w:r>
          </w:p>
        </w:tc>
        <w:tc>
          <w:tcPr>
            <w:tcW w:w="2417" w:type="dxa"/>
          </w:tcPr>
          <w:p w:rsidR="005D646D" w:rsidRDefault="006D50AA">
            <w:r>
              <w:t>Butla kompozytowa do aparatów oddechowych</w:t>
            </w:r>
          </w:p>
        </w:tc>
        <w:tc>
          <w:tcPr>
            <w:tcW w:w="6446" w:type="dxa"/>
          </w:tcPr>
          <w:p w:rsidR="006D50AA" w:rsidRDefault="006D50AA" w:rsidP="006D50AA">
            <w:r>
              <w:t>Włókna wzmacniając</w:t>
            </w:r>
            <w:r w:rsidR="001A45BD">
              <w:t>e: włókno węglowe /włókno</w:t>
            </w:r>
            <w:r>
              <w:t xml:space="preserve"> Kevlar</w:t>
            </w:r>
          </w:p>
          <w:p w:rsidR="006D50AA" w:rsidRDefault="006D50AA" w:rsidP="006D50AA">
            <w:r>
              <w:t>Liner: PET</w:t>
            </w:r>
          </w:p>
          <w:p w:rsidR="006D50AA" w:rsidRDefault="006D50AA" w:rsidP="006D50AA">
            <w:r>
              <w:t>Ciśnienie robocze: 300 bar.</w:t>
            </w:r>
          </w:p>
          <w:p w:rsidR="006D50AA" w:rsidRDefault="006D50AA" w:rsidP="006D50AA">
            <w:r>
              <w:t>Ciśnienie próbne: 450 bar</w:t>
            </w:r>
          </w:p>
          <w:p w:rsidR="006D50AA" w:rsidRDefault="006D50AA" w:rsidP="006D50AA">
            <w:r>
              <w:t>Wykonane z normą: PN-EN 12245-2009</w:t>
            </w:r>
          </w:p>
          <w:p w:rsidR="006D50AA" w:rsidRDefault="006D50AA" w:rsidP="006D50AA">
            <w:r>
              <w:t>P</w:t>
            </w:r>
            <w:r w:rsidR="007C7B03">
              <w:t>ojemność: 6,8</w:t>
            </w:r>
            <w:r>
              <w:t xml:space="preserve"> L</w:t>
            </w:r>
          </w:p>
          <w:p w:rsidR="005D646D" w:rsidRDefault="006D50AA" w:rsidP="006D50AA">
            <w:r>
              <w:t>Waga: ok. 3,8 kg</w:t>
            </w:r>
          </w:p>
        </w:tc>
        <w:tc>
          <w:tcPr>
            <w:tcW w:w="1229" w:type="dxa"/>
          </w:tcPr>
          <w:p w:rsidR="005D646D" w:rsidRDefault="00D77F6B">
            <w:r>
              <w:t>4 szt.</w:t>
            </w:r>
          </w:p>
        </w:tc>
        <w:tc>
          <w:tcPr>
            <w:tcW w:w="1417" w:type="dxa"/>
          </w:tcPr>
          <w:p w:rsidR="005D646D" w:rsidRDefault="005D646D"/>
        </w:tc>
        <w:tc>
          <w:tcPr>
            <w:tcW w:w="1843" w:type="dxa"/>
          </w:tcPr>
          <w:p w:rsidR="005D646D" w:rsidRDefault="005D646D"/>
        </w:tc>
      </w:tr>
      <w:tr w:rsidR="006D50AA" w:rsidTr="000B7920">
        <w:tc>
          <w:tcPr>
            <w:tcW w:w="630" w:type="dxa"/>
          </w:tcPr>
          <w:p w:rsidR="006D50AA" w:rsidRDefault="00C42FDF">
            <w:r>
              <w:t>19</w:t>
            </w:r>
          </w:p>
        </w:tc>
        <w:tc>
          <w:tcPr>
            <w:tcW w:w="2417" w:type="dxa"/>
          </w:tcPr>
          <w:p w:rsidR="006D50AA" w:rsidRDefault="0038036D">
            <w:r>
              <w:t>Zestaw poduszek wysoko ciśnieniowych</w:t>
            </w:r>
          </w:p>
        </w:tc>
        <w:tc>
          <w:tcPr>
            <w:tcW w:w="6446" w:type="dxa"/>
          </w:tcPr>
          <w:p w:rsidR="00BD2EBC" w:rsidRDefault="00BD2EBC" w:rsidP="00BD2EBC">
            <w:r>
              <w:t>- reduktor butlowy - 1 szt.</w:t>
            </w:r>
          </w:p>
          <w:p w:rsidR="00BD2EBC" w:rsidRDefault="00BD2EBC" w:rsidP="00BD2EBC">
            <w:r>
              <w:t>- ste</w:t>
            </w:r>
            <w:r w:rsidR="00C255FE">
              <w:t>rownik podwójny prosty - 1 szt.</w:t>
            </w:r>
          </w:p>
          <w:p w:rsidR="00BD2EBC" w:rsidRDefault="00BD2EBC" w:rsidP="00BD2EBC">
            <w:r>
              <w:t xml:space="preserve">- poduszka wysokociśnieniowa </w:t>
            </w:r>
            <w:r w:rsidR="00C255FE">
              <w:t>– 1 szt. o parametrach:</w:t>
            </w:r>
          </w:p>
          <w:p w:rsidR="00BD2EBC" w:rsidRDefault="00BD2EBC" w:rsidP="00BD2EBC">
            <w:r>
              <w:t>maksymalne ciśnienie robocze: 8 bar</w:t>
            </w:r>
          </w:p>
          <w:p w:rsidR="00BD2EBC" w:rsidRDefault="00BD2EBC" w:rsidP="00BD2EBC">
            <w:r>
              <w:t>rozmiar: 61 x 61 cm</w:t>
            </w:r>
          </w:p>
          <w:p w:rsidR="00BD2EBC" w:rsidRDefault="00BD2EBC" w:rsidP="00BD2EBC">
            <w:r>
              <w:t>wysokość: 3,0 cm</w:t>
            </w:r>
          </w:p>
          <w:p w:rsidR="00BD2EBC" w:rsidRDefault="00BD2EBC" w:rsidP="00BD2EBC">
            <w:r>
              <w:t>waga: 11,20 kg</w:t>
            </w:r>
          </w:p>
          <w:p w:rsidR="00BD2EBC" w:rsidRDefault="00BD2EBC" w:rsidP="00BD2EBC">
            <w:r>
              <w:t>maksymalna siła podnoszenia: 242 kN</w:t>
            </w:r>
          </w:p>
          <w:p w:rsidR="00BD2EBC" w:rsidRDefault="00BD2EBC" w:rsidP="00BD2EBC">
            <w:r>
              <w:t>ilość powietrza potrzebna do maksymalnego wypełnienia: 416 litrów</w:t>
            </w:r>
          </w:p>
          <w:p w:rsidR="00BD2EBC" w:rsidRPr="00C255FE" w:rsidRDefault="00BD2EBC" w:rsidP="00BD2EBC">
            <w:pPr>
              <w:rPr>
                <w:sz w:val="16"/>
                <w:szCs w:val="16"/>
              </w:rPr>
            </w:pPr>
          </w:p>
          <w:p w:rsidR="00BD2EBC" w:rsidRDefault="00C255FE" w:rsidP="00BD2EBC">
            <w:r>
              <w:t>Poduszka wysokociśnieniowa – 1 szt. o parametrach:</w:t>
            </w:r>
          </w:p>
          <w:p w:rsidR="00BD2EBC" w:rsidRDefault="00BD2EBC" w:rsidP="00BD2EBC">
            <w:r>
              <w:t>maksymalne ciśnienie robocze: 8 bar</w:t>
            </w:r>
          </w:p>
          <w:p w:rsidR="00BD2EBC" w:rsidRDefault="00BD2EBC" w:rsidP="00BD2EBC">
            <w:r>
              <w:t>rozmiar: 30 x 30 cm</w:t>
            </w:r>
          </w:p>
          <w:p w:rsidR="00BD2EBC" w:rsidRDefault="00BD2EBC" w:rsidP="00BD2EBC">
            <w:r>
              <w:t>wysokość: 2,8 cm</w:t>
            </w:r>
          </w:p>
          <w:p w:rsidR="00BD2EBC" w:rsidRDefault="00BD2EBC" w:rsidP="00BD2EBC">
            <w:r>
              <w:t>waga: 2,4 kg</w:t>
            </w:r>
          </w:p>
          <w:p w:rsidR="00BD2EBC" w:rsidRDefault="00BD2EBC" w:rsidP="00BD2EBC">
            <w:r>
              <w:t>siła podnoszenia:</w:t>
            </w:r>
            <w:r w:rsidR="00CB2F2F">
              <w:t xml:space="preserve"> min. 50 kN – max.</w:t>
            </w:r>
            <w:bookmarkStart w:id="0" w:name="_GoBack"/>
            <w:bookmarkEnd w:id="0"/>
            <w:r>
              <w:t xml:space="preserve"> 56 kN</w:t>
            </w:r>
          </w:p>
          <w:p w:rsidR="00BD2EBC" w:rsidRDefault="00BD2EBC" w:rsidP="00BD2EBC">
            <w:r>
              <w:t>ilość powietrza potrzebna do maksymalnego wypełnienia: 42 litry</w:t>
            </w:r>
          </w:p>
          <w:p w:rsidR="00BE6E01" w:rsidRDefault="00BE6E01" w:rsidP="00BD2EBC">
            <w:r>
              <w:t>Poduszki wzmocnione kordem kevlarowym</w:t>
            </w:r>
          </w:p>
          <w:p w:rsidR="00BD2EBC" w:rsidRPr="00C255FE" w:rsidRDefault="00BD2EBC" w:rsidP="00BD2EBC">
            <w:pPr>
              <w:rPr>
                <w:sz w:val="16"/>
                <w:szCs w:val="16"/>
              </w:rPr>
            </w:pPr>
          </w:p>
          <w:p w:rsidR="006D50AA" w:rsidRDefault="00BD2EBC" w:rsidP="00BD2EBC">
            <w:r>
              <w:t>- wąż do napełniania 5 m. - 2 szt</w:t>
            </w:r>
          </w:p>
          <w:p w:rsidR="00BE6E01" w:rsidRDefault="00BE6E01" w:rsidP="00BD2EBC">
            <w:r>
              <w:t xml:space="preserve">Świadectwo dopuszczenia </w:t>
            </w:r>
            <w:r w:rsidRPr="00A328E2">
              <w:t>CNBOP-</w:t>
            </w:r>
          </w:p>
        </w:tc>
        <w:tc>
          <w:tcPr>
            <w:tcW w:w="1229" w:type="dxa"/>
          </w:tcPr>
          <w:p w:rsidR="006D50AA" w:rsidRDefault="00BD2EBC">
            <w:r>
              <w:t>1 kpl</w:t>
            </w:r>
          </w:p>
        </w:tc>
        <w:tc>
          <w:tcPr>
            <w:tcW w:w="1417" w:type="dxa"/>
          </w:tcPr>
          <w:p w:rsidR="006D50AA" w:rsidRDefault="006D50AA"/>
        </w:tc>
        <w:tc>
          <w:tcPr>
            <w:tcW w:w="1843" w:type="dxa"/>
          </w:tcPr>
          <w:p w:rsidR="006D50AA" w:rsidRDefault="006D50AA"/>
        </w:tc>
      </w:tr>
      <w:tr w:rsidR="006D50AA" w:rsidTr="000B7920">
        <w:tc>
          <w:tcPr>
            <w:tcW w:w="630" w:type="dxa"/>
          </w:tcPr>
          <w:p w:rsidR="006D50AA" w:rsidRDefault="00C42FDF">
            <w:r>
              <w:t>20</w:t>
            </w:r>
          </w:p>
        </w:tc>
        <w:tc>
          <w:tcPr>
            <w:tcW w:w="2417" w:type="dxa"/>
          </w:tcPr>
          <w:p w:rsidR="006D50AA" w:rsidRDefault="0038036D">
            <w:r>
              <w:t>Lanca gaśnicza</w:t>
            </w:r>
          </w:p>
        </w:tc>
        <w:tc>
          <w:tcPr>
            <w:tcW w:w="6446" w:type="dxa"/>
          </w:tcPr>
          <w:p w:rsidR="0038036D" w:rsidRDefault="001D37A9" w:rsidP="0038036D">
            <w:r>
              <w:t>-</w:t>
            </w:r>
            <w:r w:rsidR="0038036D">
              <w:t>typ lancy: kominowa</w:t>
            </w:r>
            <w:r>
              <w:t xml:space="preserve"> wygięta</w:t>
            </w:r>
          </w:p>
          <w:p w:rsidR="0038036D" w:rsidRDefault="001D37A9" w:rsidP="0038036D">
            <w:r>
              <w:t xml:space="preserve">- </w:t>
            </w:r>
            <w:r w:rsidR="0038036D">
              <w:t>medium: woda</w:t>
            </w:r>
          </w:p>
          <w:p w:rsidR="0038036D" w:rsidRDefault="001D37A9" w:rsidP="0038036D">
            <w:r>
              <w:t xml:space="preserve">- </w:t>
            </w:r>
            <w:r w:rsidR="0038036D">
              <w:t xml:space="preserve">maksymalne ciśnienie robocze: 40 bar </w:t>
            </w:r>
          </w:p>
          <w:p w:rsidR="0038036D" w:rsidRDefault="001D37A9" w:rsidP="0038036D">
            <w:r>
              <w:lastRenderedPageBreak/>
              <w:t xml:space="preserve">- </w:t>
            </w:r>
            <w:r w:rsidR="0038036D">
              <w:t xml:space="preserve">zalecane ciśnienie robocze: 25 bar </w:t>
            </w:r>
          </w:p>
          <w:p w:rsidR="0038036D" w:rsidRDefault="001D37A9" w:rsidP="0038036D">
            <w:r>
              <w:t xml:space="preserve">- </w:t>
            </w:r>
            <w:r w:rsidR="0038036D">
              <w:t xml:space="preserve">długość węża: 2 m </w:t>
            </w:r>
          </w:p>
          <w:p w:rsidR="0038036D" w:rsidRDefault="001D37A9" w:rsidP="0038036D">
            <w:r>
              <w:t xml:space="preserve">- </w:t>
            </w:r>
            <w:r w:rsidR="0038036D">
              <w:t xml:space="preserve">przepływ przy 20 barach: 5 l/min </w:t>
            </w:r>
          </w:p>
          <w:p w:rsidR="006D50AA" w:rsidRDefault="001D37A9" w:rsidP="0038036D">
            <w:r>
              <w:t xml:space="preserve">- </w:t>
            </w:r>
            <w:r w:rsidR="0038036D">
              <w:t>przyłącze: 1" BSPP z zaworem kulowym / szybkozłącze do prądownicy A406</w:t>
            </w:r>
          </w:p>
          <w:p w:rsidR="001D37A9" w:rsidRDefault="001D37A9" w:rsidP="001D37A9">
            <w:r>
              <w:t>- szybkozłącze męskie 3/4" z blokadą (prądownica)</w:t>
            </w:r>
          </w:p>
          <w:p w:rsidR="001D37A9" w:rsidRDefault="001D37A9" w:rsidP="001D37A9">
            <w:r>
              <w:t>- szybkozłącze żeńskie 3/4" (zwijadło)</w:t>
            </w:r>
          </w:p>
        </w:tc>
        <w:tc>
          <w:tcPr>
            <w:tcW w:w="1229" w:type="dxa"/>
          </w:tcPr>
          <w:p w:rsidR="006D50AA" w:rsidRDefault="00D77F6B">
            <w:r>
              <w:lastRenderedPageBreak/>
              <w:t>1 szt.</w:t>
            </w:r>
          </w:p>
        </w:tc>
        <w:tc>
          <w:tcPr>
            <w:tcW w:w="1417" w:type="dxa"/>
          </w:tcPr>
          <w:p w:rsidR="006D50AA" w:rsidRDefault="006D50AA"/>
        </w:tc>
        <w:tc>
          <w:tcPr>
            <w:tcW w:w="1843" w:type="dxa"/>
          </w:tcPr>
          <w:p w:rsidR="006D50AA" w:rsidRDefault="006D50AA"/>
        </w:tc>
      </w:tr>
      <w:tr w:rsidR="00AB6FDA" w:rsidTr="000B7920">
        <w:tc>
          <w:tcPr>
            <w:tcW w:w="630" w:type="dxa"/>
          </w:tcPr>
          <w:p w:rsidR="00AB6FDA" w:rsidRDefault="00C42FDF">
            <w:r>
              <w:t>21</w:t>
            </w:r>
          </w:p>
        </w:tc>
        <w:tc>
          <w:tcPr>
            <w:tcW w:w="2417" w:type="dxa"/>
          </w:tcPr>
          <w:p w:rsidR="00AB6FDA" w:rsidRDefault="00AB6FDA">
            <w:r>
              <w:t>Opryskiwacz spalinowy</w:t>
            </w:r>
          </w:p>
        </w:tc>
        <w:tc>
          <w:tcPr>
            <w:tcW w:w="6446" w:type="dxa"/>
          </w:tcPr>
          <w:p w:rsidR="00AB6FDA" w:rsidRDefault="00AB6FDA" w:rsidP="00AB6FDA">
            <w:r>
              <w:t>Pojemność skokowa cm³</w:t>
            </w:r>
            <w:r>
              <w:tab/>
              <w:t>63,3</w:t>
            </w:r>
          </w:p>
          <w:p w:rsidR="00AB6FDA" w:rsidRDefault="00AB6FDA" w:rsidP="00AB6FDA">
            <w:r>
              <w:t>Ciężar kg</w:t>
            </w:r>
            <w:r>
              <w:tab/>
              <w:t>12,2</w:t>
            </w:r>
          </w:p>
          <w:p w:rsidR="00AB6FDA" w:rsidRDefault="00AB6FDA" w:rsidP="00AB6FDA">
            <w:r>
              <w:t>Pojemność zbiornika na rozpylaną substancję l</w:t>
            </w:r>
            <w:r>
              <w:tab/>
              <w:t>14</w:t>
            </w:r>
          </w:p>
          <w:p w:rsidR="00AB6FDA" w:rsidRDefault="00AB6FDA" w:rsidP="00AB6FDA">
            <w:r>
              <w:t>Maks. zasi</w:t>
            </w:r>
            <w:r w:rsidR="0041090D">
              <w:t xml:space="preserve">ęg opryskiwania horyzontalnie m </w:t>
            </w:r>
            <w:r>
              <w:t>14,5</w:t>
            </w:r>
          </w:p>
          <w:p w:rsidR="00AB6FDA" w:rsidRDefault="00AB6FDA" w:rsidP="00AB6FDA">
            <w:r>
              <w:t>Zawartość zbiornika paliwa l</w:t>
            </w:r>
            <w:r>
              <w:tab/>
              <w:t>1,70</w:t>
            </w:r>
          </w:p>
          <w:p w:rsidR="00AB6FDA" w:rsidRDefault="00AB6FDA" w:rsidP="00AB6FDA">
            <w:r>
              <w:t>Maksymalna wydajność turbiny m³/h</w:t>
            </w:r>
            <w:r>
              <w:tab/>
              <w:t>1.300</w:t>
            </w:r>
          </w:p>
          <w:p w:rsidR="00AB6FDA" w:rsidRDefault="00AB6FDA" w:rsidP="00AB6FDA">
            <w:r>
              <w:t>Poziom ciśnienia akustycznego dB(A)</w:t>
            </w:r>
            <w:r>
              <w:tab/>
              <w:t>97</w:t>
            </w:r>
          </w:p>
          <w:p w:rsidR="00AB6FDA" w:rsidRDefault="00AB6FDA" w:rsidP="00AB6FDA">
            <w:r>
              <w:t>Wartość drgań m/s²</w:t>
            </w:r>
            <w:r>
              <w:tab/>
              <w:t>1,9</w:t>
            </w:r>
          </w:p>
        </w:tc>
        <w:tc>
          <w:tcPr>
            <w:tcW w:w="1229" w:type="dxa"/>
          </w:tcPr>
          <w:p w:rsidR="00AB6FDA" w:rsidRDefault="00D77F6B">
            <w:r>
              <w:t>1 szt.</w:t>
            </w:r>
          </w:p>
        </w:tc>
        <w:tc>
          <w:tcPr>
            <w:tcW w:w="1417" w:type="dxa"/>
          </w:tcPr>
          <w:p w:rsidR="00AB6FDA" w:rsidRDefault="00AB6FDA"/>
        </w:tc>
        <w:tc>
          <w:tcPr>
            <w:tcW w:w="1843" w:type="dxa"/>
          </w:tcPr>
          <w:p w:rsidR="00AB6FDA" w:rsidRDefault="00AB6FDA"/>
        </w:tc>
      </w:tr>
      <w:tr w:rsidR="006D5389" w:rsidTr="000B7920">
        <w:tc>
          <w:tcPr>
            <w:tcW w:w="630" w:type="dxa"/>
          </w:tcPr>
          <w:p w:rsidR="006D5389" w:rsidRDefault="00C42FDF">
            <w:r>
              <w:t>22</w:t>
            </w:r>
          </w:p>
        </w:tc>
        <w:tc>
          <w:tcPr>
            <w:tcW w:w="2417" w:type="dxa"/>
          </w:tcPr>
          <w:p w:rsidR="006D5389" w:rsidRDefault="008A2B8B" w:rsidP="005663E8">
            <w:r>
              <w:t>Zasilacz do narzędzi hydraulicznych</w:t>
            </w:r>
          </w:p>
        </w:tc>
        <w:tc>
          <w:tcPr>
            <w:tcW w:w="6446" w:type="dxa"/>
          </w:tcPr>
          <w:p w:rsidR="006D5389" w:rsidRDefault="00544BFE" w:rsidP="00AB6FDA">
            <w:r>
              <w:t xml:space="preserve">Zasilacz do gniazdka </w:t>
            </w:r>
            <w:r w:rsidR="006D6D47">
              <w:t>230 V</w:t>
            </w:r>
            <w:r w:rsidR="00D91131">
              <w:t xml:space="preserve"> </w:t>
            </w:r>
            <w:r w:rsidR="006D6D47">
              <w:t>/</w:t>
            </w:r>
            <w:r w:rsidR="00D91131">
              <w:t xml:space="preserve"> </w:t>
            </w:r>
            <w:r w:rsidR="006D6D47">
              <w:t>50 Hz</w:t>
            </w:r>
            <w:r w:rsidR="003038DB">
              <w:t xml:space="preserve"> </w:t>
            </w:r>
            <w:r w:rsidR="00DB5AD1">
              <w:t xml:space="preserve">zapewniający ciągłą pracę narzędzi hydraulicznych akumulatorowych </w:t>
            </w:r>
            <w:r w:rsidR="004D01D0">
              <w:t>(kompatybilny z narzędziami e</w:t>
            </w:r>
            <w:r w:rsidR="00C45BCC">
              <w:t>-</w:t>
            </w:r>
            <w:r w:rsidR="004D01D0">
              <w:t>DRAULIC)</w:t>
            </w:r>
          </w:p>
        </w:tc>
        <w:tc>
          <w:tcPr>
            <w:tcW w:w="1229" w:type="dxa"/>
          </w:tcPr>
          <w:p w:rsidR="006D5389" w:rsidRDefault="003E075B">
            <w:r>
              <w:t>1 szt.</w:t>
            </w:r>
          </w:p>
        </w:tc>
        <w:tc>
          <w:tcPr>
            <w:tcW w:w="1417" w:type="dxa"/>
          </w:tcPr>
          <w:p w:rsidR="006D5389" w:rsidRDefault="006D5389"/>
        </w:tc>
        <w:tc>
          <w:tcPr>
            <w:tcW w:w="1843" w:type="dxa"/>
          </w:tcPr>
          <w:p w:rsidR="006D5389" w:rsidRDefault="006D5389"/>
        </w:tc>
      </w:tr>
      <w:tr w:rsidR="003E075B" w:rsidTr="000B7920">
        <w:tc>
          <w:tcPr>
            <w:tcW w:w="630" w:type="dxa"/>
          </w:tcPr>
          <w:p w:rsidR="003E075B" w:rsidRDefault="00C42FDF">
            <w:r>
              <w:t>23</w:t>
            </w:r>
          </w:p>
        </w:tc>
        <w:tc>
          <w:tcPr>
            <w:tcW w:w="2417" w:type="dxa"/>
          </w:tcPr>
          <w:p w:rsidR="003E075B" w:rsidRDefault="003E075B">
            <w:r>
              <w:t>Prądownica</w:t>
            </w:r>
          </w:p>
        </w:tc>
        <w:tc>
          <w:tcPr>
            <w:tcW w:w="6446" w:type="dxa"/>
          </w:tcPr>
          <w:p w:rsidR="003E075B" w:rsidRDefault="003E075B" w:rsidP="003E075B">
            <w:r>
              <w:t>- ciśnienie robocze 0,6 MPa</w:t>
            </w:r>
          </w:p>
          <w:p w:rsidR="003E075B" w:rsidRDefault="003E075B" w:rsidP="003E075B">
            <w:r>
              <w:t>- wydajność 100 - 400 l/min</w:t>
            </w:r>
          </w:p>
          <w:p w:rsidR="003E075B" w:rsidRDefault="003E075B" w:rsidP="003E075B">
            <w:r>
              <w:t>- obrotowa nasada</w:t>
            </w:r>
            <w:r w:rsidR="00827F62">
              <w:t xml:space="preserve"> W - 52</w:t>
            </w:r>
          </w:p>
          <w:p w:rsidR="003E075B" w:rsidRDefault="003E075B" w:rsidP="003E075B">
            <w:r>
              <w:t>- waga</w:t>
            </w:r>
            <w:r w:rsidR="00EE6D1A">
              <w:t xml:space="preserve"> min. 2,2 kg – max.</w:t>
            </w:r>
            <w:r>
              <w:t xml:space="preserve"> 2,4</w:t>
            </w:r>
            <w:r w:rsidR="00EE6D1A">
              <w:t xml:space="preserve"> </w:t>
            </w:r>
            <w:r>
              <w:t>kg</w:t>
            </w:r>
          </w:p>
          <w:p w:rsidR="003E075B" w:rsidRDefault="003E075B" w:rsidP="003E075B">
            <w:r>
              <w:t>- wymiary 290 x 109 x 245</w:t>
            </w:r>
          </w:p>
        </w:tc>
        <w:tc>
          <w:tcPr>
            <w:tcW w:w="1229" w:type="dxa"/>
          </w:tcPr>
          <w:p w:rsidR="003E075B" w:rsidRDefault="00D564FA">
            <w:r>
              <w:t>2 szt.</w:t>
            </w:r>
          </w:p>
        </w:tc>
        <w:tc>
          <w:tcPr>
            <w:tcW w:w="1417" w:type="dxa"/>
          </w:tcPr>
          <w:p w:rsidR="003E075B" w:rsidRDefault="003E075B"/>
        </w:tc>
        <w:tc>
          <w:tcPr>
            <w:tcW w:w="1843" w:type="dxa"/>
          </w:tcPr>
          <w:p w:rsidR="003E075B" w:rsidRDefault="003E075B"/>
        </w:tc>
      </w:tr>
      <w:tr w:rsidR="002F7408" w:rsidTr="000B7920">
        <w:tc>
          <w:tcPr>
            <w:tcW w:w="630" w:type="dxa"/>
          </w:tcPr>
          <w:p w:rsidR="002F7408" w:rsidRDefault="00C42FDF">
            <w:r>
              <w:t>24</w:t>
            </w:r>
          </w:p>
        </w:tc>
        <w:tc>
          <w:tcPr>
            <w:tcW w:w="2417" w:type="dxa"/>
          </w:tcPr>
          <w:p w:rsidR="002F7408" w:rsidRDefault="002F7408">
            <w:r>
              <w:t>Detektor wielogazowy</w:t>
            </w:r>
          </w:p>
        </w:tc>
        <w:tc>
          <w:tcPr>
            <w:tcW w:w="6446" w:type="dxa"/>
          </w:tcPr>
          <w:p w:rsidR="002F7408" w:rsidRDefault="002F7408" w:rsidP="002F7408">
            <w:r>
              <w:t>Zakresy pomiarowe:</w:t>
            </w:r>
          </w:p>
          <w:p w:rsidR="002F7408" w:rsidRDefault="002F7408" w:rsidP="002F7408">
            <w:r>
              <w:t>- Ex: 0 - 100% DGW</w:t>
            </w:r>
          </w:p>
          <w:p w:rsidR="002F7408" w:rsidRDefault="002F7408" w:rsidP="002F7408">
            <w:r>
              <w:t>- O2: 0 - 25% obj.</w:t>
            </w:r>
          </w:p>
          <w:p w:rsidR="002F7408" w:rsidRDefault="002F7408" w:rsidP="002F7408">
            <w:r>
              <w:t>- H2S LC: 0 - 100 ppm</w:t>
            </w:r>
          </w:p>
          <w:p w:rsidR="002F7408" w:rsidRDefault="002F7408" w:rsidP="002F7408">
            <w:r>
              <w:t>- CO LC: 0 - 2 000 ppm</w:t>
            </w:r>
          </w:p>
          <w:p w:rsidR="002F7408" w:rsidRDefault="002F7408" w:rsidP="002F7408">
            <w:r>
              <w:t>+</w:t>
            </w:r>
          </w:p>
          <w:p w:rsidR="002F7408" w:rsidRDefault="002F7408" w:rsidP="002F7408">
            <w:r>
              <w:t>Zestaw ładująco - zasilający:</w:t>
            </w:r>
          </w:p>
          <w:p w:rsidR="002F7408" w:rsidRDefault="002F7408" w:rsidP="002F7408">
            <w:r>
              <w:t>- akumulator NiMH,</w:t>
            </w:r>
          </w:p>
          <w:p w:rsidR="002F7408" w:rsidRDefault="002F7408" w:rsidP="002F7408">
            <w:r>
              <w:t>- moduł ładujacy,</w:t>
            </w:r>
          </w:p>
          <w:p w:rsidR="002F7408" w:rsidRDefault="002F7408" w:rsidP="002F7408">
            <w:r>
              <w:lastRenderedPageBreak/>
              <w:t>- zasilacz.</w:t>
            </w:r>
          </w:p>
          <w:p w:rsidR="002F7408" w:rsidRDefault="002F7408" w:rsidP="002F7408">
            <w:r>
              <w:t>Wymiary (szer. x wys. x gł.) 48 x 130 x 44 mm</w:t>
            </w:r>
          </w:p>
          <w:p w:rsidR="002F7408" w:rsidRDefault="002F7408" w:rsidP="002F7408">
            <w:r>
              <w:t>Waga 220–250 g</w:t>
            </w:r>
          </w:p>
          <w:p w:rsidR="002F7408" w:rsidRDefault="002F7408" w:rsidP="002F7408">
            <w:r>
              <w:t>Temperatura -20 do +50°C (-40 do +50°C przez maks. 15 minut)</w:t>
            </w:r>
          </w:p>
          <w:p w:rsidR="002F7408" w:rsidRDefault="002F7408" w:rsidP="002F7408">
            <w:r>
              <w:t>Ciśnienie 700–1.300 mbar</w:t>
            </w:r>
          </w:p>
          <w:p w:rsidR="002F7408" w:rsidRDefault="002F7408" w:rsidP="002F7408">
            <w:r>
              <w:t>Warunki środowiskowe:</w:t>
            </w:r>
          </w:p>
          <w:p w:rsidR="002F7408" w:rsidRDefault="002F7408" w:rsidP="002F7408">
            <w:r>
              <w:t>Wilgotność względna 10–95%</w:t>
            </w:r>
          </w:p>
          <w:p w:rsidR="002F7408" w:rsidRDefault="002F7408" w:rsidP="002F7408">
            <w:r>
              <w:t>Klasa ochrony IP 67</w:t>
            </w:r>
          </w:p>
          <w:p w:rsidR="002F7408" w:rsidRDefault="002F7408" w:rsidP="002F7408">
            <w:r>
              <w:t>Optyczny 360°</w:t>
            </w:r>
          </w:p>
          <w:p w:rsidR="002F7408" w:rsidRDefault="002F7408" w:rsidP="002F7408">
            <w:r>
              <w:t>Akustyczny Wielotonowy, &gt;90 dB w odległości 30 cm</w:t>
            </w:r>
          </w:p>
          <w:p w:rsidR="002F7408" w:rsidRDefault="002F7408" w:rsidP="002F7408">
            <w:r>
              <w:t>Alarmy</w:t>
            </w:r>
          </w:p>
          <w:p w:rsidR="002F7408" w:rsidRDefault="002F7408" w:rsidP="002F7408">
            <w:r>
              <w:t>Wibracyjny</w:t>
            </w:r>
          </w:p>
          <w:p w:rsidR="002F7408" w:rsidRDefault="002F7408" w:rsidP="002F7408">
            <w:r>
              <w:t>Czas pracy &gt;12 h z baterią alkaliczną i akumulatorem NiMH,</w:t>
            </w:r>
          </w:p>
          <w:p w:rsidR="002F7408" w:rsidRDefault="002F7408" w:rsidP="002F7408">
            <w:r>
              <w:t>&gt;13 h z akumulatorem NiMH o zwiększonej pojemności,</w:t>
            </w:r>
          </w:p>
          <w:p w:rsidR="002F7408" w:rsidRDefault="002F7408" w:rsidP="002F7408">
            <w:r>
              <w:t>&gt;250 h bez czujnika Ex, z bateriami alkalicznymi</w:t>
            </w:r>
          </w:p>
          <w:p w:rsidR="002F7408" w:rsidRDefault="002F7408" w:rsidP="002F7408">
            <w:r>
              <w:t>Czas ładowania &lt;4 h</w:t>
            </w:r>
          </w:p>
          <w:p w:rsidR="002F7408" w:rsidRDefault="002F7408" w:rsidP="002F7408">
            <w:r>
              <w:t>Rejestrator danych Z możliwością pobrania danych i interfejsem na podczerwień,</w:t>
            </w:r>
          </w:p>
          <w:p w:rsidR="002F7408" w:rsidRDefault="002F7408" w:rsidP="002F7408">
            <w:r>
              <w:t>&gt;1.000 h, z 4 gazami i interwałem rejestracji 1 wartość na minutę</w:t>
            </w:r>
          </w:p>
          <w:p w:rsidR="002F7408" w:rsidRDefault="002F7408" w:rsidP="002F7408">
            <w:r>
              <w:t>Praca z pompą Maksymalna długość węża 45 m</w:t>
            </w:r>
          </w:p>
          <w:p w:rsidR="002F7408" w:rsidRDefault="002F7408" w:rsidP="002F7408">
            <w:r>
              <w:t>ATEX I M1 Ex da ia I Ma</w:t>
            </w:r>
          </w:p>
          <w:p w:rsidR="002F7408" w:rsidRDefault="002F7408" w:rsidP="002F7408">
            <w:r>
              <w:t>II 1G Ex da ia IIC T4/T3 Ga</w:t>
            </w:r>
          </w:p>
          <w:p w:rsidR="002F7408" w:rsidRDefault="002F7408" w:rsidP="002F7408">
            <w:r>
              <w:t>IECEx IECExEx da ia I Ma</w:t>
            </w:r>
          </w:p>
          <w:p w:rsidR="002F7408" w:rsidRDefault="002F7408" w:rsidP="002F7408">
            <w:r>
              <w:t>Ex da ia IIC T4/T3 Ga</w:t>
            </w:r>
          </w:p>
          <w:p w:rsidR="002F7408" w:rsidRDefault="002F7408" w:rsidP="002F7408">
            <w:r>
              <w:t>CSA (Kanada i USA) Klasa I, dz. 1, grupy A, B, C, D, E, F, G, kod temp. T4/T3</w:t>
            </w:r>
          </w:p>
          <w:p w:rsidR="002F7408" w:rsidRDefault="002F7408" w:rsidP="002F7408">
            <w:r>
              <w:t>A/Ex da ia IIC T4/T3 /Ga</w:t>
            </w:r>
          </w:p>
          <w:p w:rsidR="002F7408" w:rsidRDefault="002F7408" w:rsidP="002F7408">
            <w:r>
              <w:t>EN 50104 O2</w:t>
            </w:r>
          </w:p>
          <w:p w:rsidR="002F7408" w:rsidRDefault="002F7408" w:rsidP="002F7408">
            <w:r>
              <w:t>EN 45544-1, EN 45544-2 CO i H2S</w:t>
            </w:r>
          </w:p>
          <w:p w:rsidR="002F7408" w:rsidRDefault="002F7408" w:rsidP="002F7408">
            <w:r>
              <w:t>Certyfikat techniki pomiarowej</w:t>
            </w:r>
          </w:p>
          <w:p w:rsidR="002F7408" w:rsidRDefault="002F7408" w:rsidP="002F7408">
            <w:r>
              <w:lastRenderedPageBreak/>
              <w:t>EN 60079-29-1 Metan do nonanu, H2</w:t>
            </w:r>
          </w:p>
          <w:p w:rsidR="002F7408" w:rsidRDefault="002F7408" w:rsidP="002F7408">
            <w:r>
              <w:t>Oznaczenie CE Kompatybilność elektromagnetyczna (Dyrektywa 2014/30/WE)</w:t>
            </w:r>
          </w:p>
          <w:p w:rsidR="002F7408" w:rsidRDefault="002F7408" w:rsidP="002F7408">
            <w:r>
              <w:t>Dyrektywa ATEX (94/9/WE)</w:t>
            </w:r>
          </w:p>
          <w:p w:rsidR="002F7408" w:rsidRDefault="002F7408" w:rsidP="002F7408">
            <w:r>
              <w:t>MED Dyrektywa w sprawie wyposażenia morskiego (2014/90/WE)</w:t>
            </w:r>
          </w:p>
          <w:p w:rsidR="002F7408" w:rsidRDefault="002F7408" w:rsidP="002F7408">
            <w:r>
              <w:t>Dopuszczenia</w:t>
            </w:r>
          </w:p>
          <w:p w:rsidR="002F7408" w:rsidRDefault="002F7408" w:rsidP="002F7408">
            <w:r>
              <w:t>EAC PO Ex da ia I Ma X</w:t>
            </w:r>
          </w:p>
          <w:p w:rsidR="002F7408" w:rsidRDefault="002F7408" w:rsidP="002F7408">
            <w:r>
              <w:t>0Ex da ia IIC T4/T3 Ga X</w:t>
            </w:r>
          </w:p>
        </w:tc>
        <w:tc>
          <w:tcPr>
            <w:tcW w:w="1229" w:type="dxa"/>
          </w:tcPr>
          <w:p w:rsidR="002F7408" w:rsidRDefault="00075E91">
            <w:r>
              <w:lastRenderedPageBreak/>
              <w:t>1 szt.</w:t>
            </w:r>
          </w:p>
        </w:tc>
        <w:tc>
          <w:tcPr>
            <w:tcW w:w="1417" w:type="dxa"/>
          </w:tcPr>
          <w:p w:rsidR="002F7408" w:rsidRDefault="002F7408"/>
        </w:tc>
        <w:tc>
          <w:tcPr>
            <w:tcW w:w="1843" w:type="dxa"/>
          </w:tcPr>
          <w:p w:rsidR="002F7408" w:rsidRDefault="002F7408"/>
        </w:tc>
      </w:tr>
      <w:tr w:rsidR="00382591" w:rsidTr="000B7920">
        <w:tc>
          <w:tcPr>
            <w:tcW w:w="630" w:type="dxa"/>
          </w:tcPr>
          <w:p w:rsidR="00382591" w:rsidRDefault="00C42FDF">
            <w:r>
              <w:lastRenderedPageBreak/>
              <w:t>25</w:t>
            </w:r>
          </w:p>
        </w:tc>
        <w:tc>
          <w:tcPr>
            <w:tcW w:w="2417" w:type="dxa"/>
          </w:tcPr>
          <w:p w:rsidR="00382591" w:rsidRDefault="00382591">
            <w:r>
              <w:t>Wysoko</w:t>
            </w:r>
            <w:r w:rsidR="00C73D25">
              <w:t>ciśnieniowy agregat gaśniczy</w:t>
            </w:r>
          </w:p>
        </w:tc>
        <w:tc>
          <w:tcPr>
            <w:tcW w:w="6446" w:type="dxa"/>
          </w:tcPr>
          <w:p w:rsidR="00382591" w:rsidRDefault="00C73D25" w:rsidP="008B72D1">
            <w:r w:rsidRPr="00C73D25">
              <w:t>W skład modułu wchodzą: silnik</w:t>
            </w:r>
            <w:r>
              <w:t xml:space="preserve"> czterosuwowy spalinowy</w:t>
            </w:r>
            <w:r w:rsidRPr="00C73D25">
              <w:t>, pompa</w:t>
            </w:r>
            <w:r>
              <w:t xml:space="preserve"> o wydajności 40 l/min przy ciśnieniu 40 bar</w:t>
            </w:r>
            <w:r w:rsidRPr="00C73D25">
              <w:t>, regulator ciśnienia, zbiornik wody wykonany z materiału odpor</w:t>
            </w:r>
            <w:r>
              <w:t xml:space="preserve">nego na korozję o pojemności </w:t>
            </w:r>
            <w:r w:rsidR="008B72D1">
              <w:t>3</w:t>
            </w:r>
            <w:r>
              <w:t>00</w:t>
            </w:r>
            <w:r w:rsidRPr="00C73D25">
              <w:t xml:space="preserve"> l z układem tankowania z hydrantu, układem przelewowym i optycznym wskaźnikiem ilości cieczy, zwijadło wężowe wykonane z tworzywa sztucznego z wężem o długośc</w:t>
            </w:r>
            <w:r w:rsidR="006B0AD1">
              <w:t>i 50 mb zakończonym prądownicą.</w:t>
            </w:r>
          </w:p>
        </w:tc>
        <w:tc>
          <w:tcPr>
            <w:tcW w:w="1229" w:type="dxa"/>
          </w:tcPr>
          <w:p w:rsidR="00382591" w:rsidRDefault="00075E91">
            <w:r>
              <w:t>1 szt.</w:t>
            </w:r>
          </w:p>
        </w:tc>
        <w:tc>
          <w:tcPr>
            <w:tcW w:w="1417" w:type="dxa"/>
          </w:tcPr>
          <w:p w:rsidR="00382591" w:rsidRDefault="00382591"/>
        </w:tc>
        <w:tc>
          <w:tcPr>
            <w:tcW w:w="1843" w:type="dxa"/>
          </w:tcPr>
          <w:p w:rsidR="00382591" w:rsidRDefault="00382591"/>
        </w:tc>
      </w:tr>
      <w:tr w:rsidR="009905C0" w:rsidTr="000B7920">
        <w:tc>
          <w:tcPr>
            <w:tcW w:w="630" w:type="dxa"/>
          </w:tcPr>
          <w:p w:rsidR="009905C0" w:rsidRDefault="00C42FDF">
            <w:r>
              <w:t>26</w:t>
            </w:r>
          </w:p>
        </w:tc>
        <w:tc>
          <w:tcPr>
            <w:tcW w:w="2417" w:type="dxa"/>
          </w:tcPr>
          <w:p w:rsidR="009905C0" w:rsidRDefault="00F15CC1">
            <w:r>
              <w:t>Smok ssawny</w:t>
            </w:r>
          </w:p>
        </w:tc>
        <w:tc>
          <w:tcPr>
            <w:tcW w:w="6446" w:type="dxa"/>
          </w:tcPr>
          <w:p w:rsidR="00F15CC1" w:rsidRDefault="00F15CC1" w:rsidP="00F15CC1">
            <w:r>
              <w:t xml:space="preserve">- </w:t>
            </w:r>
            <w:r w:rsidRPr="00F15CC1">
              <w:t>Wykonany ze stopu lekkich metali</w:t>
            </w:r>
          </w:p>
          <w:p w:rsidR="00F15CC1" w:rsidRDefault="00F15CC1" w:rsidP="00F15CC1">
            <w:r>
              <w:t xml:space="preserve">- </w:t>
            </w:r>
            <w:r w:rsidRPr="00F15CC1">
              <w:t>Wyposażony w zawór zwrotny klapkowy</w:t>
            </w:r>
          </w:p>
          <w:p w:rsidR="00F15CC1" w:rsidRDefault="00F15CC1" w:rsidP="00F15CC1">
            <w:r>
              <w:t>- Waga</w:t>
            </w:r>
            <w:r>
              <w:tab/>
            </w:r>
            <w:r w:rsidR="004B29E8">
              <w:t xml:space="preserve"> </w:t>
            </w:r>
            <w:r>
              <w:t>około 2,1 kg</w:t>
            </w:r>
          </w:p>
          <w:p w:rsidR="00F15CC1" w:rsidRDefault="00F15CC1" w:rsidP="00F15CC1">
            <w:r>
              <w:t>- Wysokość</w:t>
            </w:r>
            <w:r>
              <w:tab/>
              <w:t>20 cm</w:t>
            </w:r>
          </w:p>
          <w:p w:rsidR="009905C0" w:rsidRPr="00C73D25" w:rsidRDefault="00F15CC1" w:rsidP="00F15CC1">
            <w:r>
              <w:t>- Średnica przelotowa</w:t>
            </w:r>
            <w:r>
              <w:tab/>
              <w:t>110 mm</w:t>
            </w:r>
          </w:p>
        </w:tc>
        <w:tc>
          <w:tcPr>
            <w:tcW w:w="1229" w:type="dxa"/>
          </w:tcPr>
          <w:p w:rsidR="009905C0" w:rsidRDefault="00075E91">
            <w:r>
              <w:t>1 szt.</w:t>
            </w:r>
          </w:p>
        </w:tc>
        <w:tc>
          <w:tcPr>
            <w:tcW w:w="1417" w:type="dxa"/>
          </w:tcPr>
          <w:p w:rsidR="009905C0" w:rsidRDefault="009905C0"/>
        </w:tc>
        <w:tc>
          <w:tcPr>
            <w:tcW w:w="1843" w:type="dxa"/>
          </w:tcPr>
          <w:p w:rsidR="009905C0" w:rsidRDefault="009905C0"/>
        </w:tc>
      </w:tr>
      <w:tr w:rsidR="0018155A" w:rsidTr="000B7920">
        <w:tc>
          <w:tcPr>
            <w:tcW w:w="630" w:type="dxa"/>
          </w:tcPr>
          <w:p w:rsidR="0018155A" w:rsidRDefault="00C42FDF">
            <w:r>
              <w:t>27</w:t>
            </w:r>
          </w:p>
        </w:tc>
        <w:tc>
          <w:tcPr>
            <w:tcW w:w="2417" w:type="dxa"/>
          </w:tcPr>
          <w:p w:rsidR="0018155A" w:rsidRDefault="0018155A">
            <w:r>
              <w:t>Buty specjalne skórzane</w:t>
            </w:r>
          </w:p>
        </w:tc>
        <w:tc>
          <w:tcPr>
            <w:tcW w:w="6446" w:type="dxa"/>
          </w:tcPr>
          <w:p w:rsidR="0018155A" w:rsidRDefault="0018155A" w:rsidP="0018155A">
            <w:r>
              <w:t>- materiał wierzchni -  skóra</w:t>
            </w:r>
          </w:p>
          <w:p w:rsidR="0018155A" w:rsidRDefault="0018155A" w:rsidP="0018155A">
            <w:r>
              <w:t>- wewnętrzna membrana klimatyczna dla 100% zabezpieczenia przed wilgocią i odpowiedniej cyrkulacji powietrza</w:t>
            </w:r>
          </w:p>
          <w:p w:rsidR="0018155A" w:rsidRDefault="0018155A" w:rsidP="0018155A">
            <w:r>
              <w:t>- żaroodporne szycia</w:t>
            </w:r>
          </w:p>
          <w:p w:rsidR="0018155A" w:rsidRDefault="0018155A" w:rsidP="0018155A">
            <w:r>
              <w:t>- skórzana wypustka do wciągania</w:t>
            </w:r>
          </w:p>
          <w:p w:rsidR="0018155A" w:rsidRDefault="0018155A" w:rsidP="0018155A">
            <w:r>
              <w:t>- podwójny system zapięcia buta</w:t>
            </w:r>
          </w:p>
          <w:p w:rsidR="0018155A" w:rsidRDefault="0018155A" w:rsidP="0018155A">
            <w:r>
              <w:t>- podeszwa antypoślizgowa chroniąca także przed porażeniem prądem do 1 kV</w:t>
            </w:r>
          </w:p>
          <w:p w:rsidR="0018155A" w:rsidRDefault="0018155A" w:rsidP="0018155A">
            <w:r>
              <w:t>- metalowa wkładka zabezpieczająca przed przekłuciem</w:t>
            </w:r>
          </w:p>
          <w:p w:rsidR="00AD0AEA" w:rsidRDefault="0018155A" w:rsidP="00AD0AEA">
            <w:r>
              <w:t>- stalowy podnosek chroniący palce przed zgnieceniem</w:t>
            </w:r>
          </w:p>
          <w:p w:rsidR="00224216" w:rsidRDefault="00224216" w:rsidP="00AD0AEA">
            <w:r>
              <w:t>Rozmiar uzgodnić z zamawiającym</w:t>
            </w:r>
          </w:p>
        </w:tc>
        <w:tc>
          <w:tcPr>
            <w:tcW w:w="1229" w:type="dxa"/>
          </w:tcPr>
          <w:p w:rsidR="0018155A" w:rsidRDefault="00075E91">
            <w:r>
              <w:t>6 par</w:t>
            </w:r>
          </w:p>
        </w:tc>
        <w:tc>
          <w:tcPr>
            <w:tcW w:w="1417" w:type="dxa"/>
          </w:tcPr>
          <w:p w:rsidR="0018155A" w:rsidRDefault="0018155A"/>
        </w:tc>
        <w:tc>
          <w:tcPr>
            <w:tcW w:w="1843" w:type="dxa"/>
          </w:tcPr>
          <w:p w:rsidR="0018155A" w:rsidRDefault="0018155A"/>
        </w:tc>
      </w:tr>
      <w:tr w:rsidR="00C33A1A" w:rsidTr="000B7920">
        <w:tc>
          <w:tcPr>
            <w:tcW w:w="630" w:type="dxa"/>
          </w:tcPr>
          <w:p w:rsidR="00C33A1A" w:rsidRDefault="00C42FDF">
            <w:r>
              <w:lastRenderedPageBreak/>
              <w:t>28</w:t>
            </w:r>
          </w:p>
        </w:tc>
        <w:tc>
          <w:tcPr>
            <w:tcW w:w="2417" w:type="dxa"/>
          </w:tcPr>
          <w:p w:rsidR="00C33A1A" w:rsidRDefault="00C33A1A">
            <w:r>
              <w:t>Hełm strażacki</w:t>
            </w:r>
          </w:p>
        </w:tc>
        <w:tc>
          <w:tcPr>
            <w:tcW w:w="6446" w:type="dxa"/>
          </w:tcPr>
          <w:p w:rsidR="00BA0967" w:rsidRDefault="004D6E9E" w:rsidP="0018155A">
            <w:r>
              <w:t>-</w:t>
            </w:r>
            <w:r w:rsidR="00BA0967">
              <w:t xml:space="preserve"> kolor biały</w:t>
            </w:r>
          </w:p>
          <w:p w:rsidR="00C33A1A" w:rsidRDefault="00BA0967" w:rsidP="0018155A">
            <w:r>
              <w:t>-</w:t>
            </w:r>
            <w:r w:rsidR="004D6E9E">
              <w:t xml:space="preserve"> odporność skorupy na uderzenia i przebicia oraz boczne zgniecenia</w:t>
            </w:r>
          </w:p>
          <w:p w:rsidR="004D6E9E" w:rsidRDefault="004D6E9E" w:rsidP="0018155A">
            <w:r>
              <w:t>- pełna ochrona w niskich i wysokich temperaturach, odpornośc na działania płomienia i strumienia cieplnego</w:t>
            </w:r>
          </w:p>
          <w:p w:rsidR="004D6E9E" w:rsidRDefault="004D6E9E" w:rsidP="0018155A">
            <w:r>
              <w:t>- odporność na stopione żelazo</w:t>
            </w:r>
          </w:p>
          <w:p w:rsidR="004D6E9E" w:rsidRDefault="004D6E9E" w:rsidP="0018155A">
            <w:r>
              <w:t>- osłony oczu i twarzy (okulary oraz wizjer metalizowany) odporne na działania wysokiej temperatury, płomienie, chemikalia, chroniące przed promieniowaniem podczerwonym</w:t>
            </w:r>
          </w:p>
          <w:p w:rsidR="004D6E9E" w:rsidRDefault="004D6E9E" w:rsidP="0018155A">
            <w:r>
              <w:t>- elementy odblaskowe zapewniające widoczność strażaka</w:t>
            </w:r>
          </w:p>
          <w:p w:rsidR="004D6E9E" w:rsidRDefault="004D6E9E" w:rsidP="0018155A">
            <w:r>
              <w:t>- osłony karku odporne na promieniowanie cieplne i płomienne wykonane z materiałów trudnopalnych</w:t>
            </w:r>
          </w:p>
          <w:p w:rsidR="004D6E9E" w:rsidRDefault="004D6E9E" w:rsidP="0018155A">
            <w:r>
              <w:t xml:space="preserve">- przystosowanie do </w:t>
            </w:r>
            <w:r w:rsidR="00365145">
              <w:t>współpracy z maskami oddechowymi</w:t>
            </w:r>
          </w:p>
          <w:p w:rsidR="00365145" w:rsidRDefault="00365145" w:rsidP="0018155A">
            <w:r>
              <w:t>- możliwość zamontowania systemów łączności bezprzewodowej</w:t>
            </w:r>
          </w:p>
          <w:p w:rsidR="00365145" w:rsidRDefault="00365145" w:rsidP="0018155A">
            <w:r>
              <w:t>- przystosowania do współpracy z latarkami za pomocą uniwersalnego uchwytu</w:t>
            </w:r>
          </w:p>
          <w:p w:rsidR="00BA0967" w:rsidRDefault="00BA0967" w:rsidP="0018155A">
            <w:r w:rsidRPr="00BA0967">
              <w:t>Świadectwo Dopuszczenia CNBOP</w:t>
            </w:r>
          </w:p>
        </w:tc>
        <w:tc>
          <w:tcPr>
            <w:tcW w:w="1229" w:type="dxa"/>
          </w:tcPr>
          <w:p w:rsidR="00C33A1A" w:rsidRDefault="00F5007C">
            <w:r>
              <w:t>8 szt.</w:t>
            </w:r>
          </w:p>
        </w:tc>
        <w:tc>
          <w:tcPr>
            <w:tcW w:w="1417" w:type="dxa"/>
          </w:tcPr>
          <w:p w:rsidR="00C33A1A" w:rsidRDefault="00C33A1A"/>
        </w:tc>
        <w:tc>
          <w:tcPr>
            <w:tcW w:w="1843" w:type="dxa"/>
          </w:tcPr>
          <w:p w:rsidR="00C33A1A" w:rsidRDefault="00C33A1A"/>
        </w:tc>
      </w:tr>
      <w:tr w:rsidR="00F30B26" w:rsidTr="000B7920">
        <w:tc>
          <w:tcPr>
            <w:tcW w:w="630" w:type="dxa"/>
          </w:tcPr>
          <w:p w:rsidR="00F30B26" w:rsidRDefault="00C42FDF">
            <w:r>
              <w:t>29</w:t>
            </w:r>
          </w:p>
        </w:tc>
        <w:tc>
          <w:tcPr>
            <w:tcW w:w="2417" w:type="dxa"/>
          </w:tcPr>
          <w:p w:rsidR="00F30B26" w:rsidRDefault="00F30B26">
            <w:r>
              <w:t>Prądownica pianowa z pojemnikiem 5 l</w:t>
            </w:r>
          </w:p>
        </w:tc>
        <w:tc>
          <w:tcPr>
            <w:tcW w:w="6446" w:type="dxa"/>
          </w:tcPr>
          <w:p w:rsidR="00DA28E1" w:rsidRDefault="00DA28E1" w:rsidP="00DA28E1">
            <w:r>
              <w:t>- Materiał: Wykonane z nylonu wzmocnionego włóknem szklanym dla wytrzymałości i trwałości.</w:t>
            </w:r>
          </w:p>
          <w:p w:rsidR="00DA28E1" w:rsidRDefault="00DA28E1" w:rsidP="00DA28E1">
            <w:r>
              <w:t>- Nasada przyłączeniowa: 52</w:t>
            </w:r>
          </w:p>
          <w:p w:rsidR="00DA28E1" w:rsidRDefault="00DA28E1" w:rsidP="00DA28E1">
            <w:r>
              <w:t>- Pojemność zbiornika: 5 litrów</w:t>
            </w:r>
          </w:p>
          <w:p w:rsidR="00F30B26" w:rsidRDefault="00DA28E1" w:rsidP="00DA28E1">
            <w:r>
              <w:t>- Max ciśnienie: 200 PSI (ok. 14 bar)</w:t>
            </w:r>
          </w:p>
          <w:p w:rsidR="00DA28E1" w:rsidRDefault="00DA28E1" w:rsidP="00DA28E1">
            <w:r>
              <w:t>- zawór odcinający</w:t>
            </w:r>
          </w:p>
          <w:p w:rsidR="00DA28E1" w:rsidRDefault="00DA28E1" w:rsidP="00DA28E1">
            <w:r>
              <w:t>-</w:t>
            </w:r>
            <w:r w:rsidRPr="00DA28E1">
              <w:t xml:space="preserve"> regulator, umożliwiający ustawienie stopnia stężenia środka pianotwórczego od 0% (wyłączony), przez 0,5% i 1%, aż do 3%</w:t>
            </w:r>
          </w:p>
        </w:tc>
        <w:tc>
          <w:tcPr>
            <w:tcW w:w="1229" w:type="dxa"/>
          </w:tcPr>
          <w:p w:rsidR="00F30B26" w:rsidRDefault="00E1155D">
            <w:r>
              <w:t>1 szt.</w:t>
            </w:r>
          </w:p>
        </w:tc>
        <w:tc>
          <w:tcPr>
            <w:tcW w:w="1417" w:type="dxa"/>
          </w:tcPr>
          <w:p w:rsidR="00F30B26" w:rsidRDefault="00F30B26"/>
        </w:tc>
        <w:tc>
          <w:tcPr>
            <w:tcW w:w="1843" w:type="dxa"/>
          </w:tcPr>
          <w:p w:rsidR="00F30B26" w:rsidRDefault="00F30B26"/>
        </w:tc>
      </w:tr>
      <w:tr w:rsidR="00320493" w:rsidTr="000B7920">
        <w:tc>
          <w:tcPr>
            <w:tcW w:w="630" w:type="dxa"/>
          </w:tcPr>
          <w:p w:rsidR="00320493" w:rsidRDefault="00C42FDF">
            <w:r>
              <w:t>30</w:t>
            </w:r>
          </w:p>
        </w:tc>
        <w:tc>
          <w:tcPr>
            <w:tcW w:w="2417" w:type="dxa"/>
          </w:tcPr>
          <w:p w:rsidR="00320493" w:rsidRDefault="00A5765C">
            <w:r>
              <w:t>Rękawice specjalne</w:t>
            </w:r>
          </w:p>
        </w:tc>
        <w:tc>
          <w:tcPr>
            <w:tcW w:w="6446" w:type="dxa"/>
          </w:tcPr>
          <w:p w:rsidR="00A5765C" w:rsidRDefault="00ED3120" w:rsidP="00A5765C">
            <w:r>
              <w:t xml:space="preserve">- </w:t>
            </w:r>
            <w:r w:rsidR="00A5765C">
              <w:t xml:space="preserve">rękawice strażackie pięciopalcowe trzywarstwowe </w:t>
            </w:r>
          </w:p>
          <w:p w:rsidR="00A5765C" w:rsidRDefault="00ED3120" w:rsidP="00A5765C">
            <w:r>
              <w:t xml:space="preserve">- </w:t>
            </w:r>
            <w:r w:rsidR="00A5765C">
              <w:t>przeznaczone do akcji bojowych oraz akcji ratowniczych i ratunkowych</w:t>
            </w:r>
          </w:p>
          <w:p w:rsidR="00A5765C" w:rsidRDefault="00ED3120" w:rsidP="00A5765C">
            <w:r>
              <w:t xml:space="preserve">- </w:t>
            </w:r>
            <w:r w:rsidR="00A5765C">
              <w:t>materiał wierzchni stanowi skóra licowa – wodoodporna</w:t>
            </w:r>
          </w:p>
          <w:p w:rsidR="00A5765C" w:rsidRDefault="00ED3120" w:rsidP="00A5765C">
            <w:r>
              <w:t xml:space="preserve">- </w:t>
            </w:r>
            <w:r w:rsidR="00A5765C">
              <w:t xml:space="preserve">podszewka wykonana z włókien kevlaru </w:t>
            </w:r>
          </w:p>
          <w:p w:rsidR="00A5765C" w:rsidRDefault="00ED3120" w:rsidP="00A5765C">
            <w:r>
              <w:t xml:space="preserve">- </w:t>
            </w:r>
            <w:r w:rsidR="00A5765C">
              <w:t xml:space="preserve">membrana </w:t>
            </w:r>
          </w:p>
          <w:p w:rsidR="00A5765C" w:rsidRDefault="00ED3120" w:rsidP="00A5765C">
            <w:r>
              <w:lastRenderedPageBreak/>
              <w:t xml:space="preserve">- </w:t>
            </w:r>
            <w:r w:rsidR="00A5765C">
              <w:t>mankiet: wyprawiona wodoodporna dwoina czarna</w:t>
            </w:r>
          </w:p>
          <w:p w:rsidR="00A5765C" w:rsidRDefault="00ED3120" w:rsidP="00A5765C">
            <w:r>
              <w:t>- mankiet</w:t>
            </w:r>
            <w:r w:rsidR="00A5765C">
              <w:t xml:space="preserve"> wyposażony w karabińczyk</w:t>
            </w:r>
          </w:p>
          <w:p w:rsidR="00320493" w:rsidRDefault="00ED3120" w:rsidP="00A5765C">
            <w:r>
              <w:t xml:space="preserve">- </w:t>
            </w:r>
            <w:r w:rsidR="00A5765C">
              <w:t xml:space="preserve">na wysokości stawów </w:t>
            </w:r>
            <w:r>
              <w:t>nasady palców żółta taśma odblaskowa</w:t>
            </w:r>
          </w:p>
        </w:tc>
        <w:tc>
          <w:tcPr>
            <w:tcW w:w="1229" w:type="dxa"/>
          </w:tcPr>
          <w:p w:rsidR="00320493" w:rsidRDefault="00E1155D">
            <w:r>
              <w:lastRenderedPageBreak/>
              <w:t>10 par</w:t>
            </w:r>
          </w:p>
        </w:tc>
        <w:tc>
          <w:tcPr>
            <w:tcW w:w="1417" w:type="dxa"/>
          </w:tcPr>
          <w:p w:rsidR="00320493" w:rsidRDefault="00320493"/>
        </w:tc>
        <w:tc>
          <w:tcPr>
            <w:tcW w:w="1843" w:type="dxa"/>
          </w:tcPr>
          <w:p w:rsidR="00320493" w:rsidRDefault="00320493"/>
        </w:tc>
      </w:tr>
      <w:tr w:rsidR="00402317" w:rsidTr="000B7920">
        <w:tc>
          <w:tcPr>
            <w:tcW w:w="630" w:type="dxa"/>
          </w:tcPr>
          <w:p w:rsidR="00402317" w:rsidRDefault="00C42FDF">
            <w:r>
              <w:t>31</w:t>
            </w:r>
          </w:p>
        </w:tc>
        <w:tc>
          <w:tcPr>
            <w:tcW w:w="2417" w:type="dxa"/>
          </w:tcPr>
          <w:p w:rsidR="00402317" w:rsidRDefault="00402317">
            <w:r>
              <w:t>Wąż tłoczny W-52</w:t>
            </w:r>
          </w:p>
        </w:tc>
        <w:tc>
          <w:tcPr>
            <w:tcW w:w="6446" w:type="dxa"/>
          </w:tcPr>
          <w:p w:rsidR="004351D0" w:rsidRDefault="004351D0" w:rsidP="004351D0">
            <w:r>
              <w:t>Średnica wewnętrzna [mm] 52</w:t>
            </w:r>
          </w:p>
          <w:p w:rsidR="004351D0" w:rsidRDefault="004351D0" w:rsidP="004351D0">
            <w:r>
              <w:t>Długość [m] 20</w:t>
            </w:r>
          </w:p>
          <w:p w:rsidR="004351D0" w:rsidRDefault="004351D0" w:rsidP="004351D0">
            <w:r>
              <w:t>Maksymalne ciśnienie robocze [MPa] 1,5</w:t>
            </w:r>
          </w:p>
          <w:p w:rsidR="004351D0" w:rsidRDefault="004351D0" w:rsidP="004351D0">
            <w:r>
              <w:t>Ciśnienie próbne [MPa] 2,25</w:t>
            </w:r>
          </w:p>
          <w:p w:rsidR="004351D0" w:rsidRDefault="004351D0" w:rsidP="004351D0">
            <w:r>
              <w:t>Ciśnienie rozrywające [MPa] 4,5</w:t>
            </w:r>
          </w:p>
          <w:p w:rsidR="004351D0" w:rsidRDefault="004351D0" w:rsidP="004351D0">
            <w:r>
              <w:t>Masa węża dł. 20m z łącznikami aluminiowymi [kg] 5,2</w:t>
            </w:r>
          </w:p>
          <w:p w:rsidR="004351D0" w:rsidRDefault="004351D0" w:rsidP="004351D0">
            <w:r>
              <w:t>Oplot - jedwab poliestrowy</w:t>
            </w:r>
          </w:p>
          <w:p w:rsidR="004351D0" w:rsidRDefault="004351D0" w:rsidP="004351D0">
            <w:r>
              <w:t>Wykładzina wewnętrzna PCV</w:t>
            </w:r>
          </w:p>
          <w:p w:rsidR="00C528ED" w:rsidRDefault="00C528ED" w:rsidP="004351D0">
            <w:r>
              <w:t xml:space="preserve">Kolor </w:t>
            </w:r>
            <w:r w:rsidR="00433F34">
              <w:t xml:space="preserve">- </w:t>
            </w:r>
            <w:r>
              <w:t>żółty</w:t>
            </w:r>
          </w:p>
          <w:p w:rsidR="00402317" w:rsidRDefault="004351D0" w:rsidP="004351D0">
            <w:r>
              <w:t>Świadectwo dopuszczenia CNBOP</w:t>
            </w:r>
          </w:p>
        </w:tc>
        <w:tc>
          <w:tcPr>
            <w:tcW w:w="1229" w:type="dxa"/>
          </w:tcPr>
          <w:p w:rsidR="00402317" w:rsidRDefault="001E44A7">
            <w:r>
              <w:t>8 szt.</w:t>
            </w:r>
          </w:p>
        </w:tc>
        <w:tc>
          <w:tcPr>
            <w:tcW w:w="1417" w:type="dxa"/>
          </w:tcPr>
          <w:p w:rsidR="00402317" w:rsidRDefault="00402317"/>
        </w:tc>
        <w:tc>
          <w:tcPr>
            <w:tcW w:w="1843" w:type="dxa"/>
          </w:tcPr>
          <w:p w:rsidR="00402317" w:rsidRDefault="00402317"/>
        </w:tc>
      </w:tr>
      <w:tr w:rsidR="001E44A7" w:rsidTr="000B7920">
        <w:tc>
          <w:tcPr>
            <w:tcW w:w="630" w:type="dxa"/>
          </w:tcPr>
          <w:p w:rsidR="001E44A7" w:rsidRDefault="00C42FDF">
            <w:r>
              <w:t>32</w:t>
            </w:r>
          </w:p>
        </w:tc>
        <w:tc>
          <w:tcPr>
            <w:tcW w:w="2417" w:type="dxa"/>
          </w:tcPr>
          <w:p w:rsidR="001E44A7" w:rsidRDefault="001E44A7">
            <w:r>
              <w:t>Waz tłoczny W-75</w:t>
            </w:r>
          </w:p>
        </w:tc>
        <w:tc>
          <w:tcPr>
            <w:tcW w:w="6446" w:type="dxa"/>
          </w:tcPr>
          <w:p w:rsidR="003E6164" w:rsidRDefault="003E6164" w:rsidP="003E6164">
            <w:r>
              <w:t>Średnica wewnętrzna [mm] 75</w:t>
            </w:r>
          </w:p>
          <w:p w:rsidR="003E6164" w:rsidRDefault="003E6164" w:rsidP="003E6164">
            <w:r>
              <w:t>Długość [m] 20</w:t>
            </w:r>
          </w:p>
          <w:p w:rsidR="003E6164" w:rsidRDefault="003E6164" w:rsidP="003E6164">
            <w:r>
              <w:t>Maksymalne ciśnienie robocze [MPa] 1,5</w:t>
            </w:r>
          </w:p>
          <w:p w:rsidR="003E6164" w:rsidRDefault="003E6164" w:rsidP="003E6164">
            <w:r>
              <w:t>Ciśnienie próbne [MPa] 2,25</w:t>
            </w:r>
          </w:p>
          <w:p w:rsidR="003E6164" w:rsidRDefault="003E6164" w:rsidP="003E6164">
            <w:r>
              <w:t>Ciśnienie rozrywające [MPa] 4,5</w:t>
            </w:r>
          </w:p>
          <w:p w:rsidR="003E6164" w:rsidRDefault="003E6164" w:rsidP="003E6164">
            <w:r>
              <w:t xml:space="preserve">Masa węża dł. 20m z łącznikami aluminiowymi [kg] </w:t>
            </w:r>
            <w:r w:rsidR="00433F34">
              <w:t>8,5</w:t>
            </w:r>
          </w:p>
          <w:p w:rsidR="003E6164" w:rsidRDefault="00433F34" w:rsidP="003E6164">
            <w:r>
              <w:t>Powłoka zewnętrzna – tworzywo termoplastyczne nie przyjmujące brudu</w:t>
            </w:r>
          </w:p>
          <w:p w:rsidR="003E6164" w:rsidRDefault="00433F34" w:rsidP="003E6164">
            <w:r>
              <w:t>Typ wkładki - poliuretan</w:t>
            </w:r>
          </w:p>
          <w:p w:rsidR="003E6164" w:rsidRDefault="00433F34" w:rsidP="003E6164">
            <w:r>
              <w:t>Kolor - czerwony</w:t>
            </w:r>
          </w:p>
          <w:p w:rsidR="001E44A7" w:rsidRDefault="003E6164" w:rsidP="003E6164">
            <w:r>
              <w:t>Świadectwo dopuszczenia CNBOP</w:t>
            </w:r>
          </w:p>
        </w:tc>
        <w:tc>
          <w:tcPr>
            <w:tcW w:w="1229" w:type="dxa"/>
          </w:tcPr>
          <w:p w:rsidR="001E44A7" w:rsidRDefault="00FD6B95">
            <w:r>
              <w:t>8 szt.</w:t>
            </w:r>
          </w:p>
        </w:tc>
        <w:tc>
          <w:tcPr>
            <w:tcW w:w="1417" w:type="dxa"/>
          </w:tcPr>
          <w:p w:rsidR="001E44A7" w:rsidRDefault="001E44A7"/>
        </w:tc>
        <w:tc>
          <w:tcPr>
            <w:tcW w:w="1843" w:type="dxa"/>
          </w:tcPr>
          <w:p w:rsidR="001E44A7" w:rsidRDefault="001E44A7"/>
        </w:tc>
      </w:tr>
    </w:tbl>
    <w:p w:rsidR="00995DCE" w:rsidRDefault="00995DCE"/>
    <w:sectPr w:rsidR="00995DCE" w:rsidSect="00995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66" w:rsidRDefault="006B0066" w:rsidP="003E075B">
      <w:pPr>
        <w:spacing w:after="0" w:line="240" w:lineRule="auto"/>
      </w:pPr>
      <w:r>
        <w:separator/>
      </w:r>
    </w:p>
  </w:endnote>
  <w:endnote w:type="continuationSeparator" w:id="0">
    <w:p w:rsidR="006B0066" w:rsidRDefault="006B0066" w:rsidP="003E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66" w:rsidRDefault="006B0066" w:rsidP="003E075B">
      <w:pPr>
        <w:spacing w:after="0" w:line="240" w:lineRule="auto"/>
      </w:pPr>
      <w:r>
        <w:separator/>
      </w:r>
    </w:p>
  </w:footnote>
  <w:footnote w:type="continuationSeparator" w:id="0">
    <w:p w:rsidR="006B0066" w:rsidRDefault="006B0066" w:rsidP="003E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E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67E97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5E91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0C2C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920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670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66CF"/>
    <w:rsid w:val="0013790F"/>
    <w:rsid w:val="00141422"/>
    <w:rsid w:val="00141638"/>
    <w:rsid w:val="00141BEE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155A"/>
    <w:rsid w:val="001820BA"/>
    <w:rsid w:val="00182AB9"/>
    <w:rsid w:val="00182F15"/>
    <w:rsid w:val="001831E8"/>
    <w:rsid w:val="001834B1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5BD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7A9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4A7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4216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253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D7699"/>
    <w:rsid w:val="002E0251"/>
    <w:rsid w:val="002E0FEB"/>
    <w:rsid w:val="002E1025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408"/>
    <w:rsid w:val="002F7D2C"/>
    <w:rsid w:val="00301C21"/>
    <w:rsid w:val="00302973"/>
    <w:rsid w:val="00302D2A"/>
    <w:rsid w:val="00302F00"/>
    <w:rsid w:val="003036AE"/>
    <w:rsid w:val="003038DB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1787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49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2DDF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145"/>
    <w:rsid w:val="00365909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36D"/>
    <w:rsid w:val="00380871"/>
    <w:rsid w:val="0038189C"/>
    <w:rsid w:val="00381CAB"/>
    <w:rsid w:val="00382169"/>
    <w:rsid w:val="00382534"/>
    <w:rsid w:val="00382591"/>
    <w:rsid w:val="003851C9"/>
    <w:rsid w:val="00385534"/>
    <w:rsid w:val="00385F27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075B"/>
    <w:rsid w:val="003E1491"/>
    <w:rsid w:val="003E2B13"/>
    <w:rsid w:val="003E2E27"/>
    <w:rsid w:val="003E31F4"/>
    <w:rsid w:val="003E4E45"/>
    <w:rsid w:val="003E529D"/>
    <w:rsid w:val="003E53F7"/>
    <w:rsid w:val="003E5929"/>
    <w:rsid w:val="003E6164"/>
    <w:rsid w:val="003E6174"/>
    <w:rsid w:val="003E748A"/>
    <w:rsid w:val="003E7E79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317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090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3F34"/>
    <w:rsid w:val="00434F10"/>
    <w:rsid w:val="004351D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77F3E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72A"/>
    <w:rsid w:val="004B1CA8"/>
    <w:rsid w:val="004B1FBE"/>
    <w:rsid w:val="004B29E8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4B39"/>
    <w:rsid w:val="004C5177"/>
    <w:rsid w:val="004C541E"/>
    <w:rsid w:val="004C64A2"/>
    <w:rsid w:val="004C65F8"/>
    <w:rsid w:val="004C6C82"/>
    <w:rsid w:val="004C7767"/>
    <w:rsid w:val="004D00C4"/>
    <w:rsid w:val="004D01D0"/>
    <w:rsid w:val="004D1207"/>
    <w:rsid w:val="004D1E1D"/>
    <w:rsid w:val="004D2BCD"/>
    <w:rsid w:val="004D3939"/>
    <w:rsid w:val="004D3B66"/>
    <w:rsid w:val="004D5541"/>
    <w:rsid w:val="004D55CE"/>
    <w:rsid w:val="004D59D1"/>
    <w:rsid w:val="004D6E9E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E7AF9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4BFE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57EF6"/>
    <w:rsid w:val="00560B05"/>
    <w:rsid w:val="00560C13"/>
    <w:rsid w:val="005616BD"/>
    <w:rsid w:val="00561857"/>
    <w:rsid w:val="00561E40"/>
    <w:rsid w:val="00562FBC"/>
    <w:rsid w:val="00563BEF"/>
    <w:rsid w:val="00565862"/>
    <w:rsid w:val="00565B29"/>
    <w:rsid w:val="005663E8"/>
    <w:rsid w:val="0056750B"/>
    <w:rsid w:val="00567ACF"/>
    <w:rsid w:val="005712A5"/>
    <w:rsid w:val="00571812"/>
    <w:rsid w:val="0057279B"/>
    <w:rsid w:val="00572F5A"/>
    <w:rsid w:val="005732E8"/>
    <w:rsid w:val="005738C1"/>
    <w:rsid w:val="005739A4"/>
    <w:rsid w:val="005739D0"/>
    <w:rsid w:val="00573D1B"/>
    <w:rsid w:val="00574BB4"/>
    <w:rsid w:val="00574FB5"/>
    <w:rsid w:val="005759C9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4764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D646D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846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5A"/>
    <w:rsid w:val="00657AA4"/>
    <w:rsid w:val="00660462"/>
    <w:rsid w:val="00662145"/>
    <w:rsid w:val="00662F05"/>
    <w:rsid w:val="006633A1"/>
    <w:rsid w:val="00663A5F"/>
    <w:rsid w:val="00663B5A"/>
    <w:rsid w:val="00663C8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19A"/>
    <w:rsid w:val="00677FC3"/>
    <w:rsid w:val="00677FF3"/>
    <w:rsid w:val="00682C57"/>
    <w:rsid w:val="00682E03"/>
    <w:rsid w:val="00684D18"/>
    <w:rsid w:val="00685B99"/>
    <w:rsid w:val="00685DE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0535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66"/>
    <w:rsid w:val="006B00FC"/>
    <w:rsid w:val="006B0AD1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0AA"/>
    <w:rsid w:val="006D51C8"/>
    <w:rsid w:val="006D5389"/>
    <w:rsid w:val="006D58F9"/>
    <w:rsid w:val="006D663F"/>
    <w:rsid w:val="006D682E"/>
    <w:rsid w:val="006D6D47"/>
    <w:rsid w:val="006D7C00"/>
    <w:rsid w:val="006E04D8"/>
    <w:rsid w:val="006E0B20"/>
    <w:rsid w:val="006E0D95"/>
    <w:rsid w:val="006E16B3"/>
    <w:rsid w:val="006E17B6"/>
    <w:rsid w:val="006E188C"/>
    <w:rsid w:val="006E1F95"/>
    <w:rsid w:val="006E2C80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2C9B"/>
    <w:rsid w:val="006F35C5"/>
    <w:rsid w:val="006F3889"/>
    <w:rsid w:val="006F4435"/>
    <w:rsid w:val="006F4AA0"/>
    <w:rsid w:val="006F4CF3"/>
    <w:rsid w:val="006F4DD6"/>
    <w:rsid w:val="006F6161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6E22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0EA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2F8F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B03"/>
    <w:rsid w:val="007C7DD3"/>
    <w:rsid w:val="007D05D6"/>
    <w:rsid w:val="007D0CE9"/>
    <w:rsid w:val="007D0D88"/>
    <w:rsid w:val="007D22A4"/>
    <w:rsid w:val="007D304C"/>
    <w:rsid w:val="007D35B9"/>
    <w:rsid w:val="007D4447"/>
    <w:rsid w:val="007D4761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0EE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27F62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60C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27A2"/>
    <w:rsid w:val="00893B3B"/>
    <w:rsid w:val="00893E8F"/>
    <w:rsid w:val="00895F26"/>
    <w:rsid w:val="008A0BD6"/>
    <w:rsid w:val="008A1DAD"/>
    <w:rsid w:val="008A2100"/>
    <w:rsid w:val="008A2693"/>
    <w:rsid w:val="008A2B8B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2D1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557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DC9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2A7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983"/>
    <w:rsid w:val="00974E40"/>
    <w:rsid w:val="00976EF2"/>
    <w:rsid w:val="00977E78"/>
    <w:rsid w:val="00980881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05C0"/>
    <w:rsid w:val="009919F5"/>
    <w:rsid w:val="009920FE"/>
    <w:rsid w:val="00992D77"/>
    <w:rsid w:val="00992FF4"/>
    <w:rsid w:val="009933B2"/>
    <w:rsid w:val="00995DCE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6A3"/>
    <w:rsid w:val="009C7A43"/>
    <w:rsid w:val="009D18B3"/>
    <w:rsid w:val="009D1C8A"/>
    <w:rsid w:val="009D2536"/>
    <w:rsid w:val="009D2EF6"/>
    <w:rsid w:val="009D38E8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8E2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5765C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0286"/>
    <w:rsid w:val="00A9103A"/>
    <w:rsid w:val="00A913CA"/>
    <w:rsid w:val="00A91627"/>
    <w:rsid w:val="00A91B58"/>
    <w:rsid w:val="00A91C85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6FDA"/>
    <w:rsid w:val="00AB7F9D"/>
    <w:rsid w:val="00AC008A"/>
    <w:rsid w:val="00AC0A59"/>
    <w:rsid w:val="00AC1736"/>
    <w:rsid w:val="00AC1AF3"/>
    <w:rsid w:val="00AC1DBC"/>
    <w:rsid w:val="00AC1EC0"/>
    <w:rsid w:val="00AC3EA1"/>
    <w:rsid w:val="00AC4110"/>
    <w:rsid w:val="00AC4356"/>
    <w:rsid w:val="00AC47CE"/>
    <w:rsid w:val="00AC593B"/>
    <w:rsid w:val="00AC5DC7"/>
    <w:rsid w:val="00AC6C36"/>
    <w:rsid w:val="00AC7013"/>
    <w:rsid w:val="00AC7CDF"/>
    <w:rsid w:val="00AD08B1"/>
    <w:rsid w:val="00AD0AEA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443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30CF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2739"/>
    <w:rsid w:val="00B136DC"/>
    <w:rsid w:val="00B15399"/>
    <w:rsid w:val="00B15F72"/>
    <w:rsid w:val="00B16115"/>
    <w:rsid w:val="00B163C0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1BA5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093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1475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967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7E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673"/>
    <w:rsid w:val="00BC5AD7"/>
    <w:rsid w:val="00BC7630"/>
    <w:rsid w:val="00BD1ECD"/>
    <w:rsid w:val="00BD22D6"/>
    <w:rsid w:val="00BD2C67"/>
    <w:rsid w:val="00BD2EBC"/>
    <w:rsid w:val="00BD5890"/>
    <w:rsid w:val="00BD5975"/>
    <w:rsid w:val="00BE06C6"/>
    <w:rsid w:val="00BE07B1"/>
    <w:rsid w:val="00BE0922"/>
    <w:rsid w:val="00BE0FDE"/>
    <w:rsid w:val="00BE1180"/>
    <w:rsid w:val="00BE1859"/>
    <w:rsid w:val="00BE1DAC"/>
    <w:rsid w:val="00BE1F0D"/>
    <w:rsid w:val="00BE3E99"/>
    <w:rsid w:val="00BE5CC0"/>
    <w:rsid w:val="00BE61EC"/>
    <w:rsid w:val="00BE6338"/>
    <w:rsid w:val="00BE6E01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4D14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55FE"/>
    <w:rsid w:val="00C26527"/>
    <w:rsid w:val="00C2703D"/>
    <w:rsid w:val="00C316F7"/>
    <w:rsid w:val="00C31BE9"/>
    <w:rsid w:val="00C327A3"/>
    <w:rsid w:val="00C32EBA"/>
    <w:rsid w:val="00C3372A"/>
    <w:rsid w:val="00C33763"/>
    <w:rsid w:val="00C33A1A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2FDF"/>
    <w:rsid w:val="00C431B5"/>
    <w:rsid w:val="00C43568"/>
    <w:rsid w:val="00C441DD"/>
    <w:rsid w:val="00C45838"/>
    <w:rsid w:val="00C45891"/>
    <w:rsid w:val="00C45A7B"/>
    <w:rsid w:val="00C45BCC"/>
    <w:rsid w:val="00C4612E"/>
    <w:rsid w:val="00C508F2"/>
    <w:rsid w:val="00C50D86"/>
    <w:rsid w:val="00C514C8"/>
    <w:rsid w:val="00C51E83"/>
    <w:rsid w:val="00C523DB"/>
    <w:rsid w:val="00C528ED"/>
    <w:rsid w:val="00C52CB4"/>
    <w:rsid w:val="00C53014"/>
    <w:rsid w:val="00C533FA"/>
    <w:rsid w:val="00C5505E"/>
    <w:rsid w:val="00C55207"/>
    <w:rsid w:val="00C55685"/>
    <w:rsid w:val="00C56C4F"/>
    <w:rsid w:val="00C57E62"/>
    <w:rsid w:val="00C608FA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3D25"/>
    <w:rsid w:val="00C7418C"/>
    <w:rsid w:val="00C742E2"/>
    <w:rsid w:val="00C74C3F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6C6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2F2F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029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22E"/>
    <w:rsid w:val="00CC678C"/>
    <w:rsid w:val="00CC6C32"/>
    <w:rsid w:val="00CC6C4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1EA"/>
    <w:rsid w:val="00CE64B1"/>
    <w:rsid w:val="00CE7401"/>
    <w:rsid w:val="00CE76E7"/>
    <w:rsid w:val="00CF2070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64FA"/>
    <w:rsid w:val="00D575AA"/>
    <w:rsid w:val="00D57A25"/>
    <w:rsid w:val="00D60860"/>
    <w:rsid w:val="00D60909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61C7"/>
    <w:rsid w:val="00D77A78"/>
    <w:rsid w:val="00D77F6B"/>
    <w:rsid w:val="00D8081A"/>
    <w:rsid w:val="00D80F8D"/>
    <w:rsid w:val="00D8318D"/>
    <w:rsid w:val="00D836F5"/>
    <w:rsid w:val="00D84CA6"/>
    <w:rsid w:val="00D84F8A"/>
    <w:rsid w:val="00D85E59"/>
    <w:rsid w:val="00D86D2E"/>
    <w:rsid w:val="00D86DF0"/>
    <w:rsid w:val="00D87F4A"/>
    <w:rsid w:val="00D87FD2"/>
    <w:rsid w:val="00D91131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1E96"/>
    <w:rsid w:val="00DA24C4"/>
    <w:rsid w:val="00DA28E1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AD1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6D02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2E47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155D"/>
    <w:rsid w:val="00E124DD"/>
    <w:rsid w:val="00E128CF"/>
    <w:rsid w:val="00E12E22"/>
    <w:rsid w:val="00E14F50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087B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0893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778E4"/>
    <w:rsid w:val="00E80178"/>
    <w:rsid w:val="00E804BE"/>
    <w:rsid w:val="00E8173A"/>
    <w:rsid w:val="00E8194F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753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179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DD2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120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6D1A"/>
    <w:rsid w:val="00EE7767"/>
    <w:rsid w:val="00EF152E"/>
    <w:rsid w:val="00EF227E"/>
    <w:rsid w:val="00EF2C49"/>
    <w:rsid w:val="00EF4058"/>
    <w:rsid w:val="00EF43DB"/>
    <w:rsid w:val="00EF4974"/>
    <w:rsid w:val="00EF574C"/>
    <w:rsid w:val="00EF7AD7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5CC1"/>
    <w:rsid w:val="00F15D6E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0B26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007C"/>
    <w:rsid w:val="00F52B97"/>
    <w:rsid w:val="00F557DE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63F6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3FAF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029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B95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6AA0-4943-467B-B684-4067022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836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7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7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2868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2020-04-29T08:06:00Z</dcterms:created>
  <dcterms:modified xsi:type="dcterms:W3CDTF">2020-04-29T09:37:00Z</dcterms:modified>
</cp:coreProperties>
</file>