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Projekt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UCHWAŁA NR ……../2022                                                                             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RADY GMINY NOZDRZEC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z dnia 24 lutego 2022 r.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pomocy finansowej dla Samorządu Województwa Podkarpackiego 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w Rzeszowie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4D75" w:rsidRDefault="00394D75" w:rsidP="00394D75">
      <w:pPr>
        <w:pStyle w:val="Tekstpodstawowy2"/>
        <w:spacing w:line="24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bCs/>
        </w:rPr>
        <w:t xml:space="preserve">art. 18 ust. 2 pkt 4 </w:t>
      </w:r>
      <w:r>
        <w:rPr>
          <w:rFonts w:ascii="Arial" w:hAnsi="Arial" w:cs="Arial"/>
        </w:rPr>
        <w:t>ustawy z dnia 8 marca 1990 r. o samorządzie gminnym(tj. Dz. U.  2020 poz.713 ze zm.) oraz art. 211, art. 212, art. 214, art. 215,  art. 217,  art. 235,  art. 237, art. 239 ustawy   z dnia 27 sierpnia 2009 r  o finansach publicznych (Dz. U. 2021 poz. 305 )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Nozdrzec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</w:t>
      </w:r>
      <w:r>
        <w:rPr>
          <w:rFonts w:ascii="Arial" w:hAnsi="Arial" w:cs="Arial"/>
          <w:sz w:val="24"/>
          <w:szCs w:val="24"/>
        </w:rPr>
        <w:t>: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1.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 się z budżetu Gminy Nozdrzec pomocy finansowej dla Samorządu Województwa Podkarpackiego w Rzeszowie w postaci finansowania do kwoty 120 000,00 zł. dla  zadania inwestycyjnego pn. "Wykonanie chodnika przy drodze wojewódzkiej </w:t>
      </w:r>
      <w:r>
        <w:rPr>
          <w:rFonts w:ascii="Arial" w:hAnsi="Arial" w:cs="Arial"/>
          <w:sz w:val="24"/>
          <w:szCs w:val="24"/>
        </w:rPr>
        <w:br/>
        <w:t>w Nozdrzcu".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budżecie Gminy na rok 2022 na wykonanie zadania, o którym mowa w § 1 zabezpieczone są środki finansowe w dziale 600 rozdziale 60013 paragrafie 6300.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</w:t>
      </w:r>
      <w:r>
        <w:rPr>
          <w:rFonts w:ascii="Arial" w:hAnsi="Arial" w:cs="Arial"/>
          <w:sz w:val="24"/>
          <w:szCs w:val="24"/>
        </w:rPr>
        <w:t xml:space="preserve"> warunki udzielenia pomocy finansowej zostaną określone w umowie zawartej pomiędzy Samorządem Województwa Podkarpackiem w Rzeszowie </w:t>
      </w:r>
      <w:r>
        <w:rPr>
          <w:rFonts w:ascii="Arial" w:hAnsi="Arial" w:cs="Arial"/>
          <w:sz w:val="24"/>
          <w:szCs w:val="24"/>
        </w:rPr>
        <w:br/>
        <w:t>a  Gminą Nozdrzec.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Uchyla się Uchwałę Nr XXXIV/348/2022 z dnia 31 stycznia 2022r. Rady Gminy Nozdrzec w sprawie pomocy rzeczowej dla Samorządu Województwa Podkarpackiego </w:t>
      </w:r>
      <w:r>
        <w:rPr>
          <w:rFonts w:ascii="Arial" w:hAnsi="Arial" w:cs="Arial"/>
          <w:bCs/>
          <w:sz w:val="24"/>
          <w:szCs w:val="24"/>
        </w:rPr>
        <w:br/>
        <w:t>w Rzeszowie.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Nozdrzec.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6.</w:t>
      </w:r>
    </w:p>
    <w:p w:rsidR="00394D75" w:rsidRDefault="00394D75" w:rsidP="00394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1FDD" w:rsidRPr="00394D75" w:rsidRDefault="00394D75" w:rsidP="00394D75">
      <w:p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podjęcia, z mocą obowiązującą od dnia 31 stycznia 2022r.</w:t>
      </w:r>
      <w:bookmarkStart w:id="0" w:name="_GoBack"/>
      <w:bookmarkEnd w:id="0"/>
    </w:p>
    <w:sectPr w:rsidR="00151FDD" w:rsidRPr="0039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83"/>
    <w:rsid w:val="00151FDD"/>
    <w:rsid w:val="00296883"/>
    <w:rsid w:val="00394D75"/>
    <w:rsid w:val="00B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9959-3EF8-4EB1-A75C-1A4DF865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94D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4D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2022-02-22T13:43:00Z</dcterms:created>
  <dcterms:modified xsi:type="dcterms:W3CDTF">2022-02-22T13:43:00Z</dcterms:modified>
</cp:coreProperties>
</file>