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E" w:rsidRDefault="00A1732E" w:rsidP="00A1732E">
      <w:pPr>
        <w:jc w:val="center"/>
      </w:pPr>
      <w:r>
        <w:rPr>
          <w:b/>
          <w:sz w:val="24"/>
          <w:szCs w:val="24"/>
        </w:rPr>
        <w:t xml:space="preserve">Projekt </w:t>
      </w:r>
    </w:p>
    <w:p w:rsidR="00A1732E" w:rsidRDefault="00A1732E" w:rsidP="00A1732E">
      <w:pPr>
        <w:jc w:val="center"/>
      </w:pPr>
      <w:r>
        <w:rPr>
          <w:rFonts w:ascii="Arial" w:hAnsi="Arial" w:cs="Arial"/>
          <w:b/>
          <w:sz w:val="24"/>
          <w:szCs w:val="24"/>
        </w:rPr>
        <w:tab/>
      </w:r>
    </w:p>
    <w:p w:rsidR="00A1732E" w:rsidRDefault="00A1732E" w:rsidP="00A1732E">
      <w:pPr>
        <w:jc w:val="center"/>
        <w:rPr>
          <w:b/>
          <w:sz w:val="24"/>
          <w:szCs w:val="24"/>
        </w:rPr>
      </w:pPr>
    </w:p>
    <w:p w:rsidR="00A1732E" w:rsidRDefault="006D401C" w:rsidP="00A1732E">
      <w:pPr>
        <w:jc w:val="center"/>
      </w:pPr>
      <w:r>
        <w:rPr>
          <w:b/>
          <w:sz w:val="24"/>
          <w:szCs w:val="24"/>
        </w:rPr>
        <w:t>UCHWAŁA NR …………../2022</w:t>
      </w:r>
    </w:p>
    <w:p w:rsidR="00A1732E" w:rsidRDefault="00A1732E" w:rsidP="00A1732E">
      <w:pPr>
        <w:jc w:val="center"/>
      </w:pPr>
      <w:r>
        <w:rPr>
          <w:b/>
          <w:sz w:val="24"/>
          <w:szCs w:val="24"/>
        </w:rPr>
        <w:t>RADY GMINY W NOZDRZCU</w:t>
      </w:r>
    </w:p>
    <w:p w:rsidR="00A1732E" w:rsidRDefault="006D401C" w:rsidP="00A1732E">
      <w:pPr>
        <w:jc w:val="center"/>
      </w:pPr>
      <w:r>
        <w:rPr>
          <w:b/>
          <w:sz w:val="24"/>
          <w:szCs w:val="24"/>
        </w:rPr>
        <w:t>Z DNIA …………………. 2022</w:t>
      </w:r>
      <w:r w:rsidR="00A1732E">
        <w:rPr>
          <w:b/>
          <w:sz w:val="24"/>
          <w:szCs w:val="24"/>
        </w:rPr>
        <w:t xml:space="preserve"> ROKU</w:t>
      </w:r>
    </w:p>
    <w:p w:rsidR="00A1732E" w:rsidRDefault="00A1732E" w:rsidP="00A1732E">
      <w:pPr>
        <w:jc w:val="center"/>
        <w:rPr>
          <w:b/>
          <w:sz w:val="24"/>
          <w:szCs w:val="24"/>
        </w:rPr>
      </w:pPr>
    </w:p>
    <w:p w:rsidR="00A1732E" w:rsidRPr="00DF3D7E" w:rsidRDefault="00A1732E" w:rsidP="00A173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wyrażenia zgody na sprzedaż</w:t>
      </w:r>
      <w:r w:rsidR="00F80F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drodze przetargu ustnego nieogranicz</w:t>
      </w:r>
      <w:r w:rsidR="00E4419F">
        <w:rPr>
          <w:b/>
          <w:bCs/>
          <w:sz w:val="24"/>
          <w:szCs w:val="24"/>
        </w:rPr>
        <w:t xml:space="preserve">onego </w:t>
      </w:r>
      <w:r w:rsidR="00F80F14">
        <w:rPr>
          <w:b/>
          <w:bCs/>
          <w:sz w:val="24"/>
          <w:szCs w:val="24"/>
        </w:rPr>
        <w:t xml:space="preserve">prawa własności </w:t>
      </w:r>
      <w:r w:rsidR="00DF3D7E">
        <w:rPr>
          <w:b/>
          <w:bCs/>
          <w:sz w:val="24"/>
          <w:szCs w:val="24"/>
        </w:rPr>
        <w:t>nieruchomości gruntowej</w:t>
      </w:r>
      <w:r w:rsidR="00E4419F">
        <w:rPr>
          <w:b/>
          <w:bCs/>
          <w:sz w:val="24"/>
          <w:szCs w:val="24"/>
        </w:rPr>
        <w:t xml:space="preserve"> </w:t>
      </w:r>
      <w:r w:rsidR="00DF3D7E">
        <w:rPr>
          <w:b/>
          <w:bCs/>
          <w:sz w:val="24"/>
          <w:szCs w:val="24"/>
        </w:rPr>
        <w:t>położonej</w:t>
      </w:r>
      <w:bookmarkStart w:id="0" w:name="_GoBack"/>
      <w:bookmarkEnd w:id="0"/>
      <w:r w:rsidR="00CD3844">
        <w:rPr>
          <w:b/>
          <w:bCs/>
          <w:sz w:val="24"/>
          <w:szCs w:val="24"/>
        </w:rPr>
        <w:t xml:space="preserve"> w miejscowości </w:t>
      </w:r>
      <w:r w:rsidR="00B7315D">
        <w:rPr>
          <w:b/>
          <w:bCs/>
          <w:sz w:val="24"/>
          <w:szCs w:val="24"/>
        </w:rPr>
        <w:t>Huta Poręby</w:t>
      </w:r>
      <w:r>
        <w:rPr>
          <w:b/>
          <w:bCs/>
          <w:sz w:val="24"/>
          <w:szCs w:val="24"/>
        </w:rPr>
        <w:t>.</w:t>
      </w:r>
    </w:p>
    <w:p w:rsidR="00A1732E" w:rsidRDefault="00A1732E" w:rsidP="00A1732E">
      <w:pPr>
        <w:jc w:val="both"/>
      </w:pPr>
    </w:p>
    <w:p w:rsidR="00A1732E" w:rsidRPr="00B7315D" w:rsidRDefault="00A1732E" w:rsidP="00B7315D">
      <w:pPr>
        <w:pStyle w:val="Tekstpodstawowy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podstawie art. 18 ust. 2 pkt 9 lit. a ustawy z dnia 8 marca 1990 r. o samorządzie gminnym </w:t>
      </w:r>
      <w:r>
        <w:rPr>
          <w:rFonts w:ascii="Times New Roman" w:hAnsi="Times New Roman"/>
          <w:szCs w:val="24"/>
        </w:rPr>
        <w:br/>
      </w:r>
      <w:r w:rsidR="006D401C" w:rsidRPr="006D401C">
        <w:rPr>
          <w:rFonts w:ascii="Times New Roman" w:hAnsi="Times New Roman"/>
          <w:szCs w:val="24"/>
        </w:rPr>
        <w:t>(</w:t>
      </w:r>
      <w:proofErr w:type="spellStart"/>
      <w:r w:rsidR="006D401C" w:rsidRPr="006D401C">
        <w:rPr>
          <w:rFonts w:ascii="Times New Roman" w:hAnsi="Times New Roman"/>
          <w:szCs w:val="24"/>
        </w:rPr>
        <w:t>t.j</w:t>
      </w:r>
      <w:proofErr w:type="spellEnd"/>
      <w:r w:rsidR="006D401C" w:rsidRPr="006D401C">
        <w:rPr>
          <w:rFonts w:ascii="Times New Roman" w:hAnsi="Times New Roman"/>
          <w:szCs w:val="24"/>
        </w:rPr>
        <w:t xml:space="preserve">. Dz. U. z 2022 r. poz. 559) </w:t>
      </w:r>
      <w:r>
        <w:rPr>
          <w:rFonts w:ascii="Times New Roman" w:hAnsi="Times New Roman"/>
          <w:szCs w:val="24"/>
        </w:rPr>
        <w:t>oraz art. 13 ust. 1, art. 37 ust. 1,</w:t>
      </w:r>
      <w:r w:rsidR="000B78BF">
        <w:rPr>
          <w:rFonts w:ascii="Times New Roman" w:hAnsi="Times New Roman"/>
          <w:szCs w:val="24"/>
        </w:rPr>
        <w:t xml:space="preserve"> art. 40 ust. 1 pkt. 1 ustawy z </w:t>
      </w:r>
      <w:r>
        <w:rPr>
          <w:rFonts w:ascii="Times New Roman" w:hAnsi="Times New Roman"/>
          <w:szCs w:val="24"/>
        </w:rPr>
        <w:t>dnia 21 sierpnia 1997 r. o gospodarce nieruchomościami</w:t>
      </w:r>
      <w:r w:rsidR="009524B4" w:rsidRPr="009524B4">
        <w:t xml:space="preserve"> </w:t>
      </w:r>
      <w:r w:rsidR="006D401C" w:rsidRPr="00FE1B08">
        <w:rPr>
          <w:rFonts w:ascii="Times New Roman" w:hAnsi="Times New Roman"/>
          <w:szCs w:val="24"/>
        </w:rPr>
        <w:t>(</w:t>
      </w:r>
      <w:proofErr w:type="spellStart"/>
      <w:r w:rsidR="006D401C" w:rsidRPr="00FE1B08">
        <w:rPr>
          <w:rFonts w:ascii="Times New Roman" w:hAnsi="Times New Roman"/>
          <w:szCs w:val="24"/>
        </w:rPr>
        <w:t>t.j</w:t>
      </w:r>
      <w:proofErr w:type="spellEnd"/>
      <w:r w:rsidR="006D401C" w:rsidRPr="00FE1B08">
        <w:rPr>
          <w:rFonts w:ascii="Times New Roman" w:hAnsi="Times New Roman"/>
          <w:szCs w:val="24"/>
        </w:rPr>
        <w:t xml:space="preserve">. Dz. U. z 2021 r. poz. 1899 z </w:t>
      </w:r>
      <w:proofErr w:type="spellStart"/>
      <w:r w:rsidR="006D401C" w:rsidRPr="00FE1B08">
        <w:rPr>
          <w:rFonts w:ascii="Times New Roman" w:hAnsi="Times New Roman"/>
          <w:szCs w:val="24"/>
        </w:rPr>
        <w:t>późn</w:t>
      </w:r>
      <w:proofErr w:type="spellEnd"/>
      <w:r w:rsidR="006D401C" w:rsidRPr="00FE1B08">
        <w:rPr>
          <w:rFonts w:ascii="Times New Roman" w:hAnsi="Times New Roman"/>
          <w:szCs w:val="24"/>
        </w:rPr>
        <w:t xml:space="preserve">. </w:t>
      </w:r>
      <w:proofErr w:type="spellStart"/>
      <w:r w:rsidR="006D401C" w:rsidRPr="00FE1B08">
        <w:rPr>
          <w:rFonts w:ascii="Times New Roman" w:hAnsi="Times New Roman"/>
          <w:szCs w:val="24"/>
        </w:rPr>
        <w:t>zm</w:t>
      </w:r>
      <w:proofErr w:type="spellEnd"/>
      <w:r w:rsidR="006D401C">
        <w:rPr>
          <w:rFonts w:ascii="Times New Roman" w:hAnsi="Times New Roman"/>
          <w:szCs w:val="24"/>
        </w:rPr>
        <w:t>).</w:t>
      </w:r>
    </w:p>
    <w:p w:rsidR="00A1732E" w:rsidRDefault="00A1732E" w:rsidP="00A1732E">
      <w:pPr>
        <w:jc w:val="center"/>
        <w:rPr>
          <w:sz w:val="24"/>
          <w:szCs w:val="24"/>
        </w:rPr>
      </w:pPr>
    </w:p>
    <w:p w:rsidR="00A1732E" w:rsidRDefault="00A1732E" w:rsidP="00A1732E">
      <w:pPr>
        <w:keepNext/>
        <w:jc w:val="center"/>
      </w:pPr>
      <w:r>
        <w:rPr>
          <w:b/>
          <w:sz w:val="24"/>
          <w:szCs w:val="24"/>
        </w:rPr>
        <w:t>Rada Gminy Nozdrzec</w:t>
      </w:r>
    </w:p>
    <w:p w:rsidR="00A1732E" w:rsidRDefault="00F620D7" w:rsidP="00A1732E">
      <w:pPr>
        <w:jc w:val="center"/>
      </w:pPr>
      <w:r>
        <w:rPr>
          <w:b/>
          <w:sz w:val="24"/>
          <w:szCs w:val="24"/>
        </w:rPr>
        <w:t>uchwala, co</w:t>
      </w:r>
      <w:r w:rsidR="00A1732E">
        <w:rPr>
          <w:b/>
          <w:sz w:val="24"/>
          <w:szCs w:val="24"/>
        </w:rPr>
        <w:t xml:space="preserve"> </w:t>
      </w:r>
      <w:r w:rsidR="00881DCB">
        <w:rPr>
          <w:b/>
          <w:sz w:val="24"/>
          <w:szCs w:val="24"/>
        </w:rPr>
        <w:t>następuje:</w:t>
      </w:r>
    </w:p>
    <w:p w:rsidR="000B78BF" w:rsidRDefault="000B78BF" w:rsidP="00A1732E">
      <w:pPr>
        <w:jc w:val="center"/>
        <w:rPr>
          <w:sz w:val="24"/>
          <w:szCs w:val="24"/>
        </w:rPr>
      </w:pPr>
    </w:p>
    <w:p w:rsidR="00A1732E" w:rsidRDefault="00A1732E" w:rsidP="00A1732E">
      <w:pPr>
        <w:jc w:val="center"/>
      </w:pPr>
      <w:r>
        <w:rPr>
          <w:sz w:val="24"/>
          <w:szCs w:val="24"/>
        </w:rPr>
        <w:t>§ 1</w:t>
      </w:r>
    </w:p>
    <w:p w:rsidR="00B7315D" w:rsidRPr="006D401C" w:rsidRDefault="00A1732E" w:rsidP="006D401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Wyrazić zgodę na sprzedaż w drodze przetargu ustnego nieograniczonego nieruchomoś</w:t>
      </w:r>
      <w:r w:rsidR="00A62E54">
        <w:rPr>
          <w:sz w:val="24"/>
          <w:szCs w:val="24"/>
        </w:rPr>
        <w:t>ci</w:t>
      </w:r>
      <w:r w:rsidR="00F80F14">
        <w:rPr>
          <w:sz w:val="24"/>
          <w:szCs w:val="24"/>
        </w:rPr>
        <w:t xml:space="preserve"> </w:t>
      </w:r>
      <w:r w:rsidR="00A62E54">
        <w:rPr>
          <w:sz w:val="24"/>
          <w:szCs w:val="24"/>
        </w:rPr>
        <w:t>stanowiącej</w:t>
      </w:r>
      <w:r w:rsidR="00881DCB">
        <w:rPr>
          <w:sz w:val="24"/>
          <w:szCs w:val="24"/>
        </w:rPr>
        <w:t xml:space="preserve"> własność</w:t>
      </w:r>
      <w:r>
        <w:rPr>
          <w:sz w:val="24"/>
          <w:szCs w:val="24"/>
        </w:rPr>
        <w:t xml:space="preserve"> Gminy Nozdrzec</w:t>
      </w:r>
      <w:r w:rsidR="00B7315D">
        <w:rPr>
          <w:sz w:val="24"/>
          <w:szCs w:val="24"/>
        </w:rPr>
        <w:t>,</w:t>
      </w:r>
      <w:r>
        <w:rPr>
          <w:sz w:val="24"/>
          <w:szCs w:val="24"/>
        </w:rPr>
        <w:t xml:space="preserve"> położon</w:t>
      </w:r>
      <w:r w:rsidR="00A62E54">
        <w:rPr>
          <w:sz w:val="24"/>
          <w:szCs w:val="24"/>
        </w:rPr>
        <w:t>ej</w:t>
      </w:r>
      <w:r w:rsidR="00CD3844">
        <w:rPr>
          <w:sz w:val="24"/>
          <w:szCs w:val="24"/>
        </w:rPr>
        <w:t xml:space="preserve"> w miejscowości </w:t>
      </w:r>
      <w:r w:rsidR="00B7315D">
        <w:rPr>
          <w:sz w:val="24"/>
          <w:szCs w:val="24"/>
        </w:rPr>
        <w:t>Huta Poręby</w:t>
      </w:r>
      <w:r w:rsidR="000B78BF">
        <w:rPr>
          <w:sz w:val="24"/>
          <w:szCs w:val="24"/>
        </w:rPr>
        <w:t>.</w:t>
      </w:r>
      <w:r>
        <w:rPr>
          <w:sz w:val="24"/>
          <w:szCs w:val="24"/>
        </w:rPr>
        <w:t xml:space="preserve"> oznaczon</w:t>
      </w:r>
      <w:r w:rsidR="00A62E54">
        <w:rPr>
          <w:sz w:val="24"/>
          <w:szCs w:val="24"/>
        </w:rPr>
        <w:t>ej</w:t>
      </w:r>
      <w:r w:rsidR="00881DCB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ewidencji gruntów, jako </w:t>
      </w:r>
      <w:r w:rsidR="006D401C">
        <w:rPr>
          <w:sz w:val="24"/>
          <w:szCs w:val="24"/>
        </w:rPr>
        <w:t>działka</w:t>
      </w:r>
      <w:r w:rsidR="009524B4">
        <w:rPr>
          <w:sz w:val="24"/>
          <w:szCs w:val="24"/>
        </w:rPr>
        <w:t xml:space="preserve"> </w:t>
      </w:r>
      <w:r w:rsidR="006D401C">
        <w:rPr>
          <w:sz w:val="24"/>
          <w:szCs w:val="24"/>
        </w:rPr>
        <w:t>o numerze ewidencyjnym 338</w:t>
      </w:r>
      <w:r w:rsidR="00B7221B" w:rsidRPr="006D401C">
        <w:rPr>
          <w:sz w:val="24"/>
          <w:szCs w:val="24"/>
        </w:rPr>
        <w:t xml:space="preserve"> o pow. </w:t>
      </w:r>
      <w:r w:rsidR="00B7315D" w:rsidRPr="006D401C">
        <w:rPr>
          <w:sz w:val="24"/>
          <w:szCs w:val="24"/>
        </w:rPr>
        <w:t>0,</w:t>
      </w:r>
      <w:r w:rsidR="006D401C">
        <w:rPr>
          <w:sz w:val="24"/>
          <w:szCs w:val="24"/>
        </w:rPr>
        <w:t>1629</w:t>
      </w:r>
      <w:r w:rsidR="00B7221B" w:rsidRPr="006D401C">
        <w:rPr>
          <w:sz w:val="24"/>
          <w:szCs w:val="24"/>
        </w:rPr>
        <w:t xml:space="preserve"> ha</w:t>
      </w:r>
      <w:r w:rsidR="00B7315D" w:rsidRPr="006D401C">
        <w:rPr>
          <w:sz w:val="24"/>
          <w:szCs w:val="24"/>
        </w:rPr>
        <w:t>,</w:t>
      </w:r>
      <w:r w:rsidR="004E48A4" w:rsidRPr="006D401C">
        <w:rPr>
          <w:sz w:val="24"/>
          <w:szCs w:val="24"/>
        </w:rPr>
        <w:t xml:space="preserve"> </w:t>
      </w:r>
      <w:r w:rsidR="009524B4" w:rsidRPr="006D401C">
        <w:rPr>
          <w:sz w:val="24"/>
          <w:szCs w:val="24"/>
        </w:rPr>
        <w:t>dla której</w:t>
      </w:r>
      <w:r w:rsidR="00881DCB" w:rsidRPr="006D401C">
        <w:rPr>
          <w:sz w:val="24"/>
          <w:szCs w:val="24"/>
        </w:rPr>
        <w:t xml:space="preserve"> Sąd Rejonowy w </w:t>
      </w:r>
      <w:r w:rsidR="00B7221B" w:rsidRPr="006D401C">
        <w:rPr>
          <w:sz w:val="24"/>
          <w:szCs w:val="24"/>
        </w:rPr>
        <w:t>Brzozowie</w:t>
      </w:r>
      <w:r w:rsidR="00881DCB" w:rsidRPr="006D401C">
        <w:rPr>
          <w:sz w:val="24"/>
          <w:szCs w:val="24"/>
        </w:rPr>
        <w:t xml:space="preserve"> IV Wydział Ksiąg Wieczystych</w:t>
      </w:r>
      <w:r w:rsidR="009524B4" w:rsidRPr="006D401C">
        <w:rPr>
          <w:sz w:val="24"/>
          <w:szCs w:val="24"/>
        </w:rPr>
        <w:t xml:space="preserve"> </w:t>
      </w:r>
      <w:r w:rsidR="00881DCB" w:rsidRPr="006D401C">
        <w:rPr>
          <w:sz w:val="24"/>
          <w:szCs w:val="24"/>
        </w:rPr>
        <w:t>prowadzi księgę wieczystą</w:t>
      </w:r>
      <w:r w:rsidR="009524B4" w:rsidRPr="006D401C">
        <w:rPr>
          <w:sz w:val="24"/>
          <w:szCs w:val="24"/>
        </w:rPr>
        <w:t xml:space="preserve"> nr </w:t>
      </w:r>
      <w:r w:rsidR="00B7221B" w:rsidRPr="006D401C">
        <w:rPr>
          <w:sz w:val="24"/>
          <w:szCs w:val="24"/>
        </w:rPr>
        <w:t>KS1B/000</w:t>
      </w:r>
      <w:r w:rsidR="00A62E54">
        <w:rPr>
          <w:sz w:val="24"/>
          <w:szCs w:val="24"/>
        </w:rPr>
        <w:t>20769/8</w:t>
      </w:r>
    </w:p>
    <w:p w:rsidR="00A1732E" w:rsidRDefault="00A1732E" w:rsidP="00A1732E">
      <w:pPr>
        <w:spacing w:line="360" w:lineRule="auto"/>
        <w:jc w:val="center"/>
      </w:pPr>
      <w:r>
        <w:rPr>
          <w:sz w:val="24"/>
          <w:szCs w:val="24"/>
        </w:rPr>
        <w:t>§ 2</w:t>
      </w:r>
    </w:p>
    <w:p w:rsidR="00A1732E" w:rsidRDefault="00A1732E" w:rsidP="00A1732E">
      <w:pPr>
        <w:spacing w:line="360" w:lineRule="auto"/>
        <w:jc w:val="both"/>
      </w:pPr>
      <w:r>
        <w:rPr>
          <w:sz w:val="24"/>
          <w:szCs w:val="24"/>
        </w:rPr>
        <w:t>Wykonanie uchwały powierza się Wójtowi Gminy Nozdrzec.</w:t>
      </w:r>
    </w:p>
    <w:p w:rsidR="00A1732E" w:rsidRDefault="00A62E54" w:rsidP="00A1732E">
      <w:pPr>
        <w:spacing w:line="360" w:lineRule="auto"/>
        <w:jc w:val="center"/>
      </w:pPr>
      <w:r>
        <w:rPr>
          <w:sz w:val="24"/>
          <w:szCs w:val="24"/>
        </w:rPr>
        <w:t xml:space="preserve">§ </w:t>
      </w:r>
      <w:r w:rsidR="00A1732E">
        <w:rPr>
          <w:sz w:val="24"/>
          <w:szCs w:val="24"/>
        </w:rPr>
        <w:t>3</w:t>
      </w:r>
    </w:p>
    <w:p w:rsidR="00A1732E" w:rsidRDefault="00A1732E" w:rsidP="00A1732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A1732E" w:rsidRDefault="00A1732E" w:rsidP="00A1732E">
      <w:pPr>
        <w:spacing w:line="360" w:lineRule="auto"/>
        <w:jc w:val="both"/>
        <w:rPr>
          <w:sz w:val="24"/>
          <w:szCs w:val="24"/>
        </w:rPr>
      </w:pPr>
    </w:p>
    <w:p w:rsidR="00A1732E" w:rsidRDefault="00A1732E" w:rsidP="00A17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Z A S A D N I E N I E </w:t>
      </w:r>
    </w:p>
    <w:p w:rsidR="00A1732E" w:rsidRDefault="00A1732E" w:rsidP="00A1732E">
      <w:pPr>
        <w:rPr>
          <w:b/>
          <w:sz w:val="24"/>
          <w:szCs w:val="24"/>
        </w:rPr>
      </w:pPr>
    </w:p>
    <w:p w:rsidR="00C869B3" w:rsidRPr="00352B97" w:rsidRDefault="00A1732E" w:rsidP="00881DCB">
      <w:pPr>
        <w:jc w:val="both"/>
        <w:rPr>
          <w:sz w:val="24"/>
          <w:szCs w:val="24"/>
        </w:rPr>
      </w:pPr>
      <w:r>
        <w:rPr>
          <w:sz w:val="24"/>
          <w:szCs w:val="24"/>
        </w:rPr>
        <w:t>Wymienion</w:t>
      </w:r>
      <w:r w:rsidR="006D401C">
        <w:rPr>
          <w:sz w:val="24"/>
          <w:szCs w:val="24"/>
        </w:rPr>
        <w:t>a</w:t>
      </w:r>
      <w:r>
        <w:rPr>
          <w:sz w:val="24"/>
          <w:szCs w:val="24"/>
        </w:rPr>
        <w:t xml:space="preserve"> w uchwale nieruchomoś</w:t>
      </w:r>
      <w:r w:rsidR="006D401C">
        <w:rPr>
          <w:sz w:val="24"/>
          <w:szCs w:val="24"/>
        </w:rPr>
        <w:t>ć</w:t>
      </w:r>
      <w:r w:rsidR="00B7315D">
        <w:rPr>
          <w:sz w:val="24"/>
          <w:szCs w:val="24"/>
        </w:rPr>
        <w:t xml:space="preserve"> </w:t>
      </w:r>
      <w:r>
        <w:rPr>
          <w:sz w:val="24"/>
          <w:szCs w:val="24"/>
        </w:rPr>
        <w:t>położon</w:t>
      </w:r>
      <w:r w:rsidR="006D401C">
        <w:rPr>
          <w:sz w:val="24"/>
          <w:szCs w:val="24"/>
        </w:rPr>
        <w:t>a</w:t>
      </w:r>
      <w:r w:rsidR="00F620D7">
        <w:rPr>
          <w:sz w:val="24"/>
          <w:szCs w:val="24"/>
        </w:rPr>
        <w:t xml:space="preserve"> </w:t>
      </w:r>
      <w:r w:rsidR="009F3F63">
        <w:rPr>
          <w:sz w:val="24"/>
          <w:szCs w:val="24"/>
        </w:rPr>
        <w:t>w miejscowości</w:t>
      </w:r>
      <w:r w:rsidR="00B7221B">
        <w:rPr>
          <w:sz w:val="24"/>
          <w:szCs w:val="24"/>
        </w:rPr>
        <w:t xml:space="preserve"> </w:t>
      </w:r>
      <w:r w:rsidR="006D401C">
        <w:rPr>
          <w:sz w:val="24"/>
          <w:szCs w:val="24"/>
        </w:rPr>
        <w:t>Huta Poręby jest</w:t>
      </w:r>
      <w:r>
        <w:rPr>
          <w:sz w:val="24"/>
          <w:szCs w:val="24"/>
        </w:rPr>
        <w:t xml:space="preserve"> własnością Gminy Nozdrzec</w:t>
      </w:r>
      <w:r w:rsidR="00D52ADD">
        <w:rPr>
          <w:sz w:val="24"/>
          <w:szCs w:val="24"/>
        </w:rPr>
        <w:t xml:space="preserve">. Działka </w:t>
      </w:r>
      <w:r w:rsidR="006D401C">
        <w:rPr>
          <w:sz w:val="24"/>
          <w:szCs w:val="24"/>
        </w:rPr>
        <w:t>nr 33</w:t>
      </w:r>
      <w:r w:rsidR="00B7315D">
        <w:rPr>
          <w:sz w:val="24"/>
          <w:szCs w:val="24"/>
        </w:rPr>
        <w:t xml:space="preserve">8 </w:t>
      </w:r>
      <w:r w:rsidR="006D401C">
        <w:rPr>
          <w:sz w:val="24"/>
          <w:szCs w:val="24"/>
        </w:rPr>
        <w:t xml:space="preserve">zabudowana jest budynkiem mieszkalnym oraz gospodarczym, </w:t>
      </w:r>
      <w:r w:rsidR="000B78BF">
        <w:rPr>
          <w:sz w:val="24"/>
          <w:szCs w:val="24"/>
        </w:rPr>
        <w:t>poł</w:t>
      </w:r>
      <w:r w:rsidR="00B7315D">
        <w:rPr>
          <w:sz w:val="24"/>
          <w:szCs w:val="24"/>
        </w:rPr>
        <w:t xml:space="preserve">ożona </w:t>
      </w:r>
      <w:r w:rsidR="006D401C">
        <w:rPr>
          <w:sz w:val="24"/>
          <w:szCs w:val="24"/>
        </w:rPr>
        <w:t xml:space="preserve">bezpośrednio </w:t>
      </w:r>
      <w:r w:rsidR="00B7315D">
        <w:rPr>
          <w:sz w:val="24"/>
          <w:szCs w:val="24"/>
        </w:rPr>
        <w:t xml:space="preserve">przy drodze </w:t>
      </w:r>
      <w:r w:rsidR="006D401C">
        <w:rPr>
          <w:sz w:val="24"/>
          <w:szCs w:val="24"/>
        </w:rPr>
        <w:t xml:space="preserve">powiatowej pokrytej nawierzchnią asfaltową. </w:t>
      </w:r>
      <w:r w:rsidR="00352B97">
        <w:rPr>
          <w:sz w:val="24"/>
          <w:szCs w:val="24"/>
        </w:rPr>
        <w:t xml:space="preserve">Rada Sołecka sołectwa </w:t>
      </w:r>
      <w:r w:rsidR="006D401C">
        <w:rPr>
          <w:sz w:val="24"/>
          <w:szCs w:val="24"/>
        </w:rPr>
        <w:t xml:space="preserve">Huta Poręby </w:t>
      </w:r>
      <w:r w:rsidR="00352B97">
        <w:rPr>
          <w:sz w:val="24"/>
          <w:szCs w:val="24"/>
        </w:rPr>
        <w:t>wydała pozytywną opinie na sprzedaż w/w działki.</w:t>
      </w:r>
    </w:p>
    <w:p w:rsidR="00B7315D" w:rsidRDefault="00A1732E" w:rsidP="00881DCB">
      <w:pPr>
        <w:jc w:val="both"/>
        <w:rPr>
          <w:rFonts w:eastAsiaTheme="minorHAnsi"/>
          <w:color w:val="00000A"/>
          <w:kern w:val="0"/>
          <w:sz w:val="24"/>
          <w:szCs w:val="24"/>
          <w:lang w:eastAsia="en-US"/>
        </w:rPr>
      </w:pPr>
      <w:r>
        <w:rPr>
          <w:rFonts w:eastAsiaTheme="minorHAnsi"/>
          <w:color w:val="000000"/>
          <w:kern w:val="0"/>
          <w:sz w:val="24"/>
          <w:szCs w:val="24"/>
          <w:lang w:eastAsia="en-US"/>
        </w:rPr>
        <w:t>Cena wywoławcza działki dla potrzeb przetargu zostanie ustalona na podstawie jej wartości określonej w opinii rzeczoznawcy majątkowego.</w:t>
      </w:r>
      <w:r w:rsidR="00BA345C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W wyniku realizacji uchwały gmina uzyska dochód w postaci ceny sprzedaży. Dochodem gminy będzie również należność z tytułu podatku od</w:t>
      </w:r>
      <w:r w:rsidR="00BA345C">
        <w:rPr>
          <w:sz w:val="24"/>
          <w:szCs w:val="24"/>
        </w:rPr>
        <w:t xml:space="preserve"> przedmiotowej</w:t>
      </w:r>
      <w:r>
        <w:rPr>
          <w:sz w:val="24"/>
          <w:szCs w:val="24"/>
        </w:rPr>
        <w:t xml:space="preserve"> nieruchomości. 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>Ze względu na fakt, iż zgodnie z art. 18 ust. 2, pkt 9 lit. a) ustawy z dnia 8 marca 1990 r.</w:t>
      </w:r>
      <w:r w:rsidR="004E48A4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>o samorządzie gminnym</w:t>
      </w:r>
      <w:r w:rsidR="00BA345C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 w:rsidR="006D401C" w:rsidRPr="006D401C">
        <w:rPr>
          <w:rFonts w:eastAsiaTheme="minorHAnsi"/>
          <w:color w:val="000000"/>
          <w:kern w:val="0"/>
          <w:sz w:val="24"/>
          <w:szCs w:val="24"/>
          <w:lang w:eastAsia="en-US"/>
        </w:rPr>
        <w:t>(</w:t>
      </w:r>
      <w:proofErr w:type="spellStart"/>
      <w:r w:rsidR="006D401C" w:rsidRPr="006D401C">
        <w:rPr>
          <w:rFonts w:eastAsiaTheme="minorHAnsi"/>
          <w:color w:val="000000"/>
          <w:kern w:val="0"/>
          <w:sz w:val="24"/>
          <w:szCs w:val="24"/>
          <w:lang w:eastAsia="en-US"/>
        </w:rPr>
        <w:t>t.j</w:t>
      </w:r>
      <w:proofErr w:type="spellEnd"/>
      <w:r w:rsidR="006D401C" w:rsidRPr="006D401C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. Dz. U. z 2022 r. poz. 559) 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do sprzedaży nieruchomości niezbędna jest zgoda rady gminy, </w:t>
      </w:r>
      <w:r>
        <w:rPr>
          <w:rFonts w:eastAsiaTheme="minorHAnsi"/>
          <w:color w:val="00000A"/>
          <w:kern w:val="0"/>
          <w:sz w:val="24"/>
          <w:szCs w:val="24"/>
          <w:lang w:eastAsia="en-US"/>
        </w:rPr>
        <w:t>nie ma możliwości podjęcia alternatywnych, w stosunku do proponowanej uchwały, środków umożliwiających osiągnięcie zamierzonego celu.</w:t>
      </w:r>
    </w:p>
    <w:p w:rsidR="00A1732E" w:rsidRPr="00B7315D" w:rsidRDefault="00A1732E" w:rsidP="00881DCB">
      <w:pPr>
        <w:jc w:val="both"/>
        <w:rPr>
          <w:rFonts w:eastAsiaTheme="minorHAnsi"/>
          <w:color w:val="00000A"/>
          <w:kern w:val="0"/>
          <w:sz w:val="24"/>
          <w:szCs w:val="24"/>
          <w:lang w:eastAsia="en-US"/>
        </w:rPr>
      </w:pPr>
      <w:r>
        <w:rPr>
          <w:rFonts w:eastAsiaTheme="minorHAnsi"/>
          <w:color w:val="000000"/>
          <w:kern w:val="0"/>
          <w:sz w:val="24"/>
          <w:szCs w:val="24"/>
          <w:lang w:eastAsia="en-US"/>
        </w:rPr>
        <w:t>Wobec powyższego, podjęcie uchwały wg przedstawionego projektu, należy uznać za zasadne.</w:t>
      </w:r>
    </w:p>
    <w:sectPr w:rsidR="00A1732E" w:rsidRPr="00B7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4912"/>
    <w:multiLevelType w:val="hybridMultilevel"/>
    <w:tmpl w:val="FD8C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85"/>
    <w:rsid w:val="00040BD1"/>
    <w:rsid w:val="000B78BF"/>
    <w:rsid w:val="001636EB"/>
    <w:rsid w:val="00174CFF"/>
    <w:rsid w:val="0031187D"/>
    <w:rsid w:val="00352B97"/>
    <w:rsid w:val="004C27AA"/>
    <w:rsid w:val="004D6D03"/>
    <w:rsid w:val="004E48A4"/>
    <w:rsid w:val="005531CD"/>
    <w:rsid w:val="00633A77"/>
    <w:rsid w:val="00640E57"/>
    <w:rsid w:val="00676817"/>
    <w:rsid w:val="00685200"/>
    <w:rsid w:val="006D401C"/>
    <w:rsid w:val="00881DCB"/>
    <w:rsid w:val="00936B8D"/>
    <w:rsid w:val="009524B4"/>
    <w:rsid w:val="009F3F63"/>
    <w:rsid w:val="00A1732E"/>
    <w:rsid w:val="00A62E54"/>
    <w:rsid w:val="00A76E4B"/>
    <w:rsid w:val="00AD3F4B"/>
    <w:rsid w:val="00AF72B2"/>
    <w:rsid w:val="00B7221B"/>
    <w:rsid w:val="00B7315D"/>
    <w:rsid w:val="00BA345C"/>
    <w:rsid w:val="00BA567D"/>
    <w:rsid w:val="00C869B3"/>
    <w:rsid w:val="00C87685"/>
    <w:rsid w:val="00CD3844"/>
    <w:rsid w:val="00D52ADD"/>
    <w:rsid w:val="00DE45A3"/>
    <w:rsid w:val="00DF3D7E"/>
    <w:rsid w:val="00E4419F"/>
    <w:rsid w:val="00E71345"/>
    <w:rsid w:val="00F37274"/>
    <w:rsid w:val="00F620D7"/>
    <w:rsid w:val="00F8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BD2D-6A7F-448A-9DD4-D464344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32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732E"/>
    <w:pPr>
      <w:spacing w:line="48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732E"/>
    <w:rPr>
      <w:rFonts w:ascii="Arial" w:eastAsia="Times New Roman" w:hAnsi="Arial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32E"/>
    <w:rPr>
      <w:rFonts w:ascii="Segoe UI" w:eastAsia="Times New Roman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D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4</cp:revision>
  <cp:lastPrinted>2022-04-14T12:46:00Z</cp:lastPrinted>
  <dcterms:created xsi:type="dcterms:W3CDTF">2022-04-06T13:29:00Z</dcterms:created>
  <dcterms:modified xsi:type="dcterms:W3CDTF">2022-06-22T07:58:00Z</dcterms:modified>
</cp:coreProperties>
</file>