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F7" w:rsidRPr="00F3698D" w:rsidRDefault="00B660EA" w:rsidP="003C46F7">
      <w:pPr>
        <w:pStyle w:val="Default"/>
        <w:jc w:val="center"/>
        <w:rPr>
          <w:b/>
          <w:lang w:eastAsia="pl-PL"/>
        </w:rPr>
      </w:pPr>
      <w:r>
        <w:rPr>
          <w:b/>
          <w:lang w:eastAsia="pl-PL"/>
        </w:rPr>
        <w:t>UCHWAŁA NR XLII/..........</w:t>
      </w:r>
      <w:r w:rsidR="003C46F7" w:rsidRPr="00F3698D">
        <w:rPr>
          <w:b/>
          <w:lang w:eastAsia="pl-PL"/>
        </w:rPr>
        <w:t>/2022</w:t>
      </w:r>
      <w:r w:rsidR="003C46F7" w:rsidRPr="00F3698D">
        <w:rPr>
          <w:b/>
          <w:lang w:eastAsia="pl-PL"/>
        </w:rPr>
        <w:br/>
        <w:t>RADY GMINY NOZDRZEC</w:t>
      </w:r>
    </w:p>
    <w:p w:rsidR="003C46F7" w:rsidRPr="00F3698D" w:rsidRDefault="003C46F7" w:rsidP="003C46F7">
      <w:pPr>
        <w:pStyle w:val="Default"/>
        <w:rPr>
          <w:b/>
          <w:sz w:val="16"/>
        </w:rPr>
      </w:pPr>
    </w:p>
    <w:p w:rsidR="003C46F7" w:rsidRPr="00F3698D" w:rsidRDefault="003C46F7" w:rsidP="003C46F7">
      <w:pPr>
        <w:pStyle w:val="Default"/>
        <w:jc w:val="center"/>
        <w:rPr>
          <w:b/>
        </w:rPr>
      </w:pPr>
      <w:r w:rsidRPr="00F3698D">
        <w:rPr>
          <w:b/>
          <w:lang w:eastAsia="pl-PL"/>
        </w:rPr>
        <w:t xml:space="preserve">z dnia </w:t>
      </w:r>
      <w:r w:rsidR="00B660EA">
        <w:rPr>
          <w:b/>
          <w:lang w:eastAsia="pl-PL"/>
        </w:rPr>
        <w:t>....... lipca</w:t>
      </w:r>
      <w:r w:rsidRPr="00F3698D">
        <w:rPr>
          <w:b/>
          <w:lang w:eastAsia="pl-PL"/>
        </w:rPr>
        <w:t xml:space="preserve"> 2022 r.</w:t>
      </w:r>
    </w:p>
    <w:p w:rsidR="003C46F7" w:rsidRPr="003D31B2" w:rsidRDefault="003C46F7" w:rsidP="003C46F7">
      <w:pPr>
        <w:pStyle w:val="Default"/>
        <w:rPr>
          <w:lang w:eastAsia="pl-PL"/>
        </w:rPr>
      </w:pPr>
    </w:p>
    <w:p w:rsidR="003C46F7" w:rsidRPr="003D31B2" w:rsidRDefault="003C46F7" w:rsidP="003C46F7">
      <w:pPr>
        <w:pStyle w:val="Default"/>
        <w:rPr>
          <w:lang w:eastAsia="pl-PL"/>
        </w:rPr>
      </w:pPr>
    </w:p>
    <w:p w:rsidR="003C46F7" w:rsidRPr="00F3698D" w:rsidRDefault="003C46F7" w:rsidP="003C46F7">
      <w:pPr>
        <w:pStyle w:val="Default"/>
        <w:jc w:val="center"/>
        <w:rPr>
          <w:b/>
        </w:rPr>
      </w:pPr>
      <w:r w:rsidRPr="00F3698D">
        <w:rPr>
          <w:b/>
          <w:sz w:val="22"/>
          <w:szCs w:val="22"/>
        </w:rPr>
        <w:t xml:space="preserve">w sprawie zmiany Uchwały Nr XXXIII/339/2021 z dnia 30 grudnia 2021 r. w sprawie </w:t>
      </w:r>
      <w:r w:rsidRPr="00F3698D">
        <w:rPr>
          <w:b/>
        </w:rPr>
        <w:t>ustalenia zasad wypłaty i wysokości diet Radnych Rady Gminy w Nozdrzcu</w:t>
      </w:r>
    </w:p>
    <w:p w:rsidR="003C46F7" w:rsidRPr="003D31B2" w:rsidRDefault="003C46F7" w:rsidP="003C46F7">
      <w:pPr>
        <w:pStyle w:val="Default"/>
      </w:pPr>
    </w:p>
    <w:p w:rsidR="003C46F7" w:rsidRPr="003D31B2" w:rsidRDefault="003C46F7" w:rsidP="003C46F7">
      <w:pPr>
        <w:pStyle w:val="Default"/>
        <w:rPr>
          <w:sz w:val="22"/>
          <w:szCs w:val="22"/>
        </w:rPr>
      </w:pPr>
    </w:p>
    <w:p w:rsidR="003C46F7" w:rsidRPr="003D31B2" w:rsidRDefault="003C46F7" w:rsidP="003C46F7">
      <w:pPr>
        <w:pStyle w:val="Default"/>
        <w:jc w:val="both"/>
      </w:pPr>
      <w:r w:rsidRPr="003D31B2">
        <w:rPr>
          <w:rFonts w:eastAsia="NSimSun"/>
        </w:rPr>
        <w:t xml:space="preserve">Na podstawie </w:t>
      </w:r>
      <w:r w:rsidRPr="003D31B2">
        <w:t>art. 25 ust. 4, 6, 7 i 8 ustawy z dnia 8 marca 1990 roku o samorzą</w:t>
      </w:r>
      <w:r>
        <w:t>dzie gminnym (</w:t>
      </w:r>
      <w:proofErr w:type="spellStart"/>
      <w:r>
        <w:t>t.j</w:t>
      </w:r>
      <w:proofErr w:type="spellEnd"/>
      <w:r>
        <w:t>. Dz. U. z 2022</w:t>
      </w:r>
      <w:r w:rsidRPr="003D31B2">
        <w:t xml:space="preserve"> r. poz. </w:t>
      </w:r>
      <w:r>
        <w:t>559</w:t>
      </w:r>
      <w:r w:rsidRPr="003D31B2">
        <w:t xml:space="preserve"> z późn. zm.) oraz § 3 pkt 3 rozporządzenia Rady Ministrów </w:t>
      </w:r>
      <w:r w:rsidRPr="003D31B2">
        <w:br/>
        <w:t xml:space="preserve">z dnia 27 października 2021 r. w sprawie maksymalnej wysokości diet przysługujących radnemu gminy (Dz. U. z 2021 r. poz. 1974), </w:t>
      </w:r>
    </w:p>
    <w:p w:rsidR="003C46F7" w:rsidRPr="003D31B2" w:rsidRDefault="003C46F7" w:rsidP="003C46F7">
      <w:pPr>
        <w:pStyle w:val="Default"/>
      </w:pPr>
    </w:p>
    <w:p w:rsidR="003C46F7" w:rsidRPr="003D31B2" w:rsidRDefault="003C46F7" w:rsidP="003C46F7">
      <w:pPr>
        <w:pStyle w:val="Default"/>
      </w:pPr>
    </w:p>
    <w:p w:rsidR="003C46F7" w:rsidRPr="00F3698D" w:rsidRDefault="003C46F7" w:rsidP="003C46F7">
      <w:pPr>
        <w:pStyle w:val="Default"/>
        <w:jc w:val="center"/>
        <w:rPr>
          <w:b/>
        </w:rPr>
      </w:pPr>
      <w:r w:rsidRPr="00F3698D">
        <w:rPr>
          <w:b/>
        </w:rPr>
        <w:t>Rada Gminy Nozdrzec</w:t>
      </w:r>
    </w:p>
    <w:p w:rsidR="003C46F7" w:rsidRPr="00F3698D" w:rsidRDefault="003C46F7" w:rsidP="003C46F7">
      <w:pPr>
        <w:pStyle w:val="Default"/>
        <w:jc w:val="center"/>
        <w:rPr>
          <w:b/>
        </w:rPr>
      </w:pPr>
      <w:r w:rsidRPr="00F3698D">
        <w:rPr>
          <w:b/>
          <w:sz w:val="22"/>
          <w:szCs w:val="22"/>
        </w:rPr>
        <w:t>uchwala, co następuje:</w:t>
      </w:r>
    </w:p>
    <w:p w:rsidR="003C46F7" w:rsidRPr="00F3698D" w:rsidRDefault="003C46F7" w:rsidP="003C46F7">
      <w:pPr>
        <w:pStyle w:val="Default"/>
        <w:rPr>
          <w:b/>
          <w:sz w:val="22"/>
          <w:szCs w:val="22"/>
        </w:rPr>
      </w:pPr>
    </w:p>
    <w:p w:rsidR="003C46F7" w:rsidRPr="00F3698D" w:rsidRDefault="003C46F7" w:rsidP="003C46F7">
      <w:pPr>
        <w:pStyle w:val="Default"/>
        <w:jc w:val="center"/>
        <w:rPr>
          <w:b/>
          <w:sz w:val="22"/>
          <w:szCs w:val="22"/>
        </w:rPr>
      </w:pPr>
      <w:r w:rsidRPr="00F3698D">
        <w:rPr>
          <w:b/>
          <w:sz w:val="22"/>
          <w:szCs w:val="22"/>
        </w:rPr>
        <w:t>§ 1.</w:t>
      </w:r>
    </w:p>
    <w:p w:rsidR="003C46F7" w:rsidRPr="003D31B2" w:rsidRDefault="003C46F7" w:rsidP="003C46F7">
      <w:pPr>
        <w:pStyle w:val="Default"/>
        <w:jc w:val="both"/>
      </w:pPr>
      <w:r w:rsidRPr="003D31B2">
        <w:rPr>
          <w:sz w:val="22"/>
          <w:szCs w:val="22"/>
        </w:rPr>
        <w:t xml:space="preserve">W Uchwale Nr XXXIII/339/2021 z dnia 30 grudnia 2021 r. w sprawie </w:t>
      </w:r>
      <w:r w:rsidRPr="003D31B2">
        <w:t>ustalenia zasad wypłaty</w:t>
      </w:r>
      <w:r w:rsidRPr="003D31B2">
        <w:br/>
        <w:t xml:space="preserve">i wysokości diet Radnych Rady Gminy w Nozdrzcu </w:t>
      </w:r>
      <w:r>
        <w:rPr>
          <w:sz w:val="22"/>
          <w:szCs w:val="22"/>
        </w:rPr>
        <w:t>§ 4</w:t>
      </w:r>
      <w:r w:rsidRPr="003D31B2">
        <w:rPr>
          <w:sz w:val="22"/>
          <w:szCs w:val="22"/>
        </w:rPr>
        <w:t xml:space="preserve"> otrzymuje następujące brzmienie:</w:t>
      </w:r>
    </w:p>
    <w:p w:rsidR="003C46F7" w:rsidRPr="003D31B2" w:rsidRDefault="003C46F7" w:rsidP="003C46F7">
      <w:pPr>
        <w:pStyle w:val="Default"/>
      </w:pPr>
    </w:p>
    <w:p w:rsidR="003C46F7" w:rsidRPr="003D31B2" w:rsidRDefault="003C46F7" w:rsidP="000D7434">
      <w:pPr>
        <w:pStyle w:val="Default"/>
        <w:jc w:val="both"/>
        <w:rPr>
          <w:sz w:val="22"/>
          <w:szCs w:val="22"/>
        </w:rPr>
      </w:pPr>
      <w:r w:rsidRPr="003D31B2">
        <w:rPr>
          <w:sz w:val="22"/>
          <w:szCs w:val="22"/>
        </w:rPr>
        <w:t>„</w:t>
      </w:r>
      <w:r>
        <w:rPr>
          <w:sz w:val="22"/>
          <w:szCs w:val="22"/>
        </w:rPr>
        <w:t xml:space="preserve">Wysokość diet miesięcznych, o których mowa w § 2 i § </w:t>
      </w:r>
      <w:r w:rsidR="000D7434">
        <w:rPr>
          <w:sz w:val="22"/>
          <w:szCs w:val="22"/>
        </w:rPr>
        <w:t xml:space="preserve">3, ulega obniżeniu o 10 % za każdą </w:t>
      </w:r>
      <w:r>
        <w:rPr>
          <w:sz w:val="22"/>
          <w:szCs w:val="22"/>
        </w:rPr>
        <w:t>nieobecność</w:t>
      </w:r>
      <w:r w:rsidR="000D7434">
        <w:rPr>
          <w:sz w:val="22"/>
          <w:szCs w:val="22"/>
        </w:rPr>
        <w:t xml:space="preserve"> radnego na sesji Rady Gminy i posiedzeniu stałej komisji, której jest członkiem (zaokrąglonych </w:t>
      </w:r>
      <w:r w:rsidR="00391278">
        <w:rPr>
          <w:sz w:val="22"/>
          <w:szCs w:val="22"/>
        </w:rPr>
        <w:t>w górę</w:t>
      </w:r>
      <w:bookmarkStart w:id="0" w:name="_GoBack"/>
      <w:bookmarkEnd w:id="0"/>
      <w:r w:rsidR="000D7434">
        <w:rPr>
          <w:sz w:val="22"/>
          <w:szCs w:val="22"/>
        </w:rPr>
        <w:br/>
        <w:t>do pełnego złotego)</w:t>
      </w:r>
      <w:r w:rsidRPr="003D31B2">
        <w:rPr>
          <w:sz w:val="22"/>
          <w:szCs w:val="22"/>
        </w:rPr>
        <w:t>”.</w:t>
      </w:r>
    </w:p>
    <w:p w:rsidR="003C46F7" w:rsidRPr="003D31B2" w:rsidRDefault="003C46F7" w:rsidP="003C46F7">
      <w:pPr>
        <w:pStyle w:val="Default"/>
        <w:rPr>
          <w:sz w:val="22"/>
          <w:szCs w:val="22"/>
        </w:rPr>
      </w:pPr>
    </w:p>
    <w:p w:rsidR="003C46F7" w:rsidRPr="00F3698D" w:rsidRDefault="003C46F7" w:rsidP="003C46F7">
      <w:pPr>
        <w:pStyle w:val="Default"/>
        <w:jc w:val="center"/>
        <w:rPr>
          <w:b/>
          <w:sz w:val="22"/>
          <w:szCs w:val="22"/>
        </w:rPr>
      </w:pPr>
      <w:r w:rsidRPr="00F3698D">
        <w:rPr>
          <w:b/>
          <w:sz w:val="22"/>
          <w:szCs w:val="22"/>
        </w:rPr>
        <w:t>§ 2.</w:t>
      </w:r>
    </w:p>
    <w:p w:rsidR="003C46F7" w:rsidRPr="003D31B2" w:rsidRDefault="003C46F7" w:rsidP="003C46F7">
      <w:pPr>
        <w:pStyle w:val="Default"/>
        <w:rPr>
          <w:sz w:val="22"/>
          <w:szCs w:val="22"/>
        </w:rPr>
      </w:pPr>
      <w:r w:rsidRPr="003D31B2">
        <w:rPr>
          <w:sz w:val="22"/>
          <w:szCs w:val="22"/>
        </w:rPr>
        <w:t>Wykonanie uchwały powierza się Wójtowi Gminy Nozdrzec.</w:t>
      </w:r>
    </w:p>
    <w:p w:rsidR="003C46F7" w:rsidRPr="003D31B2" w:rsidRDefault="003C46F7" w:rsidP="003C46F7">
      <w:pPr>
        <w:pStyle w:val="Default"/>
        <w:rPr>
          <w:sz w:val="22"/>
          <w:szCs w:val="22"/>
        </w:rPr>
      </w:pPr>
    </w:p>
    <w:p w:rsidR="003C46F7" w:rsidRPr="00F3698D" w:rsidRDefault="003C46F7" w:rsidP="003C46F7">
      <w:pPr>
        <w:pStyle w:val="Default"/>
        <w:jc w:val="center"/>
        <w:rPr>
          <w:b/>
          <w:sz w:val="22"/>
          <w:szCs w:val="22"/>
        </w:rPr>
      </w:pPr>
      <w:bookmarkStart w:id="1" w:name="_Hlk2838373"/>
      <w:r w:rsidRPr="00F3698D">
        <w:rPr>
          <w:b/>
          <w:sz w:val="22"/>
          <w:szCs w:val="22"/>
        </w:rPr>
        <w:t>§ 3.</w:t>
      </w:r>
      <w:bookmarkEnd w:id="1"/>
    </w:p>
    <w:p w:rsidR="003C46F7" w:rsidRPr="003D31B2" w:rsidRDefault="003C46F7" w:rsidP="003C46F7">
      <w:pPr>
        <w:pStyle w:val="Default"/>
      </w:pPr>
      <w:r w:rsidRPr="003D31B2">
        <w:rPr>
          <w:sz w:val="22"/>
          <w:szCs w:val="22"/>
        </w:rPr>
        <w:t>Uchwała wchodzi w życie z dniem podjęcia.</w:t>
      </w:r>
    </w:p>
    <w:p w:rsidR="003C46F7" w:rsidRPr="003D31B2" w:rsidRDefault="003C46F7" w:rsidP="003C46F7">
      <w:pPr>
        <w:pStyle w:val="Default"/>
        <w:rPr>
          <w:sz w:val="22"/>
          <w:szCs w:val="22"/>
        </w:rPr>
      </w:pPr>
    </w:p>
    <w:p w:rsidR="003C46F7" w:rsidRDefault="003C46F7" w:rsidP="003C46F7">
      <w:pPr>
        <w:pStyle w:val="Default"/>
        <w:rPr>
          <w:sz w:val="22"/>
          <w:szCs w:val="22"/>
        </w:rPr>
      </w:pPr>
    </w:p>
    <w:p w:rsidR="003C46F7" w:rsidRDefault="003C46F7" w:rsidP="003C46F7">
      <w:pPr>
        <w:jc w:val="both"/>
        <w:rPr>
          <w:sz w:val="22"/>
          <w:szCs w:val="22"/>
        </w:rPr>
      </w:pPr>
    </w:p>
    <w:p w:rsidR="00151FDD" w:rsidRDefault="00151FDD"/>
    <w:sectPr w:rsidR="0015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B"/>
    <w:rsid w:val="000931EB"/>
    <w:rsid w:val="000D7434"/>
    <w:rsid w:val="00151FDD"/>
    <w:rsid w:val="00391278"/>
    <w:rsid w:val="003C46F7"/>
    <w:rsid w:val="00B660EA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1C64-E519-48EA-B45C-A3CF58A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F7"/>
    <w:pPr>
      <w:widowControl w:val="0"/>
      <w:suppressAutoHyphens/>
      <w:spacing w:after="0" w:line="240" w:lineRule="auto"/>
    </w:pPr>
    <w:rPr>
      <w:rFonts w:ascii="Times New Roman" w:eastAsia="SimSun;宋体" w:hAnsi="Times New Roman" w:cs="Mangal;Cambria Math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C46F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2022-06-23T09:52:00Z</dcterms:created>
  <dcterms:modified xsi:type="dcterms:W3CDTF">2022-07-07T07:29:00Z</dcterms:modified>
</cp:coreProperties>
</file>