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A8" w:rsidRDefault="00A95DA8" w:rsidP="00A95D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5DA8">
        <w:rPr>
          <w:rFonts w:ascii="Times New Roman" w:hAnsi="Times New Roman"/>
          <w:sz w:val="24"/>
          <w:szCs w:val="24"/>
        </w:rPr>
        <w:t>Projekt</w:t>
      </w:r>
    </w:p>
    <w:p w:rsidR="00A95DA8" w:rsidRPr="001A1138" w:rsidRDefault="00454155" w:rsidP="00A95DA8">
      <w:pPr>
        <w:pStyle w:val="Bezodstpw"/>
        <w:jc w:val="center"/>
        <w:rPr>
          <w:rFonts w:ascii="Times New Roman" w:hAnsi="Times New Roman"/>
          <w:b/>
          <w:sz w:val="24"/>
          <w:szCs w:val="18"/>
        </w:rPr>
      </w:pPr>
      <w:r w:rsidRPr="001A1138">
        <w:rPr>
          <w:rFonts w:ascii="Times New Roman" w:hAnsi="Times New Roman"/>
          <w:b/>
          <w:sz w:val="24"/>
          <w:szCs w:val="18"/>
        </w:rPr>
        <w:t>UCHWAŁA NR LVI/........../2023</w:t>
      </w:r>
    </w:p>
    <w:p w:rsidR="00A95DA8" w:rsidRPr="001A1138" w:rsidRDefault="00A95DA8" w:rsidP="00A95DA8">
      <w:pPr>
        <w:pStyle w:val="Bezodstpw"/>
        <w:jc w:val="center"/>
        <w:rPr>
          <w:rFonts w:ascii="Times New Roman" w:hAnsi="Times New Roman"/>
          <w:b/>
          <w:sz w:val="24"/>
          <w:szCs w:val="18"/>
        </w:rPr>
      </w:pPr>
      <w:r w:rsidRPr="001A1138">
        <w:rPr>
          <w:rFonts w:ascii="Times New Roman" w:hAnsi="Times New Roman"/>
          <w:b/>
          <w:sz w:val="24"/>
          <w:szCs w:val="18"/>
        </w:rPr>
        <w:t xml:space="preserve">RADY GMINY NOZDRZEC </w:t>
      </w:r>
    </w:p>
    <w:p w:rsidR="00A95DA8" w:rsidRDefault="00A95DA8" w:rsidP="00A95DA8">
      <w:pPr>
        <w:pStyle w:val="Bezodstpw"/>
        <w:jc w:val="center"/>
        <w:rPr>
          <w:rFonts w:ascii="Times New Roman" w:hAnsi="Times New Roman"/>
          <w:sz w:val="24"/>
          <w:szCs w:val="18"/>
        </w:rPr>
      </w:pPr>
    </w:p>
    <w:p w:rsidR="00A95DA8" w:rsidRDefault="00A95DA8" w:rsidP="00A95DA8">
      <w:pPr>
        <w:pStyle w:val="Bezodstpw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z dnia ……</w:t>
      </w:r>
      <w:r w:rsidR="00454155">
        <w:rPr>
          <w:rFonts w:ascii="Times New Roman" w:hAnsi="Times New Roman"/>
          <w:sz w:val="24"/>
          <w:szCs w:val="18"/>
        </w:rPr>
        <w:t>czerwca 2023</w:t>
      </w:r>
      <w:r w:rsidRPr="00A95DA8">
        <w:rPr>
          <w:rFonts w:ascii="Times New Roman" w:hAnsi="Times New Roman"/>
          <w:sz w:val="24"/>
          <w:szCs w:val="18"/>
        </w:rPr>
        <w:t xml:space="preserve"> roku</w:t>
      </w:r>
    </w:p>
    <w:p w:rsidR="00A95DA8" w:rsidRPr="00A95DA8" w:rsidRDefault="00A95DA8" w:rsidP="00A95DA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95DA8" w:rsidRPr="00A95DA8" w:rsidRDefault="00A95DA8" w:rsidP="009472C2">
      <w:pPr>
        <w:pStyle w:val="Bezodstpw"/>
        <w:jc w:val="center"/>
        <w:rPr>
          <w:rFonts w:ascii="Times New Roman" w:hAnsi="Times New Roman"/>
          <w:sz w:val="24"/>
          <w:szCs w:val="18"/>
        </w:rPr>
      </w:pPr>
      <w:r w:rsidRPr="00A95DA8">
        <w:rPr>
          <w:rFonts w:ascii="Times New Roman" w:hAnsi="Times New Roman"/>
          <w:sz w:val="24"/>
          <w:szCs w:val="18"/>
        </w:rPr>
        <w:t xml:space="preserve">w sprawie powołania </w:t>
      </w:r>
      <w:r w:rsidR="005E1530">
        <w:rPr>
          <w:rFonts w:ascii="Times New Roman" w:hAnsi="Times New Roman"/>
          <w:sz w:val="24"/>
          <w:szCs w:val="18"/>
        </w:rPr>
        <w:t>Z</w:t>
      </w:r>
      <w:r w:rsidRPr="00A95DA8">
        <w:rPr>
          <w:rFonts w:ascii="Times New Roman" w:hAnsi="Times New Roman"/>
          <w:sz w:val="24"/>
          <w:szCs w:val="18"/>
        </w:rPr>
        <w:t xml:space="preserve">espołu </w:t>
      </w:r>
      <w:r w:rsidR="005E1530">
        <w:rPr>
          <w:rFonts w:ascii="Times New Roman" w:hAnsi="Times New Roman"/>
          <w:sz w:val="24"/>
          <w:szCs w:val="18"/>
        </w:rPr>
        <w:t>opiniującego kandydatów na ławników</w:t>
      </w:r>
    </w:p>
    <w:p w:rsidR="00A95DA8" w:rsidRPr="00A95DA8" w:rsidRDefault="00A95DA8" w:rsidP="00A95DA8">
      <w:pPr>
        <w:pStyle w:val="Bezodstpw"/>
        <w:jc w:val="both"/>
        <w:rPr>
          <w:rFonts w:ascii="Times New Roman" w:hAnsi="Times New Roman"/>
          <w:sz w:val="24"/>
          <w:szCs w:val="18"/>
        </w:rPr>
      </w:pPr>
    </w:p>
    <w:p w:rsidR="00A95DA8" w:rsidRPr="00C75D7D" w:rsidRDefault="00A95DA8" w:rsidP="00E07A3C">
      <w:pPr>
        <w:pStyle w:val="Nagwek4"/>
        <w:ind w:firstLine="420"/>
        <w:jc w:val="both"/>
        <w:rPr>
          <w:b w:val="0"/>
        </w:rPr>
      </w:pPr>
      <w:r w:rsidRPr="00A95DA8">
        <w:rPr>
          <w:b w:val="0"/>
          <w:szCs w:val="18"/>
        </w:rPr>
        <w:t>Na podstawie art. 18 ust. 2 pkt 15 ustawy z dnia 8 marca 1990 roku o samorząd</w:t>
      </w:r>
      <w:r w:rsidR="00454155">
        <w:rPr>
          <w:b w:val="0"/>
          <w:szCs w:val="18"/>
        </w:rPr>
        <w:t>zie gminnym (</w:t>
      </w:r>
      <w:proofErr w:type="spellStart"/>
      <w:r w:rsidR="00454155">
        <w:rPr>
          <w:b w:val="0"/>
          <w:szCs w:val="18"/>
        </w:rPr>
        <w:t>t.j</w:t>
      </w:r>
      <w:proofErr w:type="spellEnd"/>
      <w:r w:rsidR="00454155">
        <w:rPr>
          <w:b w:val="0"/>
          <w:szCs w:val="18"/>
        </w:rPr>
        <w:t>. Dz. U. z 2023 r. poz. 40 z późn. zm.</w:t>
      </w:r>
      <w:r w:rsidRPr="00A95DA8">
        <w:rPr>
          <w:b w:val="0"/>
          <w:szCs w:val="18"/>
        </w:rPr>
        <w:t>) oraz art. 163 § 2 Ustawy z dnia 27 lipca 2001 roku – prawo o</w:t>
      </w:r>
      <w:r w:rsidR="00454155">
        <w:rPr>
          <w:b w:val="0"/>
          <w:szCs w:val="18"/>
        </w:rPr>
        <w:t xml:space="preserve"> ustroju sądów powszechnych (</w:t>
      </w:r>
      <w:proofErr w:type="spellStart"/>
      <w:r w:rsidR="00454155">
        <w:rPr>
          <w:b w:val="0"/>
          <w:szCs w:val="18"/>
        </w:rPr>
        <w:t>t.</w:t>
      </w:r>
      <w:r w:rsidRPr="00A95DA8">
        <w:rPr>
          <w:b w:val="0"/>
          <w:szCs w:val="18"/>
        </w:rPr>
        <w:t>j</w:t>
      </w:r>
      <w:proofErr w:type="spellEnd"/>
      <w:r w:rsidRPr="00A95DA8">
        <w:rPr>
          <w:b w:val="0"/>
          <w:szCs w:val="18"/>
        </w:rPr>
        <w:t xml:space="preserve">. </w:t>
      </w:r>
      <w:r w:rsidR="00454155">
        <w:rPr>
          <w:b w:val="0"/>
        </w:rPr>
        <w:t>Dz. U. z 2023</w:t>
      </w:r>
      <w:r w:rsidR="0052064D">
        <w:rPr>
          <w:b w:val="0"/>
        </w:rPr>
        <w:t xml:space="preserve"> </w:t>
      </w:r>
      <w:r w:rsidR="00454155">
        <w:rPr>
          <w:b w:val="0"/>
        </w:rPr>
        <w:t>r. poz. 217</w:t>
      </w:r>
      <w:r w:rsidR="00A95896">
        <w:rPr>
          <w:b w:val="0"/>
        </w:rPr>
        <w:t xml:space="preserve"> z późn. zm.</w:t>
      </w:r>
      <w:bookmarkStart w:id="0" w:name="_GoBack"/>
      <w:bookmarkEnd w:id="0"/>
      <w:r w:rsidRPr="00A95DA8">
        <w:rPr>
          <w:b w:val="0"/>
          <w:szCs w:val="18"/>
        </w:rPr>
        <w:t xml:space="preserve">), </w:t>
      </w:r>
      <w:r>
        <w:rPr>
          <w:szCs w:val="18"/>
        </w:rPr>
        <w:t>Rada Gminy N</w:t>
      </w:r>
      <w:r w:rsidRPr="00A95DA8">
        <w:rPr>
          <w:szCs w:val="18"/>
        </w:rPr>
        <w:t>ozdrzec</w:t>
      </w:r>
      <w:r w:rsidR="00C75D7D">
        <w:rPr>
          <w:szCs w:val="18"/>
        </w:rPr>
        <w:t xml:space="preserve"> </w:t>
      </w:r>
      <w:r w:rsidRPr="00A95DA8">
        <w:rPr>
          <w:szCs w:val="18"/>
        </w:rPr>
        <w:t>uchwala, co następuje:</w:t>
      </w:r>
    </w:p>
    <w:p w:rsidR="00A95DA8" w:rsidRPr="00A95DA8" w:rsidRDefault="00A95DA8" w:rsidP="00A95DA8">
      <w:pPr>
        <w:pStyle w:val="Bezodstpw"/>
        <w:jc w:val="both"/>
        <w:rPr>
          <w:rFonts w:ascii="Times New Roman" w:hAnsi="Times New Roman"/>
          <w:b/>
          <w:sz w:val="24"/>
          <w:szCs w:val="18"/>
        </w:rPr>
      </w:pPr>
    </w:p>
    <w:p w:rsidR="00A95DA8" w:rsidRPr="007379CB" w:rsidRDefault="00A95DA8" w:rsidP="007379CB">
      <w:pPr>
        <w:pStyle w:val="Bezodstpw"/>
        <w:ind w:firstLine="420"/>
        <w:rPr>
          <w:rFonts w:ascii="Times New Roman" w:hAnsi="Times New Roman"/>
          <w:b/>
          <w:sz w:val="24"/>
          <w:szCs w:val="18"/>
        </w:rPr>
      </w:pPr>
      <w:r w:rsidRPr="007379CB">
        <w:rPr>
          <w:rFonts w:ascii="Times New Roman" w:hAnsi="Times New Roman"/>
          <w:b/>
          <w:sz w:val="24"/>
          <w:szCs w:val="18"/>
        </w:rPr>
        <w:t>§ 1.</w:t>
      </w:r>
      <w:r w:rsidR="007379CB">
        <w:rPr>
          <w:rFonts w:ascii="Times New Roman" w:hAnsi="Times New Roman"/>
          <w:b/>
          <w:sz w:val="24"/>
          <w:szCs w:val="18"/>
        </w:rPr>
        <w:t xml:space="preserve"> </w:t>
      </w:r>
      <w:r w:rsidRPr="00A95DA8">
        <w:rPr>
          <w:rFonts w:ascii="Times New Roman" w:hAnsi="Times New Roman"/>
          <w:sz w:val="24"/>
          <w:szCs w:val="18"/>
        </w:rPr>
        <w:t>1. Powołuje się Zespół</w:t>
      </w:r>
      <w:r w:rsidR="00D735E3">
        <w:rPr>
          <w:rFonts w:ascii="Times New Roman" w:hAnsi="Times New Roman"/>
          <w:sz w:val="24"/>
          <w:szCs w:val="18"/>
        </w:rPr>
        <w:t xml:space="preserve"> </w:t>
      </w:r>
      <w:r w:rsidR="00546AA6">
        <w:rPr>
          <w:rFonts w:ascii="Times New Roman" w:hAnsi="Times New Roman"/>
          <w:sz w:val="24"/>
          <w:szCs w:val="18"/>
        </w:rPr>
        <w:t xml:space="preserve">opiniujący </w:t>
      </w:r>
      <w:r w:rsidR="00D735E3">
        <w:rPr>
          <w:rFonts w:ascii="Times New Roman" w:hAnsi="Times New Roman"/>
          <w:sz w:val="24"/>
          <w:szCs w:val="18"/>
        </w:rPr>
        <w:t>do zaopiniowania kandydatów na ławników</w:t>
      </w:r>
      <w:r w:rsidRPr="00A95DA8">
        <w:rPr>
          <w:rFonts w:ascii="Times New Roman" w:hAnsi="Times New Roman"/>
          <w:sz w:val="24"/>
          <w:szCs w:val="18"/>
        </w:rPr>
        <w:t xml:space="preserve"> </w:t>
      </w:r>
      <w:r w:rsidR="00D735E3">
        <w:rPr>
          <w:rFonts w:ascii="Times New Roman" w:hAnsi="Times New Roman"/>
          <w:sz w:val="24"/>
          <w:szCs w:val="18"/>
        </w:rPr>
        <w:t xml:space="preserve">sądów powszechnych na kadencję </w:t>
      </w:r>
      <w:r w:rsidR="00454155">
        <w:rPr>
          <w:rFonts w:ascii="Times New Roman" w:hAnsi="Times New Roman"/>
          <w:sz w:val="24"/>
          <w:szCs w:val="18"/>
        </w:rPr>
        <w:t>2024 – 2027</w:t>
      </w:r>
      <w:r w:rsidR="00546AA6">
        <w:rPr>
          <w:rFonts w:ascii="Times New Roman" w:hAnsi="Times New Roman"/>
          <w:sz w:val="24"/>
          <w:szCs w:val="18"/>
        </w:rPr>
        <w:t xml:space="preserve">  </w:t>
      </w:r>
      <w:r w:rsidRPr="00A95DA8">
        <w:rPr>
          <w:rFonts w:ascii="Times New Roman" w:hAnsi="Times New Roman"/>
          <w:sz w:val="24"/>
          <w:szCs w:val="18"/>
        </w:rPr>
        <w:t>w składzie:</w:t>
      </w:r>
    </w:p>
    <w:p w:rsidR="00A95DA8" w:rsidRDefault="00A95DA8" w:rsidP="00A95DA8">
      <w:pPr>
        <w:pStyle w:val="Bezodstpw"/>
        <w:jc w:val="both"/>
        <w:rPr>
          <w:rFonts w:ascii="Times New Roman" w:hAnsi="Times New Roman"/>
          <w:sz w:val="24"/>
          <w:szCs w:val="18"/>
        </w:rPr>
      </w:pPr>
    </w:p>
    <w:p w:rsidR="00A95DA8" w:rsidRPr="00A95DA8" w:rsidRDefault="00A95DA8" w:rsidP="009472C2">
      <w:pPr>
        <w:pStyle w:val="Bezodstpw"/>
        <w:numPr>
          <w:ilvl w:val="0"/>
          <w:numId w:val="1"/>
        </w:numPr>
        <w:spacing w:line="360" w:lineRule="auto"/>
        <w:ind w:hanging="420"/>
        <w:jc w:val="both"/>
        <w:rPr>
          <w:rFonts w:ascii="Times New Roman" w:hAnsi="Times New Roman"/>
          <w:sz w:val="24"/>
          <w:szCs w:val="18"/>
        </w:rPr>
      </w:pPr>
      <w:r w:rsidRPr="00A95DA8">
        <w:rPr>
          <w:rFonts w:ascii="Times New Roman" w:hAnsi="Times New Roman"/>
          <w:sz w:val="24"/>
          <w:szCs w:val="18"/>
        </w:rPr>
        <w:t>……..</w:t>
      </w:r>
      <w:r>
        <w:rPr>
          <w:rFonts w:ascii="Times New Roman" w:hAnsi="Times New Roman"/>
          <w:sz w:val="24"/>
          <w:szCs w:val="18"/>
        </w:rPr>
        <w:t>...............................................</w:t>
      </w:r>
      <w:r w:rsidR="006C4CB6">
        <w:rPr>
          <w:rFonts w:ascii="Times New Roman" w:hAnsi="Times New Roman"/>
          <w:sz w:val="24"/>
          <w:szCs w:val="18"/>
        </w:rPr>
        <w:t>...........</w:t>
      </w:r>
      <w:r w:rsidRPr="00A95DA8">
        <w:rPr>
          <w:rFonts w:ascii="Times New Roman" w:hAnsi="Times New Roman"/>
          <w:sz w:val="24"/>
          <w:szCs w:val="18"/>
        </w:rPr>
        <w:t xml:space="preserve">radny </w:t>
      </w:r>
    </w:p>
    <w:p w:rsidR="00A95DA8" w:rsidRPr="00A95DA8" w:rsidRDefault="00A95DA8" w:rsidP="009472C2">
      <w:pPr>
        <w:pStyle w:val="Bezodstpw"/>
        <w:numPr>
          <w:ilvl w:val="0"/>
          <w:numId w:val="1"/>
        </w:numPr>
        <w:spacing w:line="360" w:lineRule="auto"/>
        <w:ind w:hanging="420"/>
        <w:jc w:val="both"/>
        <w:rPr>
          <w:rFonts w:ascii="Times New Roman" w:hAnsi="Times New Roman"/>
          <w:sz w:val="24"/>
          <w:szCs w:val="18"/>
        </w:rPr>
      </w:pPr>
      <w:r w:rsidRPr="00A95DA8">
        <w:rPr>
          <w:rFonts w:ascii="Times New Roman" w:hAnsi="Times New Roman"/>
          <w:sz w:val="24"/>
          <w:szCs w:val="18"/>
        </w:rPr>
        <w:t>……</w:t>
      </w:r>
      <w:r>
        <w:rPr>
          <w:rFonts w:ascii="Times New Roman" w:hAnsi="Times New Roman"/>
          <w:sz w:val="24"/>
          <w:szCs w:val="18"/>
        </w:rPr>
        <w:t>.............................................</w:t>
      </w:r>
      <w:r w:rsidR="009472C2">
        <w:rPr>
          <w:rFonts w:ascii="Times New Roman" w:hAnsi="Times New Roman"/>
          <w:sz w:val="24"/>
          <w:szCs w:val="18"/>
        </w:rPr>
        <w:t>....</w:t>
      </w:r>
      <w:r w:rsidR="006C4CB6">
        <w:rPr>
          <w:rFonts w:ascii="Times New Roman" w:hAnsi="Times New Roman"/>
          <w:sz w:val="24"/>
          <w:szCs w:val="18"/>
        </w:rPr>
        <w:t>...........</w:t>
      </w:r>
      <w:r w:rsidRPr="00A95DA8">
        <w:rPr>
          <w:rFonts w:ascii="Times New Roman" w:hAnsi="Times New Roman"/>
          <w:sz w:val="24"/>
          <w:szCs w:val="18"/>
        </w:rPr>
        <w:t>radny</w:t>
      </w:r>
    </w:p>
    <w:p w:rsidR="00A95DA8" w:rsidRPr="00A95DA8" w:rsidRDefault="00A95DA8" w:rsidP="009472C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18"/>
        </w:rPr>
      </w:pPr>
      <w:r w:rsidRPr="00A95DA8">
        <w:rPr>
          <w:rFonts w:ascii="Times New Roman" w:hAnsi="Times New Roman"/>
          <w:sz w:val="24"/>
          <w:szCs w:val="18"/>
        </w:rPr>
        <w:t>………</w:t>
      </w:r>
      <w:r>
        <w:rPr>
          <w:rFonts w:ascii="Times New Roman" w:hAnsi="Times New Roman"/>
          <w:sz w:val="24"/>
          <w:szCs w:val="18"/>
        </w:rPr>
        <w:t>..............</w:t>
      </w:r>
      <w:r w:rsidR="009472C2">
        <w:rPr>
          <w:rFonts w:ascii="Times New Roman" w:hAnsi="Times New Roman"/>
          <w:sz w:val="24"/>
          <w:szCs w:val="18"/>
        </w:rPr>
        <w:t>...............................</w:t>
      </w:r>
      <w:r w:rsidR="006C4CB6">
        <w:rPr>
          <w:rFonts w:ascii="Times New Roman" w:hAnsi="Times New Roman"/>
          <w:sz w:val="24"/>
          <w:szCs w:val="18"/>
        </w:rPr>
        <w:t>...........</w:t>
      </w:r>
      <w:r w:rsidRPr="00A95DA8">
        <w:rPr>
          <w:rFonts w:ascii="Times New Roman" w:hAnsi="Times New Roman"/>
          <w:sz w:val="24"/>
          <w:szCs w:val="18"/>
        </w:rPr>
        <w:t xml:space="preserve">radny </w:t>
      </w:r>
    </w:p>
    <w:p w:rsidR="009472C2" w:rsidRDefault="009472C2" w:rsidP="00A95DA8">
      <w:pPr>
        <w:pStyle w:val="Bezodstpw"/>
        <w:jc w:val="both"/>
        <w:rPr>
          <w:rFonts w:ascii="Times New Roman" w:hAnsi="Times New Roman"/>
          <w:sz w:val="24"/>
          <w:szCs w:val="18"/>
        </w:rPr>
      </w:pPr>
    </w:p>
    <w:p w:rsidR="006C4CB6" w:rsidRPr="00A95DA8" w:rsidRDefault="006C4CB6" w:rsidP="006C4CB6">
      <w:pPr>
        <w:pStyle w:val="Bezodstpw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2. </w:t>
      </w:r>
      <w:r w:rsidRPr="00A95DA8">
        <w:rPr>
          <w:rFonts w:ascii="Times New Roman" w:hAnsi="Times New Roman"/>
          <w:sz w:val="24"/>
          <w:szCs w:val="18"/>
        </w:rPr>
        <w:t xml:space="preserve">Zadaniem Zespołu, o którym mowa w </w:t>
      </w:r>
      <w:r>
        <w:rPr>
          <w:rFonts w:ascii="Times New Roman" w:hAnsi="Times New Roman"/>
          <w:sz w:val="24"/>
          <w:szCs w:val="18"/>
        </w:rPr>
        <w:t xml:space="preserve">ust. 1 </w:t>
      </w:r>
      <w:r w:rsidRPr="00A95DA8">
        <w:rPr>
          <w:rFonts w:ascii="Times New Roman" w:hAnsi="Times New Roman"/>
          <w:sz w:val="24"/>
          <w:szCs w:val="18"/>
        </w:rPr>
        <w:t xml:space="preserve">jest przygotowanie i przedstawienie Radzie </w:t>
      </w:r>
      <w:r>
        <w:rPr>
          <w:rFonts w:ascii="Times New Roman" w:hAnsi="Times New Roman"/>
          <w:sz w:val="24"/>
          <w:szCs w:val="18"/>
        </w:rPr>
        <w:t>Gminy</w:t>
      </w:r>
      <w:r w:rsidRPr="00A95DA8">
        <w:rPr>
          <w:rFonts w:ascii="Times New Roman" w:hAnsi="Times New Roman"/>
          <w:sz w:val="24"/>
          <w:szCs w:val="18"/>
        </w:rPr>
        <w:t xml:space="preserve">, </w:t>
      </w:r>
      <w:r>
        <w:rPr>
          <w:rFonts w:ascii="Times New Roman" w:hAnsi="Times New Roman"/>
          <w:sz w:val="24"/>
          <w:szCs w:val="18"/>
        </w:rPr>
        <w:t>przed przystąpieniem do wyborów</w:t>
      </w:r>
      <w:r w:rsidRPr="00A95DA8">
        <w:rPr>
          <w:rFonts w:ascii="Times New Roman" w:hAnsi="Times New Roman"/>
          <w:sz w:val="24"/>
          <w:szCs w:val="18"/>
        </w:rPr>
        <w:t xml:space="preserve"> ławników do sąd</w:t>
      </w:r>
      <w:r w:rsidR="00454155">
        <w:rPr>
          <w:rFonts w:ascii="Times New Roman" w:hAnsi="Times New Roman"/>
          <w:sz w:val="24"/>
          <w:szCs w:val="18"/>
        </w:rPr>
        <w:t>ów powszechnych na kadencję 2024-2027</w:t>
      </w:r>
      <w:r w:rsidRPr="00A95DA8">
        <w:rPr>
          <w:rFonts w:ascii="Times New Roman" w:hAnsi="Times New Roman"/>
          <w:sz w:val="24"/>
          <w:szCs w:val="18"/>
        </w:rPr>
        <w:t>, opinii o zgłoszonych kandydatach, w szczególności w zakresie spełnienia przez nich wymogów określonych w ustawie z dnia 27 lipca 2001</w:t>
      </w:r>
      <w:r w:rsidR="00546AA6">
        <w:rPr>
          <w:rFonts w:ascii="Times New Roman" w:hAnsi="Times New Roman"/>
          <w:sz w:val="24"/>
          <w:szCs w:val="18"/>
        </w:rPr>
        <w:t xml:space="preserve"> </w:t>
      </w:r>
      <w:r w:rsidRPr="00A95DA8">
        <w:rPr>
          <w:rFonts w:ascii="Times New Roman" w:hAnsi="Times New Roman"/>
          <w:sz w:val="24"/>
          <w:szCs w:val="18"/>
        </w:rPr>
        <w:t xml:space="preserve">r. Prawo o ustroju sądów powszechnych. </w:t>
      </w:r>
    </w:p>
    <w:p w:rsidR="009472C2" w:rsidRPr="00A95DA8" w:rsidRDefault="009472C2" w:rsidP="00A95DA8">
      <w:pPr>
        <w:pStyle w:val="Bezodstpw"/>
        <w:jc w:val="both"/>
        <w:rPr>
          <w:rFonts w:ascii="Times New Roman" w:hAnsi="Times New Roman"/>
          <w:sz w:val="24"/>
          <w:szCs w:val="18"/>
        </w:rPr>
      </w:pPr>
    </w:p>
    <w:p w:rsidR="00C627F4" w:rsidRPr="007379CB" w:rsidRDefault="00A95DA8" w:rsidP="007379CB">
      <w:pPr>
        <w:pStyle w:val="Bezodstpw"/>
        <w:ind w:firstLine="708"/>
        <w:rPr>
          <w:rFonts w:ascii="Times New Roman" w:hAnsi="Times New Roman"/>
          <w:b/>
          <w:sz w:val="24"/>
          <w:szCs w:val="18"/>
        </w:rPr>
      </w:pPr>
      <w:r w:rsidRPr="007379CB">
        <w:rPr>
          <w:rFonts w:ascii="Times New Roman" w:hAnsi="Times New Roman"/>
          <w:b/>
          <w:sz w:val="24"/>
          <w:szCs w:val="18"/>
        </w:rPr>
        <w:t>§ 2.</w:t>
      </w:r>
      <w:r w:rsidR="007379CB">
        <w:rPr>
          <w:rFonts w:ascii="Times New Roman" w:hAnsi="Times New Roman"/>
          <w:b/>
          <w:sz w:val="24"/>
          <w:szCs w:val="18"/>
        </w:rPr>
        <w:t xml:space="preserve"> </w:t>
      </w:r>
      <w:r w:rsidR="00C627F4">
        <w:rPr>
          <w:rFonts w:ascii="Times New Roman" w:hAnsi="Times New Roman"/>
          <w:sz w:val="24"/>
          <w:szCs w:val="18"/>
        </w:rPr>
        <w:t>Wykonanie uchwały powierza się Wójtowi Gminy Nozdrzec.</w:t>
      </w:r>
    </w:p>
    <w:p w:rsidR="00C627F4" w:rsidRDefault="00C627F4" w:rsidP="00C627F4">
      <w:pPr>
        <w:pStyle w:val="Bezodstpw"/>
        <w:jc w:val="both"/>
        <w:rPr>
          <w:rFonts w:ascii="Times New Roman" w:hAnsi="Times New Roman"/>
          <w:sz w:val="24"/>
          <w:szCs w:val="18"/>
        </w:rPr>
      </w:pPr>
    </w:p>
    <w:p w:rsidR="00A95DA8" w:rsidRPr="007379CB" w:rsidRDefault="00C627F4" w:rsidP="007379CB">
      <w:pPr>
        <w:pStyle w:val="Bezodstpw"/>
        <w:ind w:firstLine="708"/>
        <w:rPr>
          <w:rFonts w:ascii="Times New Roman" w:hAnsi="Times New Roman"/>
          <w:b/>
          <w:sz w:val="24"/>
          <w:szCs w:val="18"/>
        </w:rPr>
      </w:pPr>
      <w:r w:rsidRPr="007379CB">
        <w:rPr>
          <w:rFonts w:ascii="Times New Roman" w:hAnsi="Times New Roman"/>
          <w:b/>
          <w:sz w:val="24"/>
          <w:szCs w:val="18"/>
        </w:rPr>
        <w:t>§ 3.</w:t>
      </w:r>
      <w:r w:rsidR="007379CB">
        <w:rPr>
          <w:rFonts w:ascii="Times New Roman" w:hAnsi="Times New Roman"/>
          <w:b/>
          <w:sz w:val="24"/>
          <w:szCs w:val="18"/>
        </w:rPr>
        <w:t xml:space="preserve"> </w:t>
      </w:r>
      <w:r w:rsidR="00A95DA8" w:rsidRPr="00A95DA8">
        <w:rPr>
          <w:rFonts w:ascii="Times New Roman" w:hAnsi="Times New Roman"/>
          <w:sz w:val="24"/>
          <w:szCs w:val="18"/>
        </w:rPr>
        <w:t>Uchwała w</w:t>
      </w:r>
      <w:r w:rsidR="009472C2">
        <w:rPr>
          <w:rFonts w:ascii="Times New Roman" w:hAnsi="Times New Roman"/>
          <w:sz w:val="24"/>
          <w:szCs w:val="18"/>
        </w:rPr>
        <w:t>chodzi w życie z dniem podjęcia.</w:t>
      </w:r>
    </w:p>
    <w:p w:rsidR="00A95DA8" w:rsidRPr="00A95DA8" w:rsidRDefault="00A95DA8" w:rsidP="00A95DA8">
      <w:pPr>
        <w:pStyle w:val="Bezodstpw"/>
        <w:jc w:val="both"/>
        <w:rPr>
          <w:rFonts w:ascii="Times New Roman" w:hAnsi="Times New Roman"/>
          <w:sz w:val="24"/>
          <w:szCs w:val="18"/>
        </w:rPr>
      </w:pPr>
    </w:p>
    <w:p w:rsidR="00151FDD" w:rsidRDefault="00151FDD" w:rsidP="00A95DA8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5E1530" w:rsidRDefault="005E1530" w:rsidP="00A95DA8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5E1530" w:rsidRDefault="005E1530" w:rsidP="00A95DA8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5E1530" w:rsidRDefault="005E1530" w:rsidP="00A95DA8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C627F4" w:rsidRDefault="00C627F4" w:rsidP="005E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7D" w:rsidRDefault="00C75D7D" w:rsidP="005E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7D" w:rsidRDefault="00C75D7D" w:rsidP="005E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7D" w:rsidRDefault="00C75D7D" w:rsidP="005E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7D" w:rsidRDefault="00C75D7D" w:rsidP="005E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530" w:rsidRPr="005E1530" w:rsidRDefault="005E1530" w:rsidP="005E1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53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5E1530" w:rsidRPr="005E1530" w:rsidRDefault="00454155" w:rsidP="005E1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grudnia 2023</w:t>
      </w:r>
      <w:r w:rsidR="005E1530" w:rsidRPr="005E1530">
        <w:rPr>
          <w:rFonts w:ascii="Times New Roman" w:hAnsi="Times New Roman" w:cs="Times New Roman"/>
          <w:sz w:val="24"/>
          <w:szCs w:val="24"/>
        </w:rPr>
        <w:t xml:space="preserve"> r. kończy się kadencja </w:t>
      </w:r>
      <w:r>
        <w:rPr>
          <w:rFonts w:ascii="Times New Roman" w:hAnsi="Times New Roman" w:cs="Times New Roman"/>
          <w:sz w:val="24"/>
          <w:szCs w:val="24"/>
        </w:rPr>
        <w:t>ławników sądów powszechnych 2020-2023</w:t>
      </w:r>
      <w:r w:rsidR="005E1530" w:rsidRPr="005E1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530" w:rsidRPr="005E1530" w:rsidRDefault="005E1530" w:rsidP="005E1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30">
        <w:rPr>
          <w:rFonts w:ascii="Times New Roman" w:hAnsi="Times New Roman" w:cs="Times New Roman"/>
          <w:sz w:val="24"/>
          <w:szCs w:val="24"/>
        </w:rPr>
        <w:t>W związku tym Prezes Sądu Okręgow</w:t>
      </w:r>
      <w:r w:rsidR="00454155">
        <w:rPr>
          <w:rFonts w:ascii="Times New Roman" w:hAnsi="Times New Roman" w:cs="Times New Roman"/>
          <w:sz w:val="24"/>
          <w:szCs w:val="24"/>
        </w:rPr>
        <w:t>ego w Krośnie pismem A-0130-2/23</w:t>
      </w:r>
      <w:r w:rsidRPr="005E1530">
        <w:rPr>
          <w:rFonts w:ascii="Times New Roman" w:hAnsi="Times New Roman" w:cs="Times New Roman"/>
          <w:sz w:val="24"/>
          <w:szCs w:val="24"/>
        </w:rPr>
        <w:t xml:space="preserve"> z </w:t>
      </w:r>
      <w:r w:rsidR="00454155">
        <w:rPr>
          <w:rFonts w:ascii="Times New Roman" w:hAnsi="Times New Roman" w:cs="Times New Roman"/>
          <w:sz w:val="24"/>
          <w:szCs w:val="24"/>
        </w:rPr>
        <w:t>dnia 22 maja 2023</w:t>
      </w:r>
      <w:r w:rsidRPr="005E1530">
        <w:rPr>
          <w:rFonts w:ascii="Times New Roman" w:hAnsi="Times New Roman" w:cs="Times New Roman"/>
          <w:sz w:val="24"/>
          <w:szCs w:val="24"/>
        </w:rPr>
        <w:t xml:space="preserve"> roku wystąpił do Ra</w:t>
      </w:r>
      <w:r w:rsidR="00454155">
        <w:rPr>
          <w:rFonts w:ascii="Times New Roman" w:hAnsi="Times New Roman" w:cs="Times New Roman"/>
          <w:sz w:val="24"/>
          <w:szCs w:val="24"/>
        </w:rPr>
        <w:t>dy Gminy Nozdrzec o dokonanie wy</w:t>
      </w:r>
      <w:r w:rsidRPr="005E1530">
        <w:rPr>
          <w:rFonts w:ascii="Times New Roman" w:hAnsi="Times New Roman" w:cs="Times New Roman"/>
          <w:sz w:val="24"/>
          <w:szCs w:val="24"/>
        </w:rPr>
        <w:t>boru kandyda</w:t>
      </w:r>
      <w:r w:rsidR="00454155">
        <w:rPr>
          <w:rFonts w:ascii="Times New Roman" w:hAnsi="Times New Roman" w:cs="Times New Roman"/>
          <w:sz w:val="24"/>
          <w:szCs w:val="24"/>
        </w:rPr>
        <w:t>ta na ławnika na kadencję 2024-2027</w:t>
      </w:r>
      <w:r w:rsidRPr="005E1530">
        <w:rPr>
          <w:rFonts w:ascii="Times New Roman" w:hAnsi="Times New Roman" w:cs="Times New Roman"/>
          <w:sz w:val="24"/>
          <w:szCs w:val="24"/>
        </w:rPr>
        <w:t>:</w:t>
      </w:r>
    </w:p>
    <w:p w:rsidR="005E1530" w:rsidRPr="005E1530" w:rsidRDefault="005E1530" w:rsidP="005E1530">
      <w:pPr>
        <w:jc w:val="both"/>
        <w:rPr>
          <w:rFonts w:ascii="Times New Roman" w:hAnsi="Times New Roman" w:cs="Times New Roman"/>
          <w:sz w:val="24"/>
          <w:szCs w:val="24"/>
        </w:rPr>
      </w:pPr>
      <w:r w:rsidRPr="005E1530">
        <w:rPr>
          <w:rFonts w:ascii="Times New Roman" w:hAnsi="Times New Roman" w:cs="Times New Roman"/>
          <w:sz w:val="24"/>
          <w:szCs w:val="24"/>
        </w:rPr>
        <w:t xml:space="preserve">- do Sądu Okręgowego w Brzozowie </w:t>
      </w:r>
      <w:r w:rsidR="00454155">
        <w:rPr>
          <w:rFonts w:ascii="Times New Roman" w:hAnsi="Times New Roman" w:cs="Times New Roman"/>
          <w:sz w:val="24"/>
          <w:szCs w:val="24"/>
        </w:rPr>
        <w:t xml:space="preserve">     </w:t>
      </w:r>
      <w:r w:rsidRPr="005E1530">
        <w:rPr>
          <w:rFonts w:ascii="Times New Roman" w:hAnsi="Times New Roman" w:cs="Times New Roman"/>
          <w:sz w:val="24"/>
          <w:szCs w:val="24"/>
        </w:rPr>
        <w:t xml:space="preserve"> – </w:t>
      </w:r>
      <w:r w:rsidRPr="005E153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E1530" w:rsidRPr="005E1530" w:rsidRDefault="005E1530" w:rsidP="005E15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30">
        <w:rPr>
          <w:rFonts w:ascii="Times New Roman" w:hAnsi="Times New Roman" w:cs="Times New Roman"/>
          <w:sz w:val="24"/>
          <w:szCs w:val="24"/>
        </w:rPr>
        <w:t>Zgodnie z art. 163. Prawo o ustroju sądów powszechnych wybory ławników odbywają się najpóźniej w październiku roku kalendarzowego, w którym upływa kadencja dotychczasowych ławników.</w:t>
      </w:r>
    </w:p>
    <w:p w:rsidR="005E1530" w:rsidRPr="00A95DA8" w:rsidRDefault="005E1530" w:rsidP="005E1530">
      <w:pPr>
        <w:pStyle w:val="Bezodstpw"/>
        <w:jc w:val="both"/>
        <w:rPr>
          <w:rFonts w:ascii="Times New Roman" w:hAnsi="Times New Roman"/>
          <w:sz w:val="24"/>
          <w:szCs w:val="18"/>
        </w:rPr>
      </w:pPr>
    </w:p>
    <w:p w:rsidR="005E1530" w:rsidRDefault="005E1530" w:rsidP="00A95DA8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5E1530" w:rsidRDefault="005E1530" w:rsidP="00A95DA8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5E1530" w:rsidRPr="00A95DA8" w:rsidRDefault="005E1530" w:rsidP="00A95DA8">
      <w:pPr>
        <w:jc w:val="both"/>
        <w:rPr>
          <w:rFonts w:ascii="Times New Roman" w:hAnsi="Times New Roman" w:cs="Times New Roman"/>
          <w:sz w:val="36"/>
          <w:szCs w:val="24"/>
        </w:rPr>
      </w:pPr>
    </w:p>
    <w:sectPr w:rsidR="005E1530" w:rsidRPr="00A9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6827"/>
    <w:multiLevelType w:val="hybridMultilevel"/>
    <w:tmpl w:val="16DE8E7E"/>
    <w:lvl w:ilvl="0" w:tplc="ADF29D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E0"/>
    <w:rsid w:val="00151FDD"/>
    <w:rsid w:val="001A1138"/>
    <w:rsid w:val="00454155"/>
    <w:rsid w:val="0052064D"/>
    <w:rsid w:val="00546AA6"/>
    <w:rsid w:val="005B7CF7"/>
    <w:rsid w:val="005E1530"/>
    <w:rsid w:val="006C4CB6"/>
    <w:rsid w:val="007379CB"/>
    <w:rsid w:val="009472C2"/>
    <w:rsid w:val="00A24CE0"/>
    <w:rsid w:val="00A36661"/>
    <w:rsid w:val="00A95896"/>
    <w:rsid w:val="00A95DA8"/>
    <w:rsid w:val="00BD3CB8"/>
    <w:rsid w:val="00C627F4"/>
    <w:rsid w:val="00C75D7D"/>
    <w:rsid w:val="00D735E3"/>
    <w:rsid w:val="00E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0695-7765-4471-85C5-011EFF4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A95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9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A95D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5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Bogusława Wójcik</cp:lastModifiedBy>
  <cp:revision>14</cp:revision>
  <cp:lastPrinted>2019-06-06T06:49:00Z</cp:lastPrinted>
  <dcterms:created xsi:type="dcterms:W3CDTF">2019-05-29T12:24:00Z</dcterms:created>
  <dcterms:modified xsi:type="dcterms:W3CDTF">2023-06-26T10:06:00Z</dcterms:modified>
</cp:coreProperties>
</file>