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79" w:rsidRDefault="001B158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UCHWAŁA NR …../2023</w:t>
      </w:r>
    </w:p>
    <w:p w:rsidR="00324F79" w:rsidRDefault="00EF312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RADY GMINY NOZDRZEC</w:t>
      </w:r>
    </w:p>
    <w:p w:rsidR="00EF3122" w:rsidRPr="00EF3122" w:rsidRDefault="00EF312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324F79" w:rsidRPr="00EF3122" w:rsidRDefault="00EF312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F312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 dnia </w:t>
      </w:r>
      <w:r w:rsidR="00F462E1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</w:t>
      </w:r>
      <w:bookmarkStart w:id="0" w:name="_GoBack"/>
      <w:bookmarkEnd w:id="0"/>
      <w:r w:rsidR="001B1589" w:rsidRPr="00EF312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2023</w:t>
      </w:r>
      <w:r w:rsidR="002E2965" w:rsidRPr="00EF312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r.</w:t>
      </w:r>
    </w:p>
    <w:p w:rsidR="00324F79" w:rsidRDefault="00324F7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324F79" w:rsidRDefault="002E2965" w:rsidP="00EF312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w sprawie wyrażenia zgody na zawarcie umowy ustanowienia służebności przesyłu</w:t>
      </w:r>
    </w:p>
    <w:p w:rsidR="00324F79" w:rsidRDefault="00324F7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324F79" w:rsidRPr="00EF3122" w:rsidRDefault="002E2965" w:rsidP="00EF312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Na podstawie art.</w:t>
      </w:r>
      <w:r w:rsidR="00EF312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18 ust. 2 pkt. 9 lit. a ustawy z dnia 8 marca 1990 r. o samorządzie gminnym </w:t>
      </w:r>
      <w:r w:rsidR="001B1589" w:rsidRPr="001B1589">
        <w:rPr>
          <w:rFonts w:ascii="Times New Roman" w:eastAsia="Arial Unicode MS" w:hAnsi="Times New Roman" w:cs="Times New Roman"/>
          <w:sz w:val="24"/>
          <w:szCs w:val="24"/>
          <w:lang w:eastAsia="pl-PL"/>
        </w:rPr>
        <w:t>(</w:t>
      </w:r>
      <w:proofErr w:type="spellStart"/>
      <w:r w:rsidR="001B1589" w:rsidRPr="001B1589">
        <w:rPr>
          <w:rFonts w:ascii="Times New Roman" w:eastAsia="Arial Unicode MS" w:hAnsi="Times New Roman" w:cs="Times New Roman"/>
          <w:sz w:val="24"/>
          <w:szCs w:val="24"/>
          <w:lang w:eastAsia="pl-PL"/>
        </w:rPr>
        <w:t>t.j</w:t>
      </w:r>
      <w:proofErr w:type="spellEnd"/>
      <w:r w:rsidR="001B1589" w:rsidRPr="001B1589">
        <w:rPr>
          <w:rFonts w:ascii="Times New Roman" w:eastAsia="Arial Unicode MS" w:hAnsi="Times New Roman" w:cs="Times New Roman"/>
          <w:sz w:val="24"/>
          <w:szCs w:val="24"/>
          <w:lang w:eastAsia="pl-PL"/>
        </w:rPr>
        <w:t>. Dz. U. z 2023 r. poz. 40</w:t>
      </w:r>
      <w:r w:rsidR="00880B8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880B81" w:rsidRPr="00880B81">
        <w:rPr>
          <w:rFonts w:ascii="Times New Roman" w:hAnsi="Times New Roman" w:cs="Times New Roman"/>
          <w:sz w:val="24"/>
          <w:szCs w:val="24"/>
        </w:rPr>
        <w:t>z późn. zm</w:t>
      </w:r>
      <w:r w:rsidR="00880B81">
        <w:rPr>
          <w:rFonts w:ascii="Times New Roman" w:hAnsi="Times New Roman" w:cs="Times New Roman"/>
          <w:sz w:val="24"/>
          <w:szCs w:val="24"/>
        </w:rPr>
        <w:t>.</w:t>
      </w:r>
      <w:r w:rsidR="001B1589" w:rsidRPr="00880B81">
        <w:rPr>
          <w:rFonts w:ascii="Times New Roman" w:eastAsia="Arial Unicode MS" w:hAnsi="Times New Roman" w:cs="Times New Roman"/>
          <w:sz w:val="24"/>
          <w:szCs w:val="24"/>
          <w:lang w:eastAsia="pl-PL"/>
        </w:rPr>
        <w:t>).</w:t>
      </w:r>
      <w:r w:rsidR="001B158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oraz art. 13 ust. 1 ustawy z dnia 21 sierpnia 1997 r. o gospodarce nieruchomościami </w:t>
      </w:r>
      <w:r w:rsidR="001B1589" w:rsidRPr="001B1589">
        <w:rPr>
          <w:rFonts w:ascii="Times New Roman" w:eastAsia="Arial Unicode MS" w:hAnsi="Times New Roman" w:cs="Times New Roman"/>
          <w:sz w:val="24"/>
          <w:szCs w:val="24"/>
          <w:lang w:eastAsia="pl-PL"/>
        </w:rPr>
        <w:t>(</w:t>
      </w:r>
      <w:proofErr w:type="spellStart"/>
      <w:r w:rsidR="001B1589" w:rsidRPr="001B1589">
        <w:rPr>
          <w:rFonts w:ascii="Times New Roman" w:eastAsia="Arial Unicode MS" w:hAnsi="Times New Roman" w:cs="Times New Roman"/>
          <w:sz w:val="24"/>
          <w:szCs w:val="24"/>
          <w:lang w:eastAsia="pl-PL"/>
        </w:rPr>
        <w:t>t.j</w:t>
      </w:r>
      <w:proofErr w:type="spellEnd"/>
      <w:r w:rsidR="001B1589" w:rsidRPr="001B1589">
        <w:rPr>
          <w:rFonts w:ascii="Times New Roman" w:eastAsia="Arial Unicode MS" w:hAnsi="Times New Roman" w:cs="Times New Roman"/>
          <w:sz w:val="24"/>
          <w:szCs w:val="24"/>
          <w:lang w:eastAsia="pl-PL"/>
        </w:rPr>
        <w:t>. Dz. U. z 2023 r. poz. 344</w:t>
      </w:r>
      <w:r w:rsidR="00880B81" w:rsidRPr="00880B81">
        <w:t xml:space="preserve"> </w:t>
      </w:r>
      <w:r w:rsidR="00880B81" w:rsidRPr="00880B81">
        <w:rPr>
          <w:rFonts w:ascii="Times New Roman" w:eastAsia="Arial Unicode MS" w:hAnsi="Times New Roman" w:cs="Times New Roman"/>
          <w:sz w:val="24"/>
          <w:szCs w:val="24"/>
          <w:lang w:eastAsia="pl-PL"/>
        </w:rPr>
        <w:t>z późn. zm.</w:t>
      </w:r>
      <w:r w:rsidR="00EF312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), </w:t>
      </w:r>
      <w:r w:rsidR="00EF3122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Rada Gminy Nozdrzec</w:t>
      </w:r>
      <w:r w:rsidR="00EF312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uchwala, co następuje:</w:t>
      </w:r>
    </w:p>
    <w:p w:rsidR="00324F79" w:rsidRDefault="00324F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1B1589" w:rsidRPr="00DF53B3" w:rsidRDefault="002E2965" w:rsidP="00DF53B3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F104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1</w:t>
      </w:r>
      <w:r w:rsidR="00DF53B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. </w:t>
      </w:r>
      <w:r w:rsidR="00DF53B3" w:rsidRPr="00DF53B3">
        <w:rPr>
          <w:rFonts w:ascii="Times New Roman" w:eastAsia="Arial Unicode MS" w:hAnsi="Times New Roman" w:cs="Times New Roman"/>
          <w:sz w:val="24"/>
          <w:szCs w:val="24"/>
          <w:lang w:eastAsia="pl-PL"/>
        </w:rPr>
        <w:t>1.</w:t>
      </w:r>
      <w:r w:rsidR="00DF53B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Wyrazić zgodę na ustanowienie </w:t>
      </w:r>
      <w:r w:rsidRPr="002E296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odpłatnej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służebności przesyłu elektroenergetycznego na rzecz inwestora </w:t>
      </w:r>
      <w:r w:rsidR="001B1589">
        <w:rPr>
          <w:rFonts w:ascii="Times New Roman" w:eastAsia="Arial Unicode MS" w:hAnsi="Times New Roman" w:cs="Times New Roman"/>
          <w:sz w:val="24"/>
          <w:szCs w:val="24"/>
          <w:lang w:eastAsia="pl-PL"/>
        </w:rPr>
        <w:t>YVS Nozdrzec Farma Wiatrowa Spółka z o.o. na nieruchomościach, oznaczonych jako działki o nr ewid.:</w:t>
      </w:r>
    </w:p>
    <w:p w:rsidR="00324F79" w:rsidRPr="001B1589" w:rsidRDefault="001B1589" w:rsidP="00DF53B3">
      <w:pPr>
        <w:pStyle w:val="Akapitzlist"/>
        <w:numPr>
          <w:ilvl w:val="0"/>
          <w:numId w:val="8"/>
        </w:numPr>
        <w:tabs>
          <w:tab w:val="left" w:pos="3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77E6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6</w:t>
      </w:r>
      <w:r w:rsidR="00880B8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6</w:t>
      </w:r>
      <w:r w:rsidRPr="00B777E6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 pow. 0,2</w:t>
      </w:r>
      <w:r w:rsidR="00880B81">
        <w:rPr>
          <w:rFonts w:ascii="Times New Roman" w:eastAsia="Arial Unicode MS" w:hAnsi="Times New Roman" w:cs="Times New Roman"/>
          <w:sz w:val="24"/>
          <w:szCs w:val="24"/>
          <w:lang w:eastAsia="pl-PL"/>
        </w:rPr>
        <w:t>776</w:t>
      </w:r>
      <w:r w:rsidR="002E2965" w:rsidRPr="001B158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ha,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położonej w miejscowości Hłudno</w:t>
      </w:r>
      <w:r w:rsidR="002E2965" w:rsidRPr="001B158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, dla której Sąd Rejonowy w Brzozowie prowadzi księ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gę wieczystą nr KS1B/00065910/9,</w:t>
      </w:r>
    </w:p>
    <w:p w:rsidR="002A2815" w:rsidRPr="008F1047" w:rsidRDefault="00880B81" w:rsidP="00880B81">
      <w:pPr>
        <w:pStyle w:val="Akapitzlist"/>
        <w:numPr>
          <w:ilvl w:val="0"/>
          <w:numId w:val="8"/>
        </w:numPr>
        <w:tabs>
          <w:tab w:val="left" w:pos="3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775</w:t>
      </w:r>
      <w:r w:rsidR="002A2815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 pow. 0,0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775</w:t>
      </w:r>
      <w:r w:rsidR="002A2815" w:rsidRPr="001B158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ha, </w:t>
      </w:r>
      <w:r w:rsidR="002A281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położonej w miejscowości Hłudno</w:t>
      </w:r>
      <w:r w:rsidR="002A2815" w:rsidRPr="001B158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, dla której Sąd Rejonowy w Brzozowie prowadzi księ</w:t>
      </w:r>
      <w:r w:rsidR="002A281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gę wieczystą nr </w:t>
      </w:r>
      <w:r w:rsidRPr="00880B8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KS1B/00065910/9</w:t>
      </w:r>
    </w:p>
    <w:p w:rsidR="008F1047" w:rsidRPr="008F1047" w:rsidRDefault="008F1047" w:rsidP="00DF53B3">
      <w:pPr>
        <w:tabs>
          <w:tab w:val="left" w:pos="3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1047">
        <w:rPr>
          <w:rFonts w:ascii="Times New Roman" w:hAnsi="Times New Roman"/>
          <w:sz w:val="24"/>
          <w:szCs w:val="24"/>
        </w:rPr>
        <w:t xml:space="preserve">w celu budowy napowietrznej linii elektroenergetycznej 110 </w:t>
      </w:r>
      <w:proofErr w:type="spellStart"/>
      <w:r w:rsidRPr="008F1047">
        <w:rPr>
          <w:rFonts w:ascii="Times New Roman" w:hAnsi="Times New Roman"/>
          <w:sz w:val="24"/>
          <w:szCs w:val="24"/>
        </w:rPr>
        <w:t>kV</w:t>
      </w:r>
      <w:proofErr w:type="spellEnd"/>
    </w:p>
    <w:p w:rsidR="00893223" w:rsidRDefault="00893223" w:rsidP="00DF53B3">
      <w:pPr>
        <w:tabs>
          <w:tab w:val="left" w:pos="3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4F79" w:rsidRDefault="00DF53B3" w:rsidP="00DF53B3">
      <w:pPr>
        <w:tabs>
          <w:tab w:val="left" w:pos="3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page3R_mcid14"/>
      <w:bookmarkEnd w:id="1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2E296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Służebność przesyłu polegać będzie na prawie korzystania z </w:t>
      </w:r>
      <w:r w:rsidR="0064668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części nieruchomości tj. działek obciążonych o których</w:t>
      </w:r>
      <w:r w:rsidR="002E296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 mowa w ust. 1; a w szczególności </w:t>
      </w:r>
      <w:r w:rsidR="002B734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do wybudowania i eksploatacji w </w:t>
      </w:r>
      <w:r w:rsidR="002E296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przyszł</w:t>
      </w:r>
      <w:r w:rsidR="0064668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ości wybudowanych na tych działkach</w:t>
      </w:r>
      <w:r w:rsidR="002E296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 urządzeń elektroenergetycznych oraz ich eksploatacji, konserwacji, remontów, modernizacji urzą</w:t>
      </w:r>
      <w:r w:rsidR="002B734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dzeń, kabli i instalacji wraz z </w:t>
      </w:r>
      <w:r w:rsidR="002E296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prawem wejścia i wjazdu na teren odpowiednim sprzętem.</w:t>
      </w:r>
    </w:p>
    <w:p w:rsidR="008F1047" w:rsidRDefault="008F1047" w:rsidP="00EF3122">
      <w:pPr>
        <w:tabs>
          <w:tab w:val="left" w:pos="345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</w:pPr>
    </w:p>
    <w:p w:rsidR="00893223" w:rsidRPr="00DF53B3" w:rsidRDefault="002E2965" w:rsidP="00DF53B3">
      <w:pPr>
        <w:tabs>
          <w:tab w:val="left" w:pos="345"/>
        </w:tabs>
        <w:spacing w:after="0" w:line="360" w:lineRule="auto"/>
        <w:ind w:left="340" w:hanging="340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F104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  <w:bookmarkStart w:id="2" w:name="page30R_mcid3"/>
      <w:bookmarkEnd w:id="2"/>
      <w:r w:rsidR="00DF53B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880B8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Służebność przesyłu zostanie ustanowiona na rzecz podmiotu określonego w § 1 ust. 1</w:t>
      </w:r>
      <w:r w:rsidR="008F1047" w:rsidRPr="008F1047">
        <w:t xml:space="preserve"> </w:t>
      </w:r>
      <w:r w:rsidR="00DF53B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od </w:t>
      </w:r>
      <w:r w:rsidR="008F1047" w:rsidRPr="008F104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dnia zawarcia umowy ustanowienia służebności przesyłu w formie aktu notarialnego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 na </w:t>
      </w:r>
      <w:r w:rsidR="008F104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czas nieoznaczony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93223" w:rsidRDefault="00893223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324F79" w:rsidRPr="00DF53B3" w:rsidRDefault="002E2965" w:rsidP="00DF53B3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F104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3</w:t>
      </w:r>
      <w:r w:rsidR="00DF53B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Wykonanie uchwały zleca się Wójtowi Gminy Nozdrzec.</w:t>
      </w:r>
    </w:p>
    <w:p w:rsidR="00324F79" w:rsidRDefault="00324F7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324F79" w:rsidRPr="00DF53B3" w:rsidRDefault="008F1047" w:rsidP="00DF53B3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F104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4</w:t>
      </w:r>
      <w:r w:rsidR="00DF53B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. </w:t>
      </w:r>
      <w:r w:rsidR="002E2965">
        <w:rPr>
          <w:rFonts w:ascii="Times New Roman" w:eastAsia="Arial Unicode MS" w:hAnsi="Times New Roman" w:cs="Times New Roman"/>
          <w:sz w:val="24"/>
          <w:szCs w:val="24"/>
          <w:lang w:eastAsia="pl-PL"/>
        </w:rPr>
        <w:t>Uchwała wchodzi w życie z dniem podjęcia.</w:t>
      </w:r>
    </w:p>
    <w:p w:rsidR="002B7347" w:rsidRDefault="002B7347" w:rsidP="002B7347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br w:type="column"/>
      </w:r>
      <w:r w:rsidRPr="002B734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2B7347" w:rsidRDefault="002B7347" w:rsidP="002B7347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2B7347" w:rsidRDefault="002B7347" w:rsidP="002B734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 xml:space="preserve">Wnioskiem z dnia </w:t>
      </w:r>
      <w:r w:rsidR="00880B81">
        <w:rPr>
          <w:rFonts w:ascii="Times New Roman" w:eastAsia="Arial Unicode MS" w:hAnsi="Times New Roman" w:cs="Times New Roman"/>
          <w:sz w:val="24"/>
          <w:szCs w:val="24"/>
          <w:lang w:eastAsia="pl-PL"/>
        </w:rPr>
        <w:t>31 lipca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2023 r. YVS Nozdrzec Farma Wiatrowa Sp. z o.o. zwróciła się z prośbą o ustanowienie odpłatnej służebności przesyłu elektroenergetycznego na działkach wymienionych w </w:t>
      </w:r>
      <w:r w:rsidRPr="002B7347">
        <w:rPr>
          <w:rFonts w:ascii="Times New Roman" w:eastAsia="Arial Unicode MS" w:hAnsi="Times New Roman" w:cs="Times New Roman"/>
          <w:sz w:val="24"/>
          <w:szCs w:val="24"/>
          <w:lang w:eastAsia="pl-PL"/>
        </w:rPr>
        <w:t>§ 1 ust. 1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celu budowy napowietrznej linii elektroenergetycznej 110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kV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 czas nieoznaczony.</w:t>
      </w:r>
    </w:p>
    <w:p w:rsidR="002B7347" w:rsidRDefault="002B7347" w:rsidP="002B734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>Ustanowienie służebności przesyłu na działkach określonych w uchwale jest niezbędne w celu budowy farmy wiatrowej.</w:t>
      </w:r>
    </w:p>
    <w:p w:rsidR="002B7347" w:rsidRPr="002B7347" w:rsidRDefault="002B7347" w:rsidP="002B734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Mając powyższe na uwadze podjęcie przedmiotowej uchwały uważa się za zasadne.</w:t>
      </w:r>
    </w:p>
    <w:sectPr w:rsidR="002B7347" w:rsidRPr="002B734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01"/>
    <w:multiLevelType w:val="multilevel"/>
    <w:tmpl w:val="C81C8B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4318C2"/>
    <w:multiLevelType w:val="hybridMultilevel"/>
    <w:tmpl w:val="E3F81EA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6561A9D"/>
    <w:multiLevelType w:val="multilevel"/>
    <w:tmpl w:val="5380DB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8F7039"/>
    <w:multiLevelType w:val="multilevel"/>
    <w:tmpl w:val="1BF62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CF3552"/>
    <w:multiLevelType w:val="multilevel"/>
    <w:tmpl w:val="6D02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7EA21A4"/>
    <w:multiLevelType w:val="multilevel"/>
    <w:tmpl w:val="82F097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BC46952"/>
    <w:multiLevelType w:val="multilevel"/>
    <w:tmpl w:val="71D20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346EDC"/>
    <w:multiLevelType w:val="multilevel"/>
    <w:tmpl w:val="7DCE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79"/>
    <w:rsid w:val="001B1589"/>
    <w:rsid w:val="001F2FFD"/>
    <w:rsid w:val="002A2815"/>
    <w:rsid w:val="002B7347"/>
    <w:rsid w:val="002E2965"/>
    <w:rsid w:val="00324F79"/>
    <w:rsid w:val="00646683"/>
    <w:rsid w:val="00865255"/>
    <w:rsid w:val="00880B81"/>
    <w:rsid w:val="00893223"/>
    <w:rsid w:val="008F1047"/>
    <w:rsid w:val="00B777E6"/>
    <w:rsid w:val="00D46070"/>
    <w:rsid w:val="00DF53B3"/>
    <w:rsid w:val="00E12D7F"/>
    <w:rsid w:val="00EF3122"/>
    <w:rsid w:val="00F4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BBC7B-0817-4579-8D58-65D65A9C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6753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E50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675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Bogusława Wójcik</cp:lastModifiedBy>
  <cp:revision>7</cp:revision>
  <cp:lastPrinted>2023-08-02T08:20:00Z</cp:lastPrinted>
  <dcterms:created xsi:type="dcterms:W3CDTF">2023-08-08T10:57:00Z</dcterms:created>
  <dcterms:modified xsi:type="dcterms:W3CDTF">2023-08-08T10:59:00Z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