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19" w:rsidRPr="00207419" w:rsidRDefault="006070E8" w:rsidP="0020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="002F455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="002F455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="002F455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="002F455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="002F455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projekt</w:t>
      </w:r>
    </w:p>
    <w:p w:rsidR="00207419" w:rsidRPr="00207419" w:rsidRDefault="00207419" w:rsidP="0020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07419" w:rsidRPr="00207419" w:rsidRDefault="00207419" w:rsidP="0020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07419" w:rsidRPr="00207419" w:rsidRDefault="00207419" w:rsidP="0060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20741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UCHWAŁA NR </w:t>
      </w:r>
      <w:r w:rsidR="00A9778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______</w:t>
      </w:r>
      <w:r w:rsidRPr="0020741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20</w:t>
      </w:r>
      <w:r w:rsidR="00F82E8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23</w:t>
      </w:r>
    </w:p>
    <w:p w:rsidR="00207419" w:rsidRPr="00207419" w:rsidRDefault="00207419" w:rsidP="001D5B6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20741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RADY GMINY NOZDRZEC</w:t>
      </w:r>
    </w:p>
    <w:p w:rsidR="00207419" w:rsidRPr="00207419" w:rsidRDefault="00207419" w:rsidP="0060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0741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 dnia </w:t>
      </w:r>
      <w:r w:rsidR="00A9778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_______________</w:t>
      </w:r>
      <w:r w:rsidR="004F4C1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20</w:t>
      </w:r>
      <w:r w:rsidR="00F82E8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23</w:t>
      </w:r>
      <w:r w:rsidRPr="0020741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</w:t>
      </w:r>
      <w:r w:rsidRPr="002074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207419" w:rsidRPr="00207419" w:rsidRDefault="00207419" w:rsidP="00207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7419" w:rsidRPr="001D5B65" w:rsidRDefault="00207419" w:rsidP="00092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5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wyrażenia zgody na </w:t>
      </w:r>
      <w:r w:rsidR="009D177D" w:rsidRPr="001D5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zamianę nieruchomości </w:t>
      </w:r>
      <w:r w:rsidRPr="001D5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położon</w:t>
      </w:r>
      <w:r w:rsidR="009D177D" w:rsidRPr="001D5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="000923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miejscowości</w:t>
      </w:r>
      <w:r w:rsidR="002F4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B5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Siedliska</w:t>
      </w:r>
      <w:r w:rsidRPr="001D5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07419" w:rsidRPr="00207419" w:rsidRDefault="00207419" w:rsidP="00092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419" w:rsidRPr="00207419" w:rsidRDefault="00207419" w:rsidP="001D5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F60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>18 ust.</w:t>
      </w:r>
      <w:r w:rsidR="00F60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pkt. 9 lit. a ustawy z dnia 08 marca 1990 r. o samorządzie gminnym </w:t>
      </w:r>
      <w:r w:rsidR="00F82E86" w:rsidRPr="00F82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(t.j. Dz. U. z 2023 r. poz. 40 z późn. zm.).</w:t>
      </w:r>
      <w:r w:rsidR="00F82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</w:t>
      </w:r>
      <w:r w:rsid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>13 ust.1</w:t>
      </w:r>
      <w:r w:rsidR="00F82E86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15 ust. 1</w:t>
      </w: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</w:t>
      </w:r>
      <w:r w:rsidR="00F82E86">
        <w:rPr>
          <w:rFonts w:ascii="Times New Roman" w:eastAsia="Times New Roman" w:hAnsi="Times New Roman" w:cs="Times New Roman"/>
          <w:sz w:val="24"/>
          <w:szCs w:val="24"/>
          <w:lang w:eastAsia="pl-PL"/>
        </w:rPr>
        <w:t>wy z </w:t>
      </w:r>
      <w:r w:rsidR="002F4555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21 sierpnia 1997 r. o </w:t>
      </w:r>
      <w:r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gospodarce nieruchomościami </w:t>
      </w:r>
      <w:r w:rsidR="00F82E86" w:rsidRPr="00F82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(t.j. Dz. U. z 2023 r. poz. 344</w:t>
      </w:r>
      <w:r w:rsidR="00BA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późń. zm.</w:t>
      </w:r>
      <w:r w:rsidR="00F82E86" w:rsidRPr="00F82E8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207419" w:rsidRDefault="00207419" w:rsidP="002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E86" w:rsidRDefault="00F82E86" w:rsidP="002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E86" w:rsidRPr="00207419" w:rsidRDefault="00F82E86" w:rsidP="002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419" w:rsidRPr="00207419" w:rsidRDefault="00207419" w:rsidP="002074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w Nozdrzcu</w:t>
      </w:r>
    </w:p>
    <w:p w:rsidR="00207419" w:rsidRPr="00207419" w:rsidRDefault="00207419" w:rsidP="0020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7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uchwala, co następuje:</w:t>
      </w:r>
    </w:p>
    <w:p w:rsidR="00207419" w:rsidRPr="00207419" w:rsidRDefault="00207419" w:rsidP="00207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2DD" w:rsidRPr="00207419" w:rsidRDefault="00CC42DD" w:rsidP="00207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E97" w:rsidRDefault="00F82E86" w:rsidP="00C57A27">
      <w:p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7419"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Wyrazić zgodę na </w:t>
      </w:r>
      <w:r w:rsidR="009D1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zamianę </w:t>
      </w:r>
      <w:r w:rsidR="00AD1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 w:rsidR="00207419"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</w:t>
      </w:r>
      <w:r w:rsid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w miejscowości </w:t>
      </w:r>
      <w:r w:rsidR="00BA5A7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A5A70">
        <w:rPr>
          <w:rFonts w:ascii="Times New Roman" w:eastAsia="Times New Roman" w:hAnsi="Times New Roman" w:cs="Times New Roman"/>
          <w:sz w:val="24"/>
          <w:szCs w:val="24"/>
          <w:lang w:eastAsia="pl-PL"/>
        </w:rPr>
        <w:t>edliska</w:t>
      </w:r>
      <w:r w:rsidR="002F45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7419"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ewidencji </w:t>
      </w:r>
      <w:r w:rsidR="00076CAB"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gruntów, jako</w:t>
      </w:r>
      <w:r w:rsidR="00207419"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</w:t>
      </w:r>
      <w:r w:rsid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>i:</w:t>
      </w:r>
    </w:p>
    <w:p w:rsidR="009D177D" w:rsidRPr="009A3E97" w:rsidRDefault="002F05A8" w:rsidP="009A3E97">
      <w:pPr>
        <w:pStyle w:val="Akapitzlist"/>
        <w:numPr>
          <w:ilvl w:val="0"/>
          <w:numId w:val="2"/>
        </w:num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BA5A70">
        <w:rPr>
          <w:rFonts w:ascii="Times New Roman" w:eastAsia="Times New Roman" w:hAnsi="Times New Roman" w:cs="Times New Roman"/>
          <w:sz w:val="24"/>
          <w:szCs w:val="24"/>
          <w:lang w:eastAsia="pl-PL"/>
        </w:rPr>
        <w:t>525/2</w:t>
      </w:r>
      <w:r w:rsidRP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pow. </w:t>
      </w:r>
      <w:r w:rsidR="00BA5A70">
        <w:rPr>
          <w:rFonts w:ascii="Times New Roman" w:eastAsia="Times New Roman" w:hAnsi="Times New Roman" w:cs="Times New Roman"/>
          <w:sz w:val="24"/>
          <w:szCs w:val="24"/>
          <w:lang w:eastAsia="pl-PL"/>
        </w:rPr>
        <w:t>0,0118</w:t>
      </w:r>
      <w:r w:rsidR="002F4555" w:rsidRP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 w:rsidRP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9233E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będącą</w:t>
      </w:r>
      <w:r w:rsidR="001D5B65" w:rsidRP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własnością Gminy Nozdrzec, </w:t>
      </w:r>
      <w:r w:rsidRP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</w:t>
      </w:r>
      <w:r w:rsidR="00C746DE" w:rsidRP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555" w:rsidRP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>Sąd Rejonowy w Brzozowie IV Wydział Ksiąg Wieczystych prowadzi</w:t>
      </w:r>
      <w:r w:rsidRP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555" w:rsidRP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księgę wieczystą</w:t>
      </w:r>
      <w:r w:rsidRP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KS1B/000</w:t>
      </w:r>
      <w:r w:rsidR="00BA5A70">
        <w:rPr>
          <w:rFonts w:ascii="Times New Roman" w:eastAsia="Times New Roman" w:hAnsi="Times New Roman" w:cs="Times New Roman"/>
          <w:sz w:val="24"/>
          <w:szCs w:val="24"/>
          <w:lang w:eastAsia="pl-PL"/>
        </w:rPr>
        <w:t>40483/5</w:t>
      </w:r>
      <w:r w:rsid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B0724" w:rsidRPr="009A3E97" w:rsidRDefault="00BA5A70" w:rsidP="009A3E97">
      <w:pPr>
        <w:pStyle w:val="Akapitzlist"/>
        <w:numPr>
          <w:ilvl w:val="0"/>
          <w:numId w:val="1"/>
        </w:num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546/1</w:t>
      </w:r>
      <w:r w:rsidR="002F05A8" w:rsidRP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6C48" w:rsidRP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pow. 0,0081</w:t>
      </w:r>
      <w:r w:rsidR="002F4555" w:rsidRP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545/2 o pow. 0,0003</w:t>
      </w:r>
      <w:r w:rsidR="009B5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 w:rsidR="001D5B65" w:rsidRP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9A3E97" w:rsidRP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2E86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własnością osoby fizycznej</w:t>
      </w:r>
      <w:r w:rsid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>, dla której</w:t>
      </w:r>
      <w:r w:rsidR="002F4555" w:rsidRP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 Rejonowy w Brzozowie IV Wydział Ksiąg Wieczystych prowadzi księgę wieczystą </w:t>
      </w:r>
      <w:r w:rsidR="00F82E86">
        <w:rPr>
          <w:rFonts w:ascii="Times New Roman" w:eastAsia="Times New Roman" w:hAnsi="Times New Roman" w:cs="Times New Roman"/>
          <w:sz w:val="24"/>
          <w:szCs w:val="24"/>
          <w:lang w:eastAsia="pl-PL"/>
        </w:rPr>
        <w:t>nr KS1B/000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72455/3</w:t>
      </w:r>
      <w:r w:rsid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42DD" w:rsidRDefault="00CC42DD" w:rsidP="005B072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77D" w:rsidRDefault="00F82E86" w:rsidP="009D177D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="0009233E" w:rsidRPr="00092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Różnica wartości zamienianych nieruchomości regulowana będzie w formie dopłaty.</w:t>
      </w:r>
    </w:p>
    <w:p w:rsidR="00596C48" w:rsidRDefault="00596C48" w:rsidP="009D177D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2DD" w:rsidRPr="00207419" w:rsidRDefault="00CC42DD" w:rsidP="001D5B6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419" w:rsidRPr="00207419" w:rsidRDefault="00F82E86" w:rsidP="00207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7419"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</w:t>
      </w:r>
      <w:r w:rsidR="00596C4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 się</w:t>
      </w:r>
      <w:r w:rsidR="00207419"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Wójtowi Gminy Nozdrzec.</w:t>
      </w:r>
    </w:p>
    <w:p w:rsidR="00207419" w:rsidRPr="00207419" w:rsidRDefault="00207419" w:rsidP="002074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42DD" w:rsidRPr="00207419" w:rsidRDefault="00CC42DD" w:rsidP="00207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419" w:rsidRPr="00207419" w:rsidRDefault="00F82E86" w:rsidP="0020741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7419" w:rsidRPr="0020741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207419" w:rsidRPr="00207419" w:rsidRDefault="00207419" w:rsidP="002074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7419" w:rsidRPr="00207419" w:rsidRDefault="00207419" w:rsidP="005B1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E97" w:rsidRDefault="009A3E97" w:rsidP="002F45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E97" w:rsidRDefault="009A3E97" w:rsidP="002F45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E97" w:rsidRDefault="009A3E97" w:rsidP="002F45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E97" w:rsidRDefault="009A3E97" w:rsidP="002F45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E86" w:rsidRDefault="00F82E86" w:rsidP="002F45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419" w:rsidRPr="0066031A" w:rsidRDefault="00207419" w:rsidP="002F45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03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  <w:r w:rsidR="00C746DE" w:rsidRPr="006603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0C7EA5" w:rsidRDefault="00BA5A70" w:rsidP="006603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działek o nr ewid. 546/1 i 545/2 zwrócił się wnioskiem z dnia 10.08.2023 r. o zamianę swoich nieruchomości na działkę o nr ewid. 525/2, będącą własnością Gminy Nozdrzec.</w:t>
      </w:r>
      <w:r w:rsidR="00C72AD9">
        <w:rPr>
          <w:rFonts w:ascii="Times New Roman" w:hAnsi="Times New Roman" w:cs="Times New Roman"/>
          <w:sz w:val="24"/>
          <w:szCs w:val="24"/>
        </w:rPr>
        <w:t xml:space="preserve"> Wnioskodawca swoją prośbę uzasadnia tym, że dotychczasowy przebieg drogi w znacznym stopniu utrudnia mu korzystanie ze swojej nieruchomości.</w:t>
      </w:r>
    </w:p>
    <w:p w:rsidR="00C72AD9" w:rsidRDefault="00C72AD9" w:rsidP="006603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Zamiana nieruchomości, o której mowa w przedmiotowej uchwale pozwoli również wyprostować przebieg drogi.</w:t>
      </w:r>
    </w:p>
    <w:p w:rsidR="004541F1" w:rsidRDefault="004541F1" w:rsidP="006603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86">
        <w:rPr>
          <w:rFonts w:ascii="Times New Roman" w:hAnsi="Times New Roman" w:cs="Times New Roman"/>
          <w:sz w:val="24"/>
          <w:szCs w:val="24"/>
        </w:rPr>
        <w:t>W związku z powyższym podjęcie przedmiotowej uchwały uważa się za zasadne.</w:t>
      </w:r>
    </w:p>
    <w:p w:rsidR="000C7EA5" w:rsidRPr="00F82E86" w:rsidRDefault="000C7EA5" w:rsidP="00C72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7EA5" w:rsidRPr="00F8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8BD" w:rsidRDefault="003368BD" w:rsidP="003368BD">
      <w:pPr>
        <w:spacing w:after="0" w:line="240" w:lineRule="auto"/>
      </w:pPr>
      <w:r>
        <w:separator/>
      </w:r>
    </w:p>
  </w:endnote>
  <w:endnote w:type="continuationSeparator" w:id="0">
    <w:p w:rsidR="003368BD" w:rsidRDefault="003368BD" w:rsidP="0033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8BD" w:rsidRDefault="003368BD" w:rsidP="003368BD">
      <w:pPr>
        <w:spacing w:after="0" w:line="240" w:lineRule="auto"/>
      </w:pPr>
      <w:r>
        <w:separator/>
      </w:r>
    </w:p>
  </w:footnote>
  <w:footnote w:type="continuationSeparator" w:id="0">
    <w:p w:rsidR="003368BD" w:rsidRDefault="003368BD" w:rsidP="0033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1754B"/>
    <w:multiLevelType w:val="hybridMultilevel"/>
    <w:tmpl w:val="F89E70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2462CAF"/>
    <w:multiLevelType w:val="hybridMultilevel"/>
    <w:tmpl w:val="FFE80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E4"/>
    <w:rsid w:val="00076CAB"/>
    <w:rsid w:val="0009233E"/>
    <w:rsid w:val="000C09F1"/>
    <w:rsid w:val="000C1596"/>
    <w:rsid w:val="000C7EA5"/>
    <w:rsid w:val="001A521B"/>
    <w:rsid w:val="001D5B65"/>
    <w:rsid w:val="00207419"/>
    <w:rsid w:val="002447E4"/>
    <w:rsid w:val="0027255A"/>
    <w:rsid w:val="002A6AA7"/>
    <w:rsid w:val="002F05A8"/>
    <w:rsid w:val="002F4555"/>
    <w:rsid w:val="003368BD"/>
    <w:rsid w:val="003B0B4B"/>
    <w:rsid w:val="003F0504"/>
    <w:rsid w:val="00431E12"/>
    <w:rsid w:val="004541F1"/>
    <w:rsid w:val="0048443F"/>
    <w:rsid w:val="004C333E"/>
    <w:rsid w:val="004D7B7C"/>
    <w:rsid w:val="004F4C1F"/>
    <w:rsid w:val="00524681"/>
    <w:rsid w:val="00596C48"/>
    <w:rsid w:val="005B0724"/>
    <w:rsid w:val="005B1FA8"/>
    <w:rsid w:val="005D70C6"/>
    <w:rsid w:val="006070E8"/>
    <w:rsid w:val="0064016D"/>
    <w:rsid w:val="0066031A"/>
    <w:rsid w:val="00727A27"/>
    <w:rsid w:val="00756473"/>
    <w:rsid w:val="007F26E7"/>
    <w:rsid w:val="008D37E8"/>
    <w:rsid w:val="008F72A7"/>
    <w:rsid w:val="0098539D"/>
    <w:rsid w:val="009A3E97"/>
    <w:rsid w:val="009B5260"/>
    <w:rsid w:val="009D177D"/>
    <w:rsid w:val="00A9778C"/>
    <w:rsid w:val="00AD1325"/>
    <w:rsid w:val="00AE62CC"/>
    <w:rsid w:val="00BA5A70"/>
    <w:rsid w:val="00BB39BE"/>
    <w:rsid w:val="00C57A27"/>
    <w:rsid w:val="00C72AD9"/>
    <w:rsid w:val="00C746DE"/>
    <w:rsid w:val="00C91AC3"/>
    <w:rsid w:val="00CC42DD"/>
    <w:rsid w:val="00DA37BB"/>
    <w:rsid w:val="00DB4141"/>
    <w:rsid w:val="00E069F6"/>
    <w:rsid w:val="00E43C4A"/>
    <w:rsid w:val="00EE22F8"/>
    <w:rsid w:val="00F603D9"/>
    <w:rsid w:val="00F82E86"/>
    <w:rsid w:val="00FB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70659-26FB-422E-AC57-7C2272F3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0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42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8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8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6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Alicja Makaryk-Sycz</cp:lastModifiedBy>
  <cp:revision>3</cp:revision>
  <cp:lastPrinted>2023-08-10T09:13:00Z</cp:lastPrinted>
  <dcterms:created xsi:type="dcterms:W3CDTF">2023-08-10T09:08:00Z</dcterms:created>
  <dcterms:modified xsi:type="dcterms:W3CDTF">2023-08-10T10:19:00Z</dcterms:modified>
</cp:coreProperties>
</file>