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93" w:rsidRDefault="00447793" w:rsidP="00447793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 </w:t>
      </w:r>
    </w:p>
    <w:p w:rsidR="00A778AC" w:rsidRPr="00BE4AEF" w:rsidRDefault="00873B17" w:rsidP="00A778AC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</w:t>
      </w:r>
      <w:r w:rsidR="00A778AC" w:rsidRPr="00BE4AEF">
        <w:rPr>
          <w:rFonts w:ascii="Arial" w:hAnsi="Arial" w:cs="Arial"/>
          <w:b/>
          <w:bCs/>
          <w:sz w:val="24"/>
          <w:szCs w:val="24"/>
        </w:rPr>
        <w:t xml:space="preserve"> </w:t>
      </w:r>
      <w:r w:rsidR="00447793">
        <w:rPr>
          <w:rFonts w:ascii="Arial" w:hAnsi="Arial" w:cs="Arial"/>
          <w:b/>
          <w:bCs/>
          <w:sz w:val="24"/>
          <w:szCs w:val="24"/>
        </w:rPr>
        <w:t>……………</w:t>
      </w:r>
      <w:r w:rsidR="00A778AC" w:rsidRPr="00BE4AEF">
        <w:rPr>
          <w:rFonts w:ascii="Arial" w:hAnsi="Arial" w:cs="Arial"/>
          <w:b/>
          <w:bCs/>
          <w:sz w:val="24"/>
          <w:szCs w:val="24"/>
        </w:rPr>
        <w:t>/2023</w:t>
      </w:r>
    </w:p>
    <w:p w:rsidR="00A778AC" w:rsidRPr="00BE4AEF" w:rsidRDefault="00A778AC" w:rsidP="00A778AC">
      <w:pPr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4AEF"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A778AC" w:rsidRPr="00BE4AEF" w:rsidRDefault="00A778AC" w:rsidP="00A778AC">
      <w:pPr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 xml:space="preserve">…………… </w:t>
      </w:r>
      <w:r w:rsidR="001B5ADF">
        <w:rPr>
          <w:rFonts w:ascii="Arial" w:hAnsi="Arial" w:cs="Arial"/>
          <w:b/>
          <w:bCs/>
          <w:sz w:val="24"/>
          <w:szCs w:val="24"/>
        </w:rPr>
        <w:t xml:space="preserve"> 2023 r.</w:t>
      </w:r>
      <w:bookmarkStart w:id="0" w:name="_GoBack"/>
      <w:bookmarkEnd w:id="0"/>
    </w:p>
    <w:p w:rsidR="00A778AC" w:rsidRPr="00BE4AEF" w:rsidRDefault="00A778AC" w:rsidP="00A778AC">
      <w:pPr>
        <w:spacing w:after="0" w:line="252" w:lineRule="auto"/>
        <w:rPr>
          <w:rFonts w:ascii="Arial" w:hAnsi="Arial" w:cs="Arial"/>
          <w:sz w:val="24"/>
          <w:szCs w:val="24"/>
        </w:rPr>
      </w:pPr>
    </w:p>
    <w:p w:rsidR="00A778AC" w:rsidRPr="00BE4AEF" w:rsidRDefault="00A778AC" w:rsidP="00A778AC">
      <w:pPr>
        <w:spacing w:after="0" w:line="252" w:lineRule="auto"/>
        <w:outlineLvl w:val="0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sz w:val="24"/>
          <w:szCs w:val="24"/>
        </w:rPr>
        <w:t>w sprawie zmi</w:t>
      </w:r>
      <w:r w:rsidR="00873B17">
        <w:rPr>
          <w:rFonts w:ascii="Arial" w:hAnsi="Arial" w:cs="Arial"/>
          <w:sz w:val="24"/>
          <w:szCs w:val="24"/>
        </w:rPr>
        <w:t>an w budżecie gminy na rok 2023</w:t>
      </w:r>
    </w:p>
    <w:p w:rsidR="00A778AC" w:rsidRPr="00BE4AEF" w:rsidRDefault="00A778AC" w:rsidP="00A778AC">
      <w:pPr>
        <w:spacing w:after="0" w:line="252" w:lineRule="auto"/>
        <w:outlineLvl w:val="0"/>
        <w:rPr>
          <w:rFonts w:ascii="Arial" w:hAnsi="Arial" w:cs="Arial"/>
          <w:sz w:val="24"/>
          <w:szCs w:val="24"/>
        </w:rPr>
      </w:pPr>
    </w:p>
    <w:p w:rsidR="00A778AC" w:rsidRPr="00873B17" w:rsidRDefault="00A778AC" w:rsidP="00873B17">
      <w:pPr>
        <w:spacing w:after="0" w:line="252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E4AEF">
        <w:rPr>
          <w:rFonts w:ascii="Arial" w:hAnsi="Arial" w:cs="Arial"/>
          <w:sz w:val="24"/>
          <w:szCs w:val="24"/>
        </w:rPr>
        <w:t xml:space="preserve">Działając </w:t>
      </w:r>
      <w:r w:rsidR="00873B17">
        <w:rPr>
          <w:rFonts w:ascii="Arial" w:hAnsi="Arial" w:cs="Arial"/>
          <w:sz w:val="24"/>
          <w:szCs w:val="24"/>
        </w:rPr>
        <w:t xml:space="preserve">na podstawie art.18 ust. 2 pkt </w:t>
      </w:r>
      <w:r w:rsidRPr="00BE4AEF">
        <w:rPr>
          <w:rFonts w:ascii="Arial" w:hAnsi="Arial" w:cs="Arial"/>
          <w:sz w:val="24"/>
          <w:szCs w:val="24"/>
        </w:rPr>
        <w:t xml:space="preserve">4 ustawy z dnia 08 marca 1990 roku </w:t>
      </w:r>
      <w:r w:rsidRPr="00BE4AEF">
        <w:rPr>
          <w:rFonts w:ascii="Arial" w:hAnsi="Arial" w:cs="Arial"/>
          <w:sz w:val="24"/>
          <w:szCs w:val="24"/>
        </w:rPr>
        <w:br/>
        <w:t>o samorządzie gminnym (tj. Dz. U. 2023 poz. 40</w:t>
      </w:r>
      <w:r w:rsidR="00873B17">
        <w:rPr>
          <w:rFonts w:ascii="Arial" w:hAnsi="Arial" w:cs="Arial"/>
          <w:sz w:val="24"/>
          <w:szCs w:val="24"/>
        </w:rPr>
        <w:t xml:space="preserve"> ze zm.</w:t>
      </w:r>
      <w:r w:rsidRPr="00BE4AEF">
        <w:rPr>
          <w:rFonts w:ascii="Arial" w:hAnsi="Arial" w:cs="Arial"/>
          <w:sz w:val="24"/>
          <w:szCs w:val="24"/>
        </w:rPr>
        <w:t>), oraz</w:t>
      </w:r>
      <w:r w:rsidR="00873B17">
        <w:rPr>
          <w:rFonts w:ascii="Arial" w:hAnsi="Arial" w:cs="Arial"/>
          <w:sz w:val="24"/>
          <w:szCs w:val="24"/>
        </w:rPr>
        <w:t xml:space="preserve"> art. 211,212,217,235 ustawy </w:t>
      </w:r>
      <w:r w:rsidRPr="00BE4AEF">
        <w:rPr>
          <w:rFonts w:ascii="Arial" w:hAnsi="Arial" w:cs="Arial"/>
          <w:sz w:val="24"/>
          <w:szCs w:val="24"/>
        </w:rPr>
        <w:t>z dnia 27 sierpnia 2009 r. o finansach publicznych (tj. Dz. U. 2021 poz.1773 ze zm.)</w:t>
      </w:r>
      <w:r w:rsidR="00873B17">
        <w:rPr>
          <w:rFonts w:ascii="Arial" w:hAnsi="Arial" w:cs="Arial"/>
          <w:sz w:val="24"/>
          <w:szCs w:val="24"/>
        </w:rPr>
        <w:t xml:space="preserve">, </w:t>
      </w:r>
      <w:r w:rsidRPr="00BE4AEF">
        <w:rPr>
          <w:rFonts w:ascii="Arial" w:hAnsi="Arial" w:cs="Arial"/>
          <w:b/>
          <w:bCs/>
          <w:sz w:val="24"/>
          <w:szCs w:val="24"/>
        </w:rPr>
        <w:t>Rada Gminy Nozdrzec</w:t>
      </w:r>
      <w:r w:rsidR="00873B17">
        <w:rPr>
          <w:rFonts w:ascii="Arial" w:hAnsi="Arial" w:cs="Arial"/>
          <w:sz w:val="24"/>
          <w:szCs w:val="24"/>
        </w:rPr>
        <w:t xml:space="preserve"> </w:t>
      </w:r>
      <w:r w:rsidRPr="00BE4AEF"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A778AC" w:rsidRPr="00BE4AEF" w:rsidRDefault="00A778AC" w:rsidP="00A778AC"/>
    <w:p w:rsidR="00A778AC" w:rsidRPr="00797F2F" w:rsidRDefault="00A778AC" w:rsidP="00A778AC">
      <w:pPr>
        <w:spacing w:after="0" w:line="252" w:lineRule="auto"/>
        <w:rPr>
          <w:rFonts w:ascii="Arial" w:hAnsi="Arial" w:cs="Arial"/>
          <w:b/>
          <w:sz w:val="24"/>
        </w:rPr>
      </w:pPr>
      <w:r w:rsidRPr="00797F2F">
        <w:rPr>
          <w:rFonts w:ascii="Arial" w:hAnsi="Arial" w:cs="Arial"/>
          <w:b/>
          <w:sz w:val="24"/>
        </w:rPr>
        <w:t xml:space="preserve">§ 1.1. Zwiększa się dochody gminy o kwotę  </w:t>
      </w:r>
      <w:r w:rsidR="00447793">
        <w:rPr>
          <w:rFonts w:ascii="Arial" w:hAnsi="Arial" w:cs="Arial"/>
          <w:b/>
          <w:sz w:val="24"/>
        </w:rPr>
        <w:t>1 555,28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797F2F">
        <w:rPr>
          <w:rFonts w:ascii="Arial" w:hAnsi="Arial" w:cs="Arial"/>
          <w:b/>
          <w:sz w:val="24"/>
        </w:rPr>
        <w:t>zł</w:t>
      </w:r>
    </w:p>
    <w:p w:rsidR="00A778AC" w:rsidRDefault="00A778AC" w:rsidP="00A778AC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A778AC" w:rsidRPr="00BE4AEF" w:rsidRDefault="00A778AC" w:rsidP="00A778AC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309"/>
        <w:gridCol w:w="1559"/>
      </w:tblGrid>
      <w:tr w:rsidR="00A778AC" w:rsidRPr="00BE4AEF" w:rsidTr="0091643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C" w:rsidRPr="00797F2F" w:rsidRDefault="00A778AC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C" w:rsidRPr="00797F2F" w:rsidRDefault="00A778AC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C" w:rsidRPr="00797F2F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C" w:rsidRPr="00797F2F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C" w:rsidRPr="00797F2F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7F2F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C" w:rsidRPr="00207B89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7B89">
              <w:rPr>
                <w:rFonts w:ascii="Arial" w:hAnsi="Arial" w:cs="Arial"/>
                <w:b/>
              </w:rPr>
              <w:t>Kwota</w:t>
            </w:r>
          </w:p>
        </w:tc>
      </w:tr>
      <w:tr w:rsidR="00A778AC" w:rsidRPr="00BE4AEF" w:rsidTr="00447793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8AC" w:rsidRPr="00797F2F" w:rsidRDefault="00447793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797F2F" w:rsidRDefault="00A778AC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797F2F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797F2F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797F2F" w:rsidRDefault="00447793" w:rsidP="0044779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207B89" w:rsidRDefault="00447793" w:rsidP="009164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1 555,28</w:t>
            </w:r>
          </w:p>
        </w:tc>
      </w:tr>
      <w:tr w:rsidR="00A778AC" w:rsidRPr="00BE4AEF" w:rsidTr="00447793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AC" w:rsidRPr="00797F2F" w:rsidRDefault="00A778AC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797F2F" w:rsidRDefault="006B378D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797F2F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797F2F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C" w:rsidRPr="006B378D" w:rsidRDefault="006B378D" w:rsidP="0091643D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6B378D">
              <w:rPr>
                <w:rFonts w:ascii="Arial" w:hAnsi="Arial" w:cs="Arial"/>
                <w:b/>
                <w:szCs w:val="20"/>
              </w:rPr>
              <w:t xml:space="preserve">Szkoły podstawowe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207B89" w:rsidRDefault="00447793" w:rsidP="009164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1 555,28</w:t>
            </w:r>
          </w:p>
        </w:tc>
      </w:tr>
      <w:tr w:rsidR="00A778AC" w:rsidRPr="00BE4AEF" w:rsidTr="00447793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8AC" w:rsidRPr="00797F2F" w:rsidRDefault="00A778AC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447793" w:rsidRDefault="00A778AC" w:rsidP="009164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447793" w:rsidRDefault="006B378D" w:rsidP="00916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447793" w:rsidRDefault="00A778AC" w:rsidP="00916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447793" w:rsidRDefault="006B378D" w:rsidP="009164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 z tytułu kar i odszkodowań wynikających z umów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C" w:rsidRPr="00447793" w:rsidRDefault="00447793" w:rsidP="0091643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1 555,28</w:t>
            </w:r>
          </w:p>
        </w:tc>
      </w:tr>
      <w:tr w:rsidR="00447793" w:rsidRPr="00BE4AEF" w:rsidTr="0091643D"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447793" w:rsidRPr="00797F2F" w:rsidRDefault="00447793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3" w:rsidRPr="00797F2F" w:rsidRDefault="00447793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3" w:rsidRPr="00797F2F" w:rsidRDefault="00447793" w:rsidP="00916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3" w:rsidRPr="00797F2F" w:rsidRDefault="00447793" w:rsidP="009164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3" w:rsidRPr="00447793" w:rsidRDefault="00447793" w:rsidP="0091643D">
            <w:pPr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447793">
              <w:rPr>
                <w:rFonts w:ascii="Arial" w:hAnsi="Arial" w:cs="Arial"/>
                <w:b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93" w:rsidRPr="00447793" w:rsidRDefault="00447793" w:rsidP="009164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47793">
              <w:rPr>
                <w:rFonts w:ascii="Arial" w:hAnsi="Arial" w:cs="Arial"/>
                <w:b/>
              </w:rPr>
              <w:t>1 555,28</w:t>
            </w:r>
          </w:p>
        </w:tc>
      </w:tr>
    </w:tbl>
    <w:p w:rsidR="000F38BD" w:rsidRDefault="000F38BD"/>
    <w:p w:rsidR="00447793" w:rsidRPr="00207B89" w:rsidRDefault="00447793" w:rsidP="00447793">
      <w:pPr>
        <w:spacing w:after="0" w:line="240" w:lineRule="auto"/>
        <w:rPr>
          <w:rFonts w:ascii="Arial" w:hAnsi="Arial" w:cs="Arial"/>
          <w:b/>
          <w:sz w:val="24"/>
        </w:rPr>
      </w:pPr>
      <w:r w:rsidRPr="00207B89">
        <w:rPr>
          <w:rFonts w:ascii="Arial" w:hAnsi="Arial" w:cs="Arial"/>
          <w:b/>
          <w:sz w:val="24"/>
        </w:rPr>
        <w:t xml:space="preserve">2. Zwiększa się wydatki gminy o kwotę  </w:t>
      </w:r>
      <w:r w:rsidR="006B378D">
        <w:rPr>
          <w:rFonts w:ascii="Arial" w:hAnsi="Arial" w:cs="Arial"/>
          <w:b/>
          <w:sz w:val="24"/>
        </w:rPr>
        <w:t xml:space="preserve">1 555,28 </w:t>
      </w:r>
      <w:r w:rsidRPr="00207B89">
        <w:rPr>
          <w:rFonts w:ascii="Arial" w:hAnsi="Arial" w:cs="Arial"/>
          <w:b/>
          <w:sz w:val="24"/>
        </w:rPr>
        <w:t>zł</w:t>
      </w:r>
    </w:p>
    <w:p w:rsidR="00447793" w:rsidRDefault="00447793" w:rsidP="00447793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447793" w:rsidRPr="00BE4AEF" w:rsidRDefault="00447793" w:rsidP="00447793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109"/>
        <w:gridCol w:w="706"/>
        <w:gridCol w:w="1048"/>
        <w:gridCol w:w="5167"/>
        <w:gridCol w:w="1559"/>
      </w:tblGrid>
      <w:tr w:rsidR="00447793" w:rsidRPr="00BE4AEF" w:rsidTr="00447793">
        <w:trPr>
          <w:trHeight w:val="2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3" w:rsidRPr="00C47F62" w:rsidRDefault="00447793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 xml:space="preserve">Dział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3" w:rsidRPr="00C47F62" w:rsidRDefault="00447793" w:rsidP="0091643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3" w:rsidRPr="00C47F62" w:rsidRDefault="00447793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3" w:rsidRPr="00C47F62" w:rsidRDefault="00447793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3" w:rsidRPr="00C47F62" w:rsidRDefault="00447793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93" w:rsidRPr="00C47F62" w:rsidRDefault="00447793" w:rsidP="009164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F62">
              <w:rPr>
                <w:rFonts w:ascii="Arial" w:hAnsi="Arial" w:cs="Arial"/>
                <w:b/>
              </w:rPr>
              <w:t>Kwota</w:t>
            </w:r>
          </w:p>
        </w:tc>
      </w:tr>
      <w:tr w:rsidR="006B378D" w:rsidRPr="00BE4AEF" w:rsidTr="0091643D">
        <w:trPr>
          <w:trHeight w:val="24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797F2F" w:rsidRDefault="006B378D" w:rsidP="006B37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Oświata i wychowanie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1 555,28</w:t>
            </w:r>
          </w:p>
        </w:tc>
      </w:tr>
      <w:tr w:rsidR="006B378D" w:rsidRPr="00BE4AEF" w:rsidTr="0091643D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8D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6B378D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78D">
              <w:rPr>
                <w:rFonts w:ascii="Arial" w:hAnsi="Arial" w:cs="Arial"/>
                <w:b/>
                <w:szCs w:val="20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C47F62" w:rsidRDefault="006B378D" w:rsidP="006B37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1 555,28</w:t>
            </w:r>
          </w:p>
        </w:tc>
      </w:tr>
      <w:tr w:rsidR="006B378D" w:rsidRPr="00BE4AEF" w:rsidTr="0091643D">
        <w:trPr>
          <w:trHeight w:val="24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78D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447793" w:rsidRDefault="006B378D" w:rsidP="006B37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447793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447793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447793" w:rsidRDefault="006B378D" w:rsidP="006B37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 materiałów i wyposażenia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447793" w:rsidRDefault="006B378D" w:rsidP="006B37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1 555,28</w:t>
            </w:r>
          </w:p>
        </w:tc>
      </w:tr>
      <w:tr w:rsidR="006B378D" w:rsidRPr="00BE4AEF" w:rsidTr="0091643D">
        <w:trPr>
          <w:trHeight w:val="24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6B378D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FA77D0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FA77D0" w:rsidRDefault="006B378D" w:rsidP="006B3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6B378D" w:rsidRDefault="006B378D" w:rsidP="006B37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78D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8D" w:rsidRPr="006B378D" w:rsidRDefault="006B378D" w:rsidP="006B37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78D">
              <w:rPr>
                <w:rFonts w:ascii="Arial" w:hAnsi="Arial" w:cs="Arial"/>
                <w:b/>
              </w:rPr>
              <w:t xml:space="preserve">1 555,28 </w:t>
            </w:r>
          </w:p>
        </w:tc>
      </w:tr>
    </w:tbl>
    <w:p w:rsidR="00447793" w:rsidRDefault="00447793"/>
    <w:p w:rsidR="00447793" w:rsidRPr="00CF4F91" w:rsidRDefault="00447793" w:rsidP="00447793">
      <w:pPr>
        <w:spacing w:after="120" w:line="240" w:lineRule="auto"/>
        <w:ind w:right="-28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16"/>
          <w:lang w:eastAsia="pl-PL"/>
        </w:rPr>
        <w:t>§ 2</w:t>
      </w:r>
      <w:r w:rsidRPr="00CF4F91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. </w:t>
      </w:r>
      <w:r w:rsidRPr="00CF4F91">
        <w:rPr>
          <w:rFonts w:ascii="Arial" w:eastAsia="Times New Roman" w:hAnsi="Arial" w:cs="Arial"/>
          <w:sz w:val="24"/>
          <w:szCs w:val="24"/>
          <w:lang w:eastAsia="pl-PL"/>
        </w:rPr>
        <w:t>Wykonanie uchwały zleca się Wójtowi Gminy Nozdrzec.</w:t>
      </w:r>
    </w:p>
    <w:p w:rsidR="00447793" w:rsidRPr="00873B17" w:rsidRDefault="00447793" w:rsidP="00873B17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:rsidR="00447793" w:rsidRPr="00CF4F91" w:rsidRDefault="00447793" w:rsidP="00447793">
      <w:p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Pr="00CF4F91">
        <w:rPr>
          <w:rFonts w:ascii="Arial" w:hAnsi="Arial" w:cs="Arial"/>
          <w:b/>
          <w:sz w:val="24"/>
          <w:szCs w:val="24"/>
        </w:rPr>
        <w:t xml:space="preserve">. </w:t>
      </w:r>
      <w:r w:rsidRPr="00CF4F91">
        <w:rPr>
          <w:rFonts w:ascii="Arial" w:hAnsi="Arial" w:cs="Arial"/>
          <w:sz w:val="24"/>
          <w:szCs w:val="24"/>
        </w:rPr>
        <w:t>Uchwała wchodzi w życie z dniem podjęcia.</w:t>
      </w:r>
    </w:p>
    <w:p w:rsidR="00447793" w:rsidRPr="00BE4AEF" w:rsidRDefault="00447793" w:rsidP="00447793">
      <w:pPr>
        <w:rPr>
          <w:color w:val="FF0000"/>
        </w:rPr>
      </w:pPr>
    </w:p>
    <w:p w:rsidR="00447793" w:rsidRDefault="00447793"/>
    <w:sectPr w:rsidR="0044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C"/>
    <w:rsid w:val="000F38BD"/>
    <w:rsid w:val="001B5ADF"/>
    <w:rsid w:val="00447793"/>
    <w:rsid w:val="006B378D"/>
    <w:rsid w:val="00873B17"/>
    <w:rsid w:val="00A0150C"/>
    <w:rsid w:val="00A778AC"/>
    <w:rsid w:val="00A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48BD-C935-40F1-B520-C5A8961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8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78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7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Pietrykowska</dc:creator>
  <cp:keywords/>
  <dc:description/>
  <cp:lastModifiedBy>Bogusława Wójcik</cp:lastModifiedBy>
  <cp:revision>4</cp:revision>
  <cp:lastPrinted>2023-12-04T10:57:00Z</cp:lastPrinted>
  <dcterms:created xsi:type="dcterms:W3CDTF">2023-12-04T09:31:00Z</dcterms:created>
  <dcterms:modified xsi:type="dcterms:W3CDTF">2023-12-04T14:30:00Z</dcterms:modified>
</cp:coreProperties>
</file>