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119615" w14:textId="77777777" w:rsidR="00985000" w:rsidRPr="005D5998" w:rsidRDefault="00985000" w:rsidP="00D26ADF">
      <w:pPr>
        <w:pStyle w:val="NormalnyWeb"/>
        <w:shd w:val="clear" w:color="auto" w:fill="FFFFFF"/>
        <w:spacing w:line="360" w:lineRule="auto"/>
        <w:jc w:val="center"/>
        <w:rPr>
          <w:b/>
          <w:sz w:val="20"/>
          <w:szCs w:val="20"/>
        </w:rPr>
      </w:pPr>
      <w:r w:rsidRPr="005D5998">
        <w:rPr>
          <w:b/>
          <w:bCs/>
          <w:color w:val="000000"/>
          <w:sz w:val="20"/>
          <w:szCs w:val="20"/>
        </w:rPr>
        <w:t>UMOWA</w:t>
      </w:r>
      <w:r w:rsidRPr="005D5998">
        <w:rPr>
          <w:b/>
          <w:sz w:val="20"/>
          <w:szCs w:val="20"/>
        </w:rPr>
        <w:t xml:space="preserve"> </w:t>
      </w:r>
      <w:r w:rsidR="00D73086" w:rsidRPr="005D5998">
        <w:rPr>
          <w:b/>
          <w:sz w:val="20"/>
          <w:szCs w:val="20"/>
        </w:rPr>
        <w:t xml:space="preserve">Nr </w:t>
      </w:r>
      <w:r w:rsidR="0094613A" w:rsidRPr="005D5998">
        <w:rPr>
          <w:b/>
          <w:sz w:val="20"/>
          <w:szCs w:val="20"/>
        </w:rPr>
        <w:t>IKŚR</w:t>
      </w:r>
      <w:r w:rsidR="00253900" w:rsidRPr="005D5998">
        <w:rPr>
          <w:b/>
          <w:sz w:val="20"/>
          <w:szCs w:val="20"/>
        </w:rPr>
        <w:t xml:space="preserve"> </w:t>
      </w:r>
      <w:r w:rsidR="0094613A" w:rsidRPr="005D5998">
        <w:rPr>
          <w:b/>
          <w:sz w:val="20"/>
          <w:szCs w:val="20"/>
        </w:rPr>
        <w:t>.</w:t>
      </w:r>
      <w:r w:rsidR="00C2647A" w:rsidRPr="005D5998">
        <w:rPr>
          <w:b/>
          <w:sz w:val="20"/>
          <w:szCs w:val="20"/>
        </w:rPr>
        <w:t>........................</w:t>
      </w:r>
    </w:p>
    <w:p w14:paraId="27B7A33C" w14:textId="2114949F" w:rsidR="003E05F2" w:rsidRPr="005D5998" w:rsidRDefault="0094613A" w:rsidP="00D26ADF">
      <w:pPr>
        <w:pStyle w:val="NormalnyWeb"/>
        <w:shd w:val="clear" w:color="auto" w:fill="FFFFFF"/>
        <w:spacing w:before="0" w:after="0" w:line="360" w:lineRule="auto"/>
        <w:jc w:val="both"/>
        <w:rPr>
          <w:color w:val="000000"/>
          <w:sz w:val="20"/>
          <w:szCs w:val="20"/>
        </w:rPr>
      </w:pPr>
      <w:r w:rsidRPr="005D5998">
        <w:rPr>
          <w:color w:val="000000"/>
          <w:sz w:val="20"/>
          <w:szCs w:val="20"/>
        </w:rPr>
        <w:t xml:space="preserve">Zawarta w dniu  </w:t>
      </w:r>
      <w:r w:rsidR="005B3737" w:rsidRPr="005D5998">
        <w:rPr>
          <w:color w:val="000000"/>
          <w:sz w:val="20"/>
          <w:szCs w:val="20"/>
        </w:rPr>
        <w:t>.........................................</w:t>
      </w:r>
      <w:r w:rsidR="00D73086" w:rsidRPr="005D5998">
        <w:rPr>
          <w:color w:val="000000"/>
          <w:sz w:val="20"/>
          <w:szCs w:val="20"/>
        </w:rPr>
        <w:t xml:space="preserve"> </w:t>
      </w:r>
      <w:r w:rsidR="00985000" w:rsidRPr="005D5998">
        <w:rPr>
          <w:color w:val="000000"/>
          <w:sz w:val="20"/>
          <w:szCs w:val="20"/>
        </w:rPr>
        <w:t>r. w Nozdrzcu pomiędzy</w:t>
      </w:r>
      <w:r w:rsidR="006E3B86" w:rsidRPr="005D5998">
        <w:rPr>
          <w:color w:val="000000"/>
          <w:sz w:val="20"/>
          <w:szCs w:val="20"/>
        </w:rPr>
        <w:t>:</w:t>
      </w:r>
    </w:p>
    <w:p w14:paraId="768B5B96" w14:textId="77777777" w:rsidR="0003405C" w:rsidRPr="005D5998" w:rsidRDefault="0003405C" w:rsidP="00D26ADF">
      <w:pPr>
        <w:pStyle w:val="NormalnyWeb"/>
        <w:shd w:val="clear" w:color="auto" w:fill="FFFFFF"/>
        <w:spacing w:before="0" w:after="0" w:line="360" w:lineRule="auto"/>
        <w:jc w:val="both"/>
        <w:rPr>
          <w:color w:val="000000"/>
          <w:sz w:val="20"/>
          <w:szCs w:val="20"/>
        </w:rPr>
      </w:pPr>
    </w:p>
    <w:p w14:paraId="6A87236B" w14:textId="3F26782A" w:rsidR="0003405C" w:rsidRPr="00D26ADF" w:rsidRDefault="00D26ADF" w:rsidP="00D26ADF">
      <w:pPr>
        <w:pStyle w:val="NormalnyWeb"/>
        <w:shd w:val="clear" w:color="auto" w:fill="FFFFFF"/>
        <w:spacing w:before="0" w:after="0" w:line="360" w:lineRule="auto"/>
        <w:jc w:val="both"/>
        <w:rPr>
          <w:b/>
          <w:color w:val="000000"/>
          <w:sz w:val="20"/>
          <w:szCs w:val="20"/>
        </w:rPr>
      </w:pPr>
      <w:r>
        <w:rPr>
          <w:b/>
          <w:color w:val="000000"/>
          <w:sz w:val="20"/>
          <w:szCs w:val="20"/>
        </w:rPr>
        <w:t>Gminą Nozdrzec</w:t>
      </w:r>
    </w:p>
    <w:p w14:paraId="44CD4529" w14:textId="6FC829C9" w:rsidR="0003405C" w:rsidRPr="00D26ADF" w:rsidRDefault="00D26ADF" w:rsidP="00D26ADF">
      <w:pPr>
        <w:pStyle w:val="NormalnyWeb"/>
        <w:shd w:val="clear" w:color="auto" w:fill="FFFFFF"/>
        <w:spacing w:before="0" w:after="0" w:line="360" w:lineRule="auto"/>
        <w:jc w:val="both"/>
        <w:rPr>
          <w:b/>
          <w:color w:val="000000"/>
          <w:sz w:val="20"/>
          <w:szCs w:val="20"/>
        </w:rPr>
      </w:pPr>
      <w:r>
        <w:rPr>
          <w:b/>
          <w:color w:val="000000"/>
          <w:sz w:val="20"/>
          <w:szCs w:val="20"/>
        </w:rPr>
        <w:t>36-245 Nozdrzec 224</w:t>
      </w:r>
    </w:p>
    <w:p w14:paraId="4CDCE81E" w14:textId="7EFE8A68" w:rsidR="0003405C" w:rsidRPr="00D26ADF" w:rsidRDefault="00D26ADF" w:rsidP="00D26ADF">
      <w:pPr>
        <w:pStyle w:val="NormalnyWeb"/>
        <w:shd w:val="clear" w:color="auto" w:fill="FFFFFF"/>
        <w:spacing w:before="0" w:after="0" w:line="360" w:lineRule="auto"/>
        <w:jc w:val="both"/>
        <w:rPr>
          <w:b/>
          <w:color w:val="000000"/>
          <w:sz w:val="20"/>
          <w:szCs w:val="20"/>
        </w:rPr>
      </w:pPr>
      <w:r>
        <w:rPr>
          <w:b/>
          <w:color w:val="000000"/>
          <w:sz w:val="20"/>
          <w:szCs w:val="20"/>
        </w:rPr>
        <w:t>NIP 6861555599</w:t>
      </w:r>
    </w:p>
    <w:p w14:paraId="4AFDF529" w14:textId="09E35702" w:rsidR="003E05F2" w:rsidRPr="00D26ADF" w:rsidRDefault="00D73086" w:rsidP="00D26ADF">
      <w:pPr>
        <w:pStyle w:val="NormalnyWeb"/>
        <w:shd w:val="clear" w:color="auto" w:fill="FFFFFF"/>
        <w:spacing w:before="0" w:after="0" w:line="360" w:lineRule="auto"/>
        <w:jc w:val="both"/>
        <w:rPr>
          <w:b/>
          <w:color w:val="000000"/>
          <w:sz w:val="20"/>
          <w:szCs w:val="20"/>
        </w:rPr>
      </w:pPr>
      <w:r w:rsidRPr="00D26ADF">
        <w:rPr>
          <w:b/>
          <w:color w:val="000000"/>
          <w:sz w:val="20"/>
          <w:szCs w:val="20"/>
        </w:rPr>
        <w:t>Regon 370440181</w:t>
      </w:r>
    </w:p>
    <w:p w14:paraId="6D34BF07" w14:textId="77777777" w:rsidR="003E05F2" w:rsidRPr="005D5998" w:rsidRDefault="003E05F2" w:rsidP="00D26ADF">
      <w:pPr>
        <w:pStyle w:val="NormalnyWeb"/>
        <w:shd w:val="clear" w:color="auto" w:fill="FFFFFF"/>
        <w:spacing w:before="0" w:after="0" w:line="360" w:lineRule="auto"/>
        <w:jc w:val="both"/>
        <w:rPr>
          <w:color w:val="000000"/>
          <w:sz w:val="20"/>
          <w:szCs w:val="20"/>
        </w:rPr>
      </w:pPr>
    </w:p>
    <w:p w14:paraId="1B9157D8" w14:textId="77777777" w:rsidR="003E05F2" w:rsidRPr="005D5998" w:rsidRDefault="00985000" w:rsidP="00D26ADF">
      <w:pPr>
        <w:pStyle w:val="NormalnyWeb"/>
        <w:shd w:val="clear" w:color="auto" w:fill="FFFFFF"/>
        <w:spacing w:before="0" w:after="0" w:line="360" w:lineRule="auto"/>
        <w:jc w:val="both"/>
        <w:rPr>
          <w:color w:val="000000"/>
          <w:sz w:val="20"/>
          <w:szCs w:val="20"/>
        </w:rPr>
      </w:pPr>
      <w:r w:rsidRPr="005D5998">
        <w:rPr>
          <w:color w:val="000000"/>
          <w:sz w:val="20"/>
          <w:szCs w:val="20"/>
        </w:rPr>
        <w:t>reprezentowaną przez</w:t>
      </w:r>
      <w:r w:rsidR="003E05F2" w:rsidRPr="005D5998">
        <w:rPr>
          <w:color w:val="000000"/>
          <w:sz w:val="20"/>
          <w:szCs w:val="20"/>
        </w:rPr>
        <w:t>:</w:t>
      </w:r>
      <w:r w:rsidRPr="005D5998">
        <w:rPr>
          <w:color w:val="000000"/>
          <w:sz w:val="20"/>
          <w:szCs w:val="20"/>
        </w:rPr>
        <w:t xml:space="preserve"> </w:t>
      </w:r>
    </w:p>
    <w:p w14:paraId="14059754" w14:textId="77777777" w:rsidR="0003405C" w:rsidRPr="00D26ADF" w:rsidRDefault="0003405C" w:rsidP="00D26ADF">
      <w:pPr>
        <w:pStyle w:val="NormalnyWeb"/>
        <w:shd w:val="clear" w:color="auto" w:fill="FFFFFF"/>
        <w:spacing w:before="0" w:after="0" w:line="360" w:lineRule="auto"/>
        <w:jc w:val="both"/>
        <w:rPr>
          <w:b/>
          <w:color w:val="000000"/>
          <w:sz w:val="20"/>
          <w:szCs w:val="20"/>
        </w:rPr>
      </w:pPr>
    </w:p>
    <w:p w14:paraId="31E3CD51" w14:textId="5B457E27" w:rsidR="00985000" w:rsidRPr="00D26ADF" w:rsidRDefault="00985000" w:rsidP="00D26ADF">
      <w:pPr>
        <w:pStyle w:val="NormalnyWeb"/>
        <w:shd w:val="clear" w:color="auto" w:fill="FFFFFF"/>
        <w:spacing w:before="0" w:after="0" w:line="360" w:lineRule="auto"/>
        <w:jc w:val="both"/>
        <w:rPr>
          <w:b/>
          <w:color w:val="000000"/>
          <w:sz w:val="20"/>
          <w:szCs w:val="20"/>
        </w:rPr>
      </w:pPr>
      <w:r w:rsidRPr="00D26ADF">
        <w:rPr>
          <w:b/>
          <w:color w:val="000000"/>
          <w:sz w:val="20"/>
          <w:szCs w:val="20"/>
        </w:rPr>
        <w:t xml:space="preserve">Wójta Gminy Nozdrzec – </w:t>
      </w:r>
      <w:r w:rsidR="00310C98" w:rsidRPr="00D26ADF">
        <w:rPr>
          <w:b/>
          <w:color w:val="000000"/>
          <w:sz w:val="20"/>
          <w:szCs w:val="20"/>
        </w:rPr>
        <w:t>Stanisław Żelaznowski</w:t>
      </w:r>
    </w:p>
    <w:p w14:paraId="0B4859B8" w14:textId="6AD462BA" w:rsidR="00985000" w:rsidRPr="00D26ADF" w:rsidRDefault="00985000" w:rsidP="00D26ADF">
      <w:pPr>
        <w:pStyle w:val="NormalnyWeb"/>
        <w:shd w:val="clear" w:color="auto" w:fill="FFFFFF"/>
        <w:spacing w:before="0" w:after="0" w:line="360" w:lineRule="auto"/>
        <w:jc w:val="both"/>
        <w:rPr>
          <w:b/>
          <w:color w:val="000000"/>
          <w:sz w:val="20"/>
          <w:szCs w:val="20"/>
        </w:rPr>
      </w:pPr>
      <w:r w:rsidRPr="00D26ADF">
        <w:rPr>
          <w:b/>
          <w:color w:val="000000"/>
          <w:sz w:val="20"/>
          <w:szCs w:val="20"/>
        </w:rPr>
        <w:t xml:space="preserve">przy kontrasygnacie </w:t>
      </w:r>
      <w:r w:rsidR="00D26ADF">
        <w:rPr>
          <w:b/>
          <w:color w:val="000000"/>
          <w:sz w:val="20"/>
          <w:szCs w:val="20"/>
        </w:rPr>
        <w:t>Skarbnika Gminy</w:t>
      </w:r>
      <w:r w:rsidR="00BF0C6E" w:rsidRPr="00D26ADF">
        <w:rPr>
          <w:b/>
          <w:color w:val="000000"/>
          <w:sz w:val="20"/>
          <w:szCs w:val="20"/>
        </w:rPr>
        <w:t xml:space="preserve"> – </w:t>
      </w:r>
      <w:r w:rsidR="00D26ADF">
        <w:rPr>
          <w:b/>
          <w:color w:val="000000"/>
          <w:sz w:val="20"/>
          <w:szCs w:val="20"/>
        </w:rPr>
        <w:t>Moniki Pietrykowskiej</w:t>
      </w:r>
    </w:p>
    <w:p w14:paraId="13146F23" w14:textId="11F85AB3" w:rsidR="009A3DBF" w:rsidRPr="005D5998" w:rsidRDefault="009A3DBF" w:rsidP="00D26ADF">
      <w:pPr>
        <w:pStyle w:val="NormalnyWeb"/>
        <w:shd w:val="clear" w:color="auto" w:fill="FFFFFF"/>
        <w:spacing w:before="0" w:after="0" w:line="360" w:lineRule="auto"/>
        <w:jc w:val="both"/>
        <w:rPr>
          <w:color w:val="000000"/>
          <w:sz w:val="20"/>
          <w:szCs w:val="20"/>
        </w:rPr>
      </w:pPr>
    </w:p>
    <w:p w14:paraId="7FBC355A" w14:textId="77DF16E7" w:rsidR="009A3DBF" w:rsidRPr="005D5998" w:rsidRDefault="009A3DBF" w:rsidP="00D26ADF">
      <w:pPr>
        <w:pStyle w:val="NormalnyWeb"/>
        <w:shd w:val="clear" w:color="auto" w:fill="FFFFFF"/>
        <w:spacing w:before="0" w:after="0" w:line="360" w:lineRule="auto"/>
        <w:jc w:val="both"/>
        <w:rPr>
          <w:color w:val="000000"/>
          <w:sz w:val="20"/>
          <w:szCs w:val="20"/>
        </w:rPr>
      </w:pPr>
      <w:r w:rsidRPr="005D5998">
        <w:rPr>
          <w:color w:val="000000"/>
          <w:sz w:val="20"/>
          <w:szCs w:val="20"/>
        </w:rPr>
        <w:t xml:space="preserve">zwaną w dalszej części umowy „Zamawiającym”, </w:t>
      </w:r>
    </w:p>
    <w:p w14:paraId="71A6B1A5" w14:textId="77777777" w:rsidR="00985000" w:rsidRPr="005D5998" w:rsidRDefault="00985000" w:rsidP="00D26ADF">
      <w:pPr>
        <w:pStyle w:val="NormalnyWeb"/>
        <w:shd w:val="clear" w:color="auto" w:fill="FFFFFF"/>
        <w:spacing w:before="0" w:after="0" w:line="360" w:lineRule="auto"/>
        <w:jc w:val="both"/>
        <w:rPr>
          <w:color w:val="000000"/>
          <w:sz w:val="20"/>
          <w:szCs w:val="20"/>
        </w:rPr>
      </w:pPr>
    </w:p>
    <w:p w14:paraId="22FA03ED" w14:textId="77777777" w:rsidR="00985000" w:rsidRPr="005D5998" w:rsidRDefault="00985000" w:rsidP="00D26ADF">
      <w:pPr>
        <w:pStyle w:val="NormalnyWeb"/>
        <w:shd w:val="clear" w:color="auto" w:fill="FFFFFF"/>
        <w:spacing w:before="0" w:after="0" w:line="360" w:lineRule="auto"/>
        <w:jc w:val="both"/>
        <w:rPr>
          <w:color w:val="000000"/>
          <w:sz w:val="20"/>
          <w:szCs w:val="20"/>
        </w:rPr>
      </w:pPr>
      <w:r w:rsidRPr="005D5998">
        <w:rPr>
          <w:color w:val="000000"/>
          <w:sz w:val="20"/>
          <w:szCs w:val="20"/>
        </w:rPr>
        <w:t xml:space="preserve">a </w:t>
      </w:r>
    </w:p>
    <w:p w14:paraId="6C754DAC" w14:textId="77777777" w:rsidR="00985000" w:rsidRPr="005D5998" w:rsidRDefault="005B3737" w:rsidP="00D26ADF">
      <w:pPr>
        <w:pStyle w:val="NormalnyWeb"/>
        <w:shd w:val="clear" w:color="auto" w:fill="FFFFFF"/>
        <w:spacing w:before="0" w:after="0" w:line="360" w:lineRule="auto"/>
        <w:jc w:val="both"/>
        <w:rPr>
          <w:color w:val="000000"/>
          <w:sz w:val="20"/>
          <w:szCs w:val="20"/>
        </w:rPr>
      </w:pPr>
      <w:r w:rsidRPr="005D5998">
        <w:rPr>
          <w:color w:val="000000"/>
          <w:sz w:val="20"/>
          <w:szCs w:val="20"/>
        </w:rPr>
        <w:t>.......................................................................................</w:t>
      </w:r>
    </w:p>
    <w:p w14:paraId="6B31B0A0" w14:textId="77777777" w:rsidR="0094613A" w:rsidRPr="005D5998" w:rsidRDefault="005B3737" w:rsidP="00D26ADF">
      <w:pPr>
        <w:pStyle w:val="NormalnyWeb"/>
        <w:shd w:val="clear" w:color="auto" w:fill="FFFFFF"/>
        <w:spacing w:before="0" w:after="0" w:line="360" w:lineRule="auto"/>
        <w:jc w:val="both"/>
        <w:rPr>
          <w:color w:val="000000"/>
          <w:sz w:val="20"/>
          <w:szCs w:val="20"/>
        </w:rPr>
      </w:pPr>
      <w:r w:rsidRPr="005D5998">
        <w:rPr>
          <w:color w:val="000000"/>
          <w:sz w:val="20"/>
          <w:szCs w:val="20"/>
        </w:rPr>
        <w:t>.......................................................................................</w:t>
      </w:r>
    </w:p>
    <w:p w14:paraId="6C51CEC0" w14:textId="77777777" w:rsidR="003E05F2" w:rsidRPr="005D5998" w:rsidRDefault="003E05F2" w:rsidP="00D26ADF">
      <w:pPr>
        <w:pStyle w:val="NormalnyWeb"/>
        <w:shd w:val="clear" w:color="auto" w:fill="FFFFFF"/>
        <w:spacing w:before="0" w:after="0" w:line="360" w:lineRule="auto"/>
        <w:jc w:val="both"/>
        <w:rPr>
          <w:color w:val="000000"/>
          <w:sz w:val="20"/>
          <w:szCs w:val="20"/>
        </w:rPr>
      </w:pPr>
    </w:p>
    <w:p w14:paraId="197599DB" w14:textId="77777777" w:rsidR="00D73086" w:rsidRPr="005D5998" w:rsidRDefault="0094613A" w:rsidP="00D26ADF">
      <w:pPr>
        <w:pStyle w:val="NormalnyWeb"/>
        <w:shd w:val="clear" w:color="auto" w:fill="FFFFFF"/>
        <w:spacing w:before="0" w:after="0" w:line="360" w:lineRule="auto"/>
        <w:jc w:val="both"/>
        <w:rPr>
          <w:color w:val="000000"/>
          <w:sz w:val="20"/>
          <w:szCs w:val="20"/>
        </w:rPr>
      </w:pPr>
      <w:r w:rsidRPr="005D5998">
        <w:rPr>
          <w:color w:val="000000"/>
          <w:sz w:val="20"/>
          <w:szCs w:val="20"/>
        </w:rPr>
        <w:t>reprezentowanym przez:</w:t>
      </w:r>
    </w:p>
    <w:p w14:paraId="4F9C3502" w14:textId="28B6E4D5" w:rsidR="0094613A" w:rsidRPr="005D5998" w:rsidRDefault="005B3737" w:rsidP="00D26ADF">
      <w:pPr>
        <w:pStyle w:val="NormalnyWeb"/>
        <w:shd w:val="clear" w:color="auto" w:fill="FFFFFF"/>
        <w:spacing w:before="0" w:after="0" w:line="360" w:lineRule="auto"/>
        <w:jc w:val="both"/>
        <w:rPr>
          <w:color w:val="000000"/>
          <w:sz w:val="20"/>
          <w:szCs w:val="20"/>
        </w:rPr>
      </w:pPr>
      <w:r w:rsidRPr="005D5998">
        <w:rPr>
          <w:color w:val="000000"/>
          <w:sz w:val="20"/>
          <w:szCs w:val="20"/>
        </w:rPr>
        <w:t>.......................................................................................</w:t>
      </w:r>
    </w:p>
    <w:p w14:paraId="36AA6E63" w14:textId="77777777" w:rsidR="003E05F2" w:rsidRPr="005D5998" w:rsidRDefault="003E05F2" w:rsidP="00D26ADF">
      <w:pPr>
        <w:pStyle w:val="NormalnyWeb"/>
        <w:shd w:val="clear" w:color="auto" w:fill="FFFFFF"/>
        <w:spacing w:before="0" w:after="0" w:line="360" w:lineRule="auto"/>
        <w:jc w:val="both"/>
        <w:rPr>
          <w:color w:val="000000"/>
          <w:sz w:val="20"/>
          <w:szCs w:val="20"/>
        </w:rPr>
      </w:pPr>
    </w:p>
    <w:p w14:paraId="43598B94" w14:textId="77777777" w:rsidR="00985000" w:rsidRPr="005D5998" w:rsidRDefault="00985000" w:rsidP="00D26ADF">
      <w:pPr>
        <w:pStyle w:val="NormalnyWeb"/>
        <w:shd w:val="clear" w:color="auto" w:fill="FFFFFF"/>
        <w:spacing w:before="0" w:after="0" w:line="360" w:lineRule="auto"/>
        <w:jc w:val="both"/>
        <w:rPr>
          <w:color w:val="000000"/>
          <w:sz w:val="20"/>
          <w:szCs w:val="20"/>
        </w:rPr>
      </w:pPr>
      <w:r w:rsidRPr="005D5998">
        <w:rPr>
          <w:color w:val="000000"/>
          <w:sz w:val="20"/>
          <w:szCs w:val="20"/>
        </w:rPr>
        <w:t>zwanym w dalszej części umowy „Wykonawcą”,</w:t>
      </w:r>
    </w:p>
    <w:p w14:paraId="5D4C8EC5" w14:textId="77777777" w:rsidR="00985000" w:rsidRPr="005D5998" w:rsidRDefault="00985000" w:rsidP="00D26ADF">
      <w:pPr>
        <w:pStyle w:val="NormalnyWeb"/>
        <w:shd w:val="clear" w:color="auto" w:fill="FFFFFF"/>
        <w:spacing w:before="0" w:after="0" w:line="360" w:lineRule="auto"/>
        <w:jc w:val="both"/>
        <w:rPr>
          <w:color w:val="000000"/>
          <w:sz w:val="20"/>
          <w:szCs w:val="20"/>
        </w:rPr>
      </w:pPr>
    </w:p>
    <w:p w14:paraId="5D0E0BE2" w14:textId="3C57EE06" w:rsidR="00985000" w:rsidRPr="005D5998" w:rsidRDefault="00985000" w:rsidP="00D26ADF">
      <w:pPr>
        <w:pStyle w:val="NormalnyWeb"/>
        <w:shd w:val="clear" w:color="auto" w:fill="FFFFFF"/>
        <w:spacing w:before="0" w:after="0" w:line="360" w:lineRule="auto"/>
        <w:jc w:val="both"/>
        <w:rPr>
          <w:color w:val="000000"/>
          <w:sz w:val="20"/>
          <w:szCs w:val="20"/>
        </w:rPr>
      </w:pPr>
      <w:r w:rsidRPr="005D5998">
        <w:rPr>
          <w:color w:val="000000"/>
          <w:sz w:val="20"/>
          <w:szCs w:val="20"/>
        </w:rPr>
        <w:t xml:space="preserve">W wyniku przeprowadzonego postępowania o udzielenie zamówienia publicznego, w trybie </w:t>
      </w:r>
      <w:r w:rsidR="004C553E">
        <w:rPr>
          <w:color w:val="000000"/>
          <w:sz w:val="20"/>
          <w:szCs w:val="20"/>
        </w:rPr>
        <w:t>przetargu nieograniczonego</w:t>
      </w:r>
      <w:r w:rsidRPr="005D5998">
        <w:rPr>
          <w:color w:val="000000"/>
          <w:sz w:val="20"/>
          <w:szCs w:val="20"/>
        </w:rPr>
        <w:t xml:space="preserve">, zgodnie z </w:t>
      </w:r>
      <w:r w:rsidR="000F6BCF" w:rsidRPr="005D5998">
        <w:rPr>
          <w:color w:val="000000"/>
          <w:sz w:val="20"/>
          <w:szCs w:val="20"/>
        </w:rPr>
        <w:t xml:space="preserve">ustawą z dnia 11 września 2019 r. Prawo zamówień publicznych </w:t>
      </w:r>
      <w:r w:rsidR="003662EA" w:rsidRPr="003662EA">
        <w:rPr>
          <w:color w:val="000000"/>
          <w:sz w:val="20"/>
          <w:szCs w:val="20"/>
        </w:rPr>
        <w:t>(Dz. U. z 2024 r. poz. 1320 z późn. zm.)</w:t>
      </w:r>
      <w:r w:rsidRPr="005D5998">
        <w:rPr>
          <w:color w:val="000000"/>
          <w:sz w:val="20"/>
          <w:szCs w:val="20"/>
        </w:rPr>
        <w:t>, zwanej dalej ustawą,</w:t>
      </w:r>
      <w:r w:rsidR="00DA3B5B" w:rsidRPr="005D5998">
        <w:rPr>
          <w:color w:val="000000"/>
          <w:sz w:val="20"/>
          <w:szCs w:val="20"/>
        </w:rPr>
        <w:t xml:space="preserve"> </w:t>
      </w:r>
      <w:r w:rsidRPr="005D5998">
        <w:rPr>
          <w:color w:val="000000"/>
          <w:sz w:val="20"/>
          <w:szCs w:val="20"/>
        </w:rPr>
        <w:t xml:space="preserve">została zawarta umowa następującej treści: </w:t>
      </w:r>
    </w:p>
    <w:p w14:paraId="7EEAC1A7" w14:textId="77777777" w:rsidR="00985000" w:rsidRPr="00D26ADF" w:rsidRDefault="00985000" w:rsidP="00D26ADF">
      <w:pPr>
        <w:pStyle w:val="NormalnyWeb"/>
        <w:shd w:val="clear" w:color="auto" w:fill="FFFFFF"/>
        <w:spacing w:line="360" w:lineRule="auto"/>
        <w:jc w:val="center"/>
        <w:rPr>
          <w:b/>
          <w:color w:val="000000"/>
          <w:sz w:val="20"/>
          <w:szCs w:val="20"/>
        </w:rPr>
      </w:pPr>
      <w:r w:rsidRPr="00D26ADF">
        <w:rPr>
          <w:b/>
          <w:color w:val="000000"/>
          <w:sz w:val="20"/>
          <w:szCs w:val="20"/>
        </w:rPr>
        <w:t>§ 1</w:t>
      </w:r>
    </w:p>
    <w:p w14:paraId="0F141ABB" w14:textId="574B0DB0" w:rsidR="00985000" w:rsidRPr="005D5998" w:rsidRDefault="00985000" w:rsidP="00D26ADF">
      <w:pPr>
        <w:pStyle w:val="NormalnyWeb"/>
        <w:numPr>
          <w:ilvl w:val="0"/>
          <w:numId w:val="14"/>
        </w:numPr>
        <w:shd w:val="clear" w:color="auto" w:fill="FFFFFF"/>
        <w:spacing w:before="0" w:after="0" w:line="360" w:lineRule="auto"/>
        <w:ind w:left="284" w:hanging="284"/>
        <w:jc w:val="both"/>
        <w:rPr>
          <w:sz w:val="20"/>
          <w:szCs w:val="20"/>
        </w:rPr>
      </w:pPr>
      <w:r w:rsidRPr="005D5998">
        <w:rPr>
          <w:color w:val="000000"/>
          <w:sz w:val="20"/>
          <w:szCs w:val="20"/>
        </w:rPr>
        <w:t xml:space="preserve">Zamawiający zleca, a Wykonawca </w:t>
      </w:r>
      <w:r w:rsidRPr="005D5998">
        <w:rPr>
          <w:sz w:val="20"/>
          <w:szCs w:val="20"/>
        </w:rPr>
        <w:t xml:space="preserve"> przyjmuje do wykonania zadanie  pn. „</w:t>
      </w:r>
      <w:r w:rsidRPr="005D5998">
        <w:rPr>
          <w:b/>
          <w:sz w:val="20"/>
          <w:szCs w:val="20"/>
        </w:rPr>
        <w:t xml:space="preserve">Odbiór, transport, </w:t>
      </w:r>
      <w:r w:rsidR="000F6BCF" w:rsidRPr="005D5998">
        <w:rPr>
          <w:b/>
          <w:sz w:val="20"/>
          <w:szCs w:val="20"/>
        </w:rPr>
        <w:br/>
      </w:r>
      <w:r w:rsidRPr="005D5998">
        <w:rPr>
          <w:b/>
          <w:sz w:val="20"/>
          <w:szCs w:val="20"/>
        </w:rPr>
        <w:t>i zagospodarowanie odpadów komunalnych z terenu Gminy Nozdrzec</w:t>
      </w:r>
      <w:r w:rsidR="00537EA1" w:rsidRPr="005D5998">
        <w:rPr>
          <w:b/>
          <w:sz w:val="20"/>
          <w:szCs w:val="20"/>
        </w:rPr>
        <w:t xml:space="preserve"> w </w:t>
      </w:r>
      <w:r w:rsidR="00AA0CA3" w:rsidRPr="005D5998">
        <w:rPr>
          <w:b/>
          <w:sz w:val="20"/>
          <w:szCs w:val="20"/>
        </w:rPr>
        <w:t>202</w:t>
      </w:r>
      <w:r w:rsidR="002D74C4">
        <w:rPr>
          <w:b/>
          <w:sz w:val="20"/>
          <w:szCs w:val="20"/>
        </w:rPr>
        <w:t>5</w:t>
      </w:r>
      <w:r w:rsidR="005B3737" w:rsidRPr="005D5998">
        <w:rPr>
          <w:b/>
          <w:sz w:val="20"/>
          <w:szCs w:val="20"/>
        </w:rPr>
        <w:t xml:space="preserve"> roku</w:t>
      </w:r>
      <w:r w:rsidRPr="005D5998">
        <w:rPr>
          <w:sz w:val="20"/>
          <w:szCs w:val="20"/>
        </w:rPr>
        <w:t xml:space="preserve">”. </w:t>
      </w:r>
    </w:p>
    <w:p w14:paraId="1152438A" w14:textId="432E589A" w:rsidR="00985000" w:rsidRPr="005D5998" w:rsidRDefault="00985000" w:rsidP="00D26ADF">
      <w:pPr>
        <w:pStyle w:val="NormalnyWeb"/>
        <w:numPr>
          <w:ilvl w:val="0"/>
          <w:numId w:val="14"/>
        </w:numPr>
        <w:shd w:val="clear" w:color="auto" w:fill="FFFFFF"/>
        <w:spacing w:before="0" w:after="0" w:line="360" w:lineRule="auto"/>
        <w:ind w:left="284" w:hanging="284"/>
        <w:jc w:val="both"/>
        <w:rPr>
          <w:b/>
          <w:sz w:val="20"/>
          <w:szCs w:val="20"/>
        </w:rPr>
      </w:pPr>
      <w:r w:rsidRPr="005D5998">
        <w:rPr>
          <w:sz w:val="20"/>
          <w:szCs w:val="20"/>
          <w:lang w:eastAsia="pl-PL"/>
        </w:rPr>
        <w:t xml:space="preserve">Przedmiotem zamówienia jest odbiór, transport i zagospodarowanie wszystkich odpadów komunalnych powstałych na nieruchomościach zamieszkałych położonych na terenie Gminy Nozdrzec  wystawionych przez właścicieli </w:t>
      </w:r>
      <w:r w:rsidR="005F0778" w:rsidRPr="005D5998">
        <w:rPr>
          <w:sz w:val="20"/>
          <w:szCs w:val="20"/>
          <w:lang w:eastAsia="pl-PL"/>
        </w:rPr>
        <w:t>(</w:t>
      </w:r>
      <w:r w:rsidRPr="005D5998">
        <w:rPr>
          <w:sz w:val="20"/>
          <w:szCs w:val="20"/>
          <w:lang w:eastAsia="pl-PL"/>
        </w:rPr>
        <w:t>współwłaścicieli, użytkowników wieczystych, posiadaczy, najemców</w:t>
      </w:r>
      <w:r w:rsidR="005F0778" w:rsidRPr="005D5998">
        <w:rPr>
          <w:sz w:val="20"/>
          <w:szCs w:val="20"/>
          <w:lang w:eastAsia="pl-PL"/>
        </w:rPr>
        <w:t>)</w:t>
      </w:r>
      <w:r w:rsidRPr="005D5998">
        <w:rPr>
          <w:sz w:val="20"/>
          <w:szCs w:val="20"/>
          <w:lang w:eastAsia="pl-PL"/>
        </w:rPr>
        <w:t xml:space="preserve"> w workach foliowych koloru odpowiadającemu rodzajowi odp</w:t>
      </w:r>
      <w:r w:rsidR="00B135BE" w:rsidRPr="005D5998">
        <w:rPr>
          <w:sz w:val="20"/>
          <w:szCs w:val="20"/>
          <w:lang w:eastAsia="pl-PL"/>
        </w:rPr>
        <w:t xml:space="preserve">adu, o pojemności 120 l </w:t>
      </w:r>
      <w:r w:rsidR="00F24553">
        <w:rPr>
          <w:sz w:val="20"/>
          <w:szCs w:val="20"/>
          <w:lang w:eastAsia="pl-PL"/>
        </w:rPr>
        <w:t>i 60 l</w:t>
      </w:r>
      <w:r w:rsidRPr="005D5998">
        <w:rPr>
          <w:sz w:val="20"/>
          <w:szCs w:val="20"/>
          <w:lang w:eastAsia="pl-PL"/>
        </w:rPr>
        <w:t xml:space="preserve"> oznaczonych nalepką z kodem nieruchomości oraz  nadrukiem: oznaczenie przedsiębiorcy, nazwa  Gminy  i oznaczenie  rodzaju odpadu, </w:t>
      </w:r>
      <w:r w:rsidR="00F24553">
        <w:rPr>
          <w:sz w:val="20"/>
          <w:szCs w:val="20"/>
          <w:lang w:eastAsia="pl-PL"/>
        </w:rPr>
        <w:br/>
      </w:r>
      <w:r w:rsidRPr="005D5998">
        <w:rPr>
          <w:sz w:val="20"/>
          <w:szCs w:val="20"/>
          <w:lang w:eastAsia="pl-PL"/>
        </w:rPr>
        <w:t>w dniach wywozu określonych w harmonogramie wywozu.</w:t>
      </w:r>
    </w:p>
    <w:p w14:paraId="3E4D581C" w14:textId="6BFFF209" w:rsidR="002D795A" w:rsidRPr="005D5998" w:rsidRDefault="00985000" w:rsidP="00D26ADF">
      <w:pPr>
        <w:pStyle w:val="NormalnyWeb"/>
        <w:numPr>
          <w:ilvl w:val="0"/>
          <w:numId w:val="14"/>
        </w:numPr>
        <w:shd w:val="clear" w:color="auto" w:fill="FFFFFF"/>
        <w:spacing w:before="0" w:after="0" w:line="360" w:lineRule="auto"/>
        <w:ind w:left="284" w:hanging="284"/>
        <w:jc w:val="both"/>
        <w:rPr>
          <w:b/>
          <w:sz w:val="20"/>
          <w:szCs w:val="20"/>
        </w:rPr>
      </w:pPr>
      <w:r w:rsidRPr="005D5998">
        <w:rPr>
          <w:b/>
          <w:sz w:val="20"/>
          <w:szCs w:val="20"/>
        </w:rPr>
        <w:lastRenderedPageBreak/>
        <w:t>W ciągu 10 dni od dnia zawarcia niniejszej umowy Zamawiający przekaże Wykonawcy wykaz nieruchomości zamieszkałych objętych prz</w:t>
      </w:r>
      <w:r w:rsidR="00772239" w:rsidRPr="005D5998">
        <w:rPr>
          <w:b/>
          <w:sz w:val="20"/>
          <w:szCs w:val="20"/>
        </w:rPr>
        <w:t xml:space="preserve">edmiotem zamówienia, mapę </w:t>
      </w:r>
      <w:r w:rsidRPr="005D5998">
        <w:rPr>
          <w:b/>
          <w:sz w:val="20"/>
          <w:szCs w:val="20"/>
        </w:rPr>
        <w:t>z zaznaczeniem tras przejazdu samochodu odbierającego odpady. Wykaz z adresami sołtysów oraz ilością i rodzajem worków przeznaczonych na dane sołectwo.</w:t>
      </w:r>
    </w:p>
    <w:p w14:paraId="23CFE33D" w14:textId="54F536F5" w:rsidR="00985000" w:rsidRPr="005D5998" w:rsidRDefault="00985000" w:rsidP="00D26ADF">
      <w:pPr>
        <w:pStyle w:val="NormalnyWeb"/>
        <w:numPr>
          <w:ilvl w:val="0"/>
          <w:numId w:val="14"/>
        </w:numPr>
        <w:shd w:val="clear" w:color="auto" w:fill="FFFFFF"/>
        <w:spacing w:before="0" w:after="0" w:line="360" w:lineRule="auto"/>
        <w:ind w:left="284" w:hanging="284"/>
        <w:jc w:val="both"/>
        <w:rPr>
          <w:sz w:val="20"/>
          <w:szCs w:val="20"/>
        </w:rPr>
      </w:pPr>
      <w:r w:rsidRPr="005D5998">
        <w:rPr>
          <w:sz w:val="20"/>
          <w:szCs w:val="20"/>
        </w:rPr>
        <w:t>W przypadku konieczności objęcia w trakcie  trwania umowy odbiorem odpadów dodatkowych nieruchomości zamieszkałych, Zamawiający przekaże Wykonawcy wykaz takich nieruchomości, a Wykonawca włączy je do przedmiotu zamówienia.</w:t>
      </w:r>
    </w:p>
    <w:p w14:paraId="29C5473D" w14:textId="1AB65D9F" w:rsidR="00985000" w:rsidRPr="005D5998" w:rsidRDefault="00985000" w:rsidP="00D26ADF">
      <w:pPr>
        <w:pStyle w:val="NormalnyWeb"/>
        <w:numPr>
          <w:ilvl w:val="0"/>
          <w:numId w:val="14"/>
        </w:numPr>
        <w:shd w:val="clear" w:color="auto" w:fill="FFFFFF"/>
        <w:spacing w:before="0" w:after="0" w:line="360" w:lineRule="auto"/>
        <w:ind w:left="284" w:hanging="284"/>
        <w:jc w:val="both"/>
        <w:rPr>
          <w:sz w:val="20"/>
          <w:szCs w:val="20"/>
        </w:rPr>
      </w:pPr>
      <w:r w:rsidRPr="005D5998">
        <w:rPr>
          <w:sz w:val="20"/>
          <w:szCs w:val="20"/>
        </w:rPr>
        <w:t xml:space="preserve">Szczegółowy zakres przedmiotu umowy określa specyfikacja warunków zamówienia oraz oferta wykonawcy. </w:t>
      </w:r>
    </w:p>
    <w:p w14:paraId="104AA556" w14:textId="77777777" w:rsidR="00985000" w:rsidRPr="005D5998" w:rsidRDefault="00985000" w:rsidP="00D26ADF">
      <w:pPr>
        <w:pStyle w:val="NormalnyWeb"/>
        <w:shd w:val="clear" w:color="auto" w:fill="FFFFFF"/>
        <w:spacing w:before="0" w:after="0" w:line="360" w:lineRule="auto"/>
        <w:jc w:val="both"/>
        <w:rPr>
          <w:b/>
          <w:bCs/>
          <w:sz w:val="20"/>
          <w:szCs w:val="20"/>
        </w:rPr>
      </w:pPr>
      <w:r w:rsidRPr="005E2ADC">
        <w:rPr>
          <w:sz w:val="20"/>
          <w:szCs w:val="20"/>
        </w:rPr>
        <w:t>6</w:t>
      </w:r>
      <w:r w:rsidRPr="005D5998">
        <w:rPr>
          <w:b/>
          <w:bCs/>
          <w:sz w:val="20"/>
          <w:szCs w:val="20"/>
        </w:rPr>
        <w:t>. Zamówienie dotyczy następujących rodzajów odpadów:</w:t>
      </w:r>
    </w:p>
    <w:p w14:paraId="1AB5943C" w14:textId="5E4A403A" w:rsidR="00612BC1" w:rsidRPr="005D5998" w:rsidRDefault="00612BC1" w:rsidP="00D26ADF">
      <w:pPr>
        <w:spacing w:line="360" w:lineRule="auto"/>
        <w:ind w:left="142"/>
        <w:jc w:val="both"/>
        <w:rPr>
          <w:lang w:eastAsia="pl-PL"/>
        </w:rPr>
      </w:pPr>
      <w:r w:rsidRPr="005D5998">
        <w:rPr>
          <w:lang w:eastAsia="pl-PL"/>
        </w:rPr>
        <w:t>a) papieru (w tym tektury, odpadów opakowaniowych z papieru i odpadów opakowaniowych z tektury);</w:t>
      </w:r>
    </w:p>
    <w:p w14:paraId="430479EB" w14:textId="618EC823" w:rsidR="00612BC1" w:rsidRPr="005D5998" w:rsidRDefault="00612BC1" w:rsidP="00D26ADF">
      <w:pPr>
        <w:spacing w:line="360" w:lineRule="auto"/>
        <w:ind w:left="142"/>
        <w:jc w:val="both"/>
        <w:rPr>
          <w:lang w:eastAsia="pl-PL"/>
        </w:rPr>
      </w:pPr>
      <w:r w:rsidRPr="005D5998">
        <w:rPr>
          <w:lang w:eastAsia="pl-PL"/>
        </w:rPr>
        <w:t>b) metali (w tym odpadów opakowaniowych z metali);</w:t>
      </w:r>
    </w:p>
    <w:p w14:paraId="1DC60816" w14:textId="77777777" w:rsidR="00612BC1" w:rsidRPr="005D5998" w:rsidRDefault="00612BC1" w:rsidP="00D26ADF">
      <w:pPr>
        <w:spacing w:line="360" w:lineRule="auto"/>
        <w:ind w:left="142"/>
        <w:jc w:val="both"/>
        <w:rPr>
          <w:lang w:eastAsia="pl-PL"/>
        </w:rPr>
      </w:pPr>
      <w:r w:rsidRPr="005D5998">
        <w:rPr>
          <w:lang w:eastAsia="pl-PL"/>
        </w:rPr>
        <w:t>c) tworzyw sztucznych (w tym odpadów opakowaniowych z tworzyw sztucznych);</w:t>
      </w:r>
    </w:p>
    <w:p w14:paraId="5130F40E" w14:textId="3DA0C31A" w:rsidR="00612BC1" w:rsidRPr="005D5998" w:rsidRDefault="00612BC1" w:rsidP="00D26ADF">
      <w:pPr>
        <w:spacing w:line="360" w:lineRule="auto"/>
        <w:ind w:left="142"/>
        <w:jc w:val="both"/>
        <w:rPr>
          <w:lang w:eastAsia="pl-PL"/>
        </w:rPr>
      </w:pPr>
      <w:r w:rsidRPr="005D5998">
        <w:rPr>
          <w:lang w:eastAsia="pl-PL"/>
        </w:rPr>
        <w:t>d) szkła (w tym odpadów opakowaniowych ze szkła);</w:t>
      </w:r>
    </w:p>
    <w:p w14:paraId="5E0FA28A" w14:textId="77777777" w:rsidR="00612BC1" w:rsidRPr="005D5998" w:rsidRDefault="00612BC1" w:rsidP="00D26ADF">
      <w:pPr>
        <w:spacing w:line="360" w:lineRule="auto"/>
        <w:ind w:left="142"/>
        <w:jc w:val="both"/>
        <w:rPr>
          <w:lang w:eastAsia="pl-PL"/>
        </w:rPr>
      </w:pPr>
      <w:r w:rsidRPr="005D5998">
        <w:rPr>
          <w:lang w:eastAsia="pl-PL"/>
        </w:rPr>
        <w:t>e) odpadów opakowaniowych wielomateriałowych;</w:t>
      </w:r>
    </w:p>
    <w:p w14:paraId="18DB5FBA" w14:textId="77777777" w:rsidR="00612BC1" w:rsidRPr="005D5998" w:rsidRDefault="00612BC1" w:rsidP="00D26ADF">
      <w:pPr>
        <w:spacing w:line="360" w:lineRule="auto"/>
        <w:ind w:left="142"/>
        <w:jc w:val="both"/>
        <w:rPr>
          <w:lang w:eastAsia="pl-PL"/>
        </w:rPr>
      </w:pPr>
      <w:r w:rsidRPr="005D5998">
        <w:rPr>
          <w:lang w:eastAsia="pl-PL"/>
        </w:rPr>
        <w:t xml:space="preserve">f) bioodpadów stanowiących odpady komunalne, </w:t>
      </w:r>
    </w:p>
    <w:p w14:paraId="32F42303" w14:textId="77777777" w:rsidR="00612BC1" w:rsidRPr="005D5998" w:rsidRDefault="00612BC1" w:rsidP="00D26ADF">
      <w:pPr>
        <w:spacing w:line="360" w:lineRule="auto"/>
        <w:ind w:left="142"/>
        <w:jc w:val="both"/>
        <w:rPr>
          <w:lang w:eastAsia="pl-PL"/>
        </w:rPr>
      </w:pPr>
      <w:r w:rsidRPr="005D5998">
        <w:rPr>
          <w:lang w:eastAsia="pl-PL"/>
        </w:rPr>
        <w:t>g) żużle i popioły z domowych palenisk</w:t>
      </w:r>
    </w:p>
    <w:p w14:paraId="5AEFE5A8" w14:textId="77777777" w:rsidR="00612BC1" w:rsidRPr="005D5998" w:rsidRDefault="00612BC1" w:rsidP="00D26ADF">
      <w:pPr>
        <w:spacing w:line="360" w:lineRule="auto"/>
        <w:ind w:left="142"/>
        <w:jc w:val="both"/>
        <w:rPr>
          <w:lang w:eastAsia="pl-PL"/>
        </w:rPr>
      </w:pPr>
      <w:r w:rsidRPr="005D5998">
        <w:rPr>
          <w:lang w:eastAsia="pl-PL"/>
        </w:rPr>
        <w:t>h) odpadów niebezpiecznych;</w:t>
      </w:r>
    </w:p>
    <w:p w14:paraId="404A4761" w14:textId="77777777" w:rsidR="00612BC1" w:rsidRPr="005D5998" w:rsidRDefault="00612BC1" w:rsidP="00D26ADF">
      <w:pPr>
        <w:spacing w:line="360" w:lineRule="auto"/>
        <w:ind w:left="142"/>
        <w:jc w:val="both"/>
        <w:rPr>
          <w:lang w:eastAsia="pl-PL"/>
        </w:rPr>
      </w:pPr>
      <w:r w:rsidRPr="005D5998">
        <w:rPr>
          <w:lang w:eastAsia="pl-PL"/>
        </w:rPr>
        <w:t>i) przeterminowanych leków;</w:t>
      </w:r>
    </w:p>
    <w:p w14:paraId="7CA13CE9" w14:textId="77777777" w:rsidR="00612BC1" w:rsidRPr="005D5998" w:rsidRDefault="00612BC1" w:rsidP="00D26ADF">
      <w:pPr>
        <w:spacing w:line="360" w:lineRule="auto"/>
        <w:ind w:left="142"/>
        <w:jc w:val="both"/>
        <w:rPr>
          <w:lang w:eastAsia="pl-PL"/>
        </w:rPr>
      </w:pPr>
      <w:r w:rsidRPr="005D5998">
        <w:rPr>
          <w:lang w:eastAsia="pl-PL"/>
        </w:rPr>
        <w:t>j) chemikaliów;</w:t>
      </w:r>
    </w:p>
    <w:p w14:paraId="50AAAD55" w14:textId="77777777" w:rsidR="00612BC1" w:rsidRPr="005D5998" w:rsidRDefault="00612BC1" w:rsidP="00D26ADF">
      <w:pPr>
        <w:spacing w:line="360" w:lineRule="auto"/>
        <w:ind w:left="142"/>
        <w:jc w:val="both"/>
        <w:rPr>
          <w:lang w:eastAsia="pl-PL"/>
        </w:rPr>
      </w:pPr>
      <w:r w:rsidRPr="005D5998">
        <w:rPr>
          <w:lang w:eastAsia="pl-PL"/>
        </w:rPr>
        <w:t>k) odpadów niekwalifikujących się do odpadów medycznych powstałych w gospodarstwie domowym w wyniku przyjmowania produktów leczniczych w formie iniekcji i prowadzenia monitoringu poziomu substancji we krwi, w szczególności igieł i strzykawek;</w:t>
      </w:r>
    </w:p>
    <w:p w14:paraId="3EC864EE" w14:textId="77777777" w:rsidR="00612BC1" w:rsidRPr="005D5998" w:rsidRDefault="00612BC1" w:rsidP="00D26ADF">
      <w:pPr>
        <w:spacing w:line="360" w:lineRule="auto"/>
        <w:ind w:left="142"/>
        <w:jc w:val="both"/>
        <w:rPr>
          <w:lang w:eastAsia="pl-PL"/>
        </w:rPr>
      </w:pPr>
      <w:r w:rsidRPr="005D5998">
        <w:rPr>
          <w:lang w:eastAsia="pl-PL"/>
        </w:rPr>
        <w:t>l) zużytych baterii i akumulatorów;</w:t>
      </w:r>
    </w:p>
    <w:p w14:paraId="28D4CA24" w14:textId="77777777" w:rsidR="00612BC1" w:rsidRPr="005D5998" w:rsidRDefault="00612BC1" w:rsidP="00D26ADF">
      <w:pPr>
        <w:spacing w:line="360" w:lineRule="auto"/>
        <w:ind w:left="142"/>
        <w:jc w:val="both"/>
        <w:rPr>
          <w:lang w:eastAsia="pl-PL"/>
        </w:rPr>
      </w:pPr>
      <w:r w:rsidRPr="005D5998">
        <w:rPr>
          <w:lang w:eastAsia="pl-PL"/>
        </w:rPr>
        <w:t>m) zużytego sprzętu elektrycznego i elektronicznego;</w:t>
      </w:r>
    </w:p>
    <w:p w14:paraId="065B8C17" w14:textId="77777777" w:rsidR="00612BC1" w:rsidRPr="005D5998" w:rsidRDefault="00612BC1" w:rsidP="00D26ADF">
      <w:pPr>
        <w:spacing w:line="360" w:lineRule="auto"/>
        <w:ind w:left="142"/>
        <w:jc w:val="both"/>
        <w:rPr>
          <w:lang w:eastAsia="pl-PL"/>
        </w:rPr>
      </w:pPr>
      <w:r w:rsidRPr="005D5998">
        <w:rPr>
          <w:lang w:eastAsia="pl-PL"/>
        </w:rPr>
        <w:t>n) mebli i innych odpadów wielkogabarytowych;</w:t>
      </w:r>
    </w:p>
    <w:p w14:paraId="011A0D00" w14:textId="77777777" w:rsidR="00612BC1" w:rsidRPr="005D5998" w:rsidRDefault="00612BC1" w:rsidP="00D26ADF">
      <w:pPr>
        <w:spacing w:line="360" w:lineRule="auto"/>
        <w:ind w:left="142"/>
        <w:jc w:val="both"/>
        <w:rPr>
          <w:lang w:eastAsia="pl-PL"/>
        </w:rPr>
      </w:pPr>
      <w:r w:rsidRPr="005D5998">
        <w:rPr>
          <w:lang w:eastAsia="pl-PL"/>
        </w:rPr>
        <w:t>o) zużytych opon;</w:t>
      </w:r>
    </w:p>
    <w:p w14:paraId="1C80DFD3" w14:textId="6DEC9544" w:rsidR="00612BC1" w:rsidRPr="005D5998" w:rsidRDefault="00612BC1" w:rsidP="00D26ADF">
      <w:pPr>
        <w:spacing w:line="360" w:lineRule="auto"/>
        <w:ind w:left="142"/>
        <w:jc w:val="both"/>
        <w:rPr>
          <w:lang w:eastAsia="pl-PL"/>
        </w:rPr>
      </w:pPr>
      <w:r w:rsidRPr="005D5998">
        <w:rPr>
          <w:lang w:eastAsia="pl-PL"/>
        </w:rPr>
        <w:t>p)</w:t>
      </w:r>
      <w:r w:rsidR="005E2ADC">
        <w:rPr>
          <w:lang w:eastAsia="pl-PL"/>
        </w:rPr>
        <w:t xml:space="preserve"> </w:t>
      </w:r>
      <w:r w:rsidRPr="005D5998">
        <w:rPr>
          <w:lang w:eastAsia="pl-PL"/>
        </w:rPr>
        <w:t>odpadów budowlanych i rozbiórkowych stanowiących odpady komunalne pochodzących z remontów i innych robót budowlanych wykonywanych przez właściciela nieruchomości we własnym zakresie, na wykonanie których nie jest wymagane uzyskanie pozwolenia na budowę, lub na wykonanie których nie jest wymagane zgłoszenie do właściwego organu;</w:t>
      </w:r>
    </w:p>
    <w:p w14:paraId="17176670" w14:textId="77777777" w:rsidR="00612BC1" w:rsidRPr="005D5998" w:rsidRDefault="00612BC1" w:rsidP="00D26ADF">
      <w:pPr>
        <w:spacing w:line="360" w:lineRule="auto"/>
        <w:ind w:left="142"/>
        <w:jc w:val="both"/>
        <w:rPr>
          <w:lang w:eastAsia="pl-PL"/>
        </w:rPr>
      </w:pPr>
      <w:r w:rsidRPr="005D5998">
        <w:rPr>
          <w:lang w:eastAsia="pl-PL"/>
        </w:rPr>
        <w:t>r) odzieży i tekstyliów;</w:t>
      </w:r>
    </w:p>
    <w:p w14:paraId="5B284D87" w14:textId="6FAB04AA" w:rsidR="00612BC1" w:rsidRPr="005D5998" w:rsidRDefault="00612BC1" w:rsidP="00D26ADF">
      <w:pPr>
        <w:spacing w:line="360" w:lineRule="auto"/>
        <w:ind w:left="142"/>
        <w:jc w:val="both"/>
        <w:rPr>
          <w:lang w:eastAsia="pl-PL"/>
        </w:rPr>
      </w:pPr>
      <w:r w:rsidRPr="005D5998">
        <w:rPr>
          <w:lang w:eastAsia="pl-PL"/>
        </w:rPr>
        <w:t xml:space="preserve">s) niesegregowanych </w:t>
      </w:r>
      <w:r w:rsidR="008C7EFA">
        <w:rPr>
          <w:lang w:eastAsia="pl-PL"/>
        </w:rPr>
        <w:t>(</w:t>
      </w:r>
      <w:r w:rsidRPr="005D5998">
        <w:rPr>
          <w:lang w:eastAsia="pl-PL"/>
        </w:rPr>
        <w:t>zmieszanych</w:t>
      </w:r>
      <w:r w:rsidR="008C7EFA">
        <w:rPr>
          <w:lang w:eastAsia="pl-PL"/>
        </w:rPr>
        <w:t>)</w:t>
      </w:r>
      <w:r w:rsidRPr="005D5998">
        <w:rPr>
          <w:lang w:eastAsia="pl-PL"/>
        </w:rPr>
        <w:t xml:space="preserve"> odpadów komunalnych,</w:t>
      </w:r>
    </w:p>
    <w:p w14:paraId="34330C16" w14:textId="77777777" w:rsidR="00985000" w:rsidRPr="005D5998" w:rsidRDefault="00985000" w:rsidP="00D26ADF">
      <w:pPr>
        <w:spacing w:line="360" w:lineRule="auto"/>
        <w:jc w:val="both"/>
        <w:rPr>
          <w:b/>
          <w:bCs/>
        </w:rPr>
      </w:pPr>
      <w:r w:rsidRPr="005D5998">
        <w:rPr>
          <w:b/>
          <w:bCs/>
        </w:rPr>
        <w:t>7. Wymagania dodatkowe w ramach realizacji umowy:</w:t>
      </w:r>
    </w:p>
    <w:p w14:paraId="1D0BDA44" w14:textId="38AEBDFA" w:rsidR="00D44DB7" w:rsidRDefault="00985000" w:rsidP="00207132">
      <w:pPr>
        <w:pStyle w:val="Akapitzlist"/>
        <w:numPr>
          <w:ilvl w:val="0"/>
          <w:numId w:val="44"/>
        </w:numPr>
        <w:tabs>
          <w:tab w:val="left" w:pos="0"/>
        </w:tabs>
        <w:spacing w:line="360" w:lineRule="auto"/>
        <w:jc w:val="both"/>
        <w:rPr>
          <w:lang w:eastAsia="pl-PL"/>
        </w:rPr>
      </w:pPr>
      <w:r w:rsidRPr="005D5998">
        <w:rPr>
          <w:lang w:eastAsia="pl-PL"/>
        </w:rPr>
        <w:t xml:space="preserve">Zebrane odpady Wykonawca zobowiązany jest zagospodarować zgodnie </w:t>
      </w:r>
      <w:r w:rsidR="00B54D51" w:rsidRPr="005D5998">
        <w:rPr>
          <w:lang w:eastAsia="pl-PL"/>
        </w:rPr>
        <w:t xml:space="preserve"> </w:t>
      </w:r>
      <w:r w:rsidRPr="005D5998">
        <w:rPr>
          <w:lang w:eastAsia="pl-PL"/>
        </w:rPr>
        <w:t xml:space="preserve">z obowiązującymi przepisami prawnymi, zwłaszcza art. 9e ustawy z dnia 13 września 1996 r. o utrzymaniu </w:t>
      </w:r>
      <w:r w:rsidR="00772239" w:rsidRPr="005D5998">
        <w:rPr>
          <w:lang w:eastAsia="pl-PL"/>
        </w:rPr>
        <w:t>czystości i porządku w gminach (</w:t>
      </w:r>
      <w:r w:rsidR="00207132" w:rsidRPr="00207132">
        <w:rPr>
          <w:lang w:eastAsia="pl-PL"/>
        </w:rPr>
        <w:t>Dz. U. 2024, poz. 399</w:t>
      </w:r>
      <w:r w:rsidR="00772239" w:rsidRPr="005D5998">
        <w:rPr>
          <w:lang w:eastAsia="pl-PL"/>
        </w:rPr>
        <w:t>)</w:t>
      </w:r>
      <w:r w:rsidRPr="005D5998">
        <w:rPr>
          <w:lang w:eastAsia="pl-PL"/>
        </w:rPr>
        <w:t xml:space="preserve"> oraz hierarchią sposobów postępowania z odpadami określoną w art. 17 ustawy </w:t>
      </w:r>
      <w:bookmarkStart w:id="0" w:name="_GoBack"/>
      <w:bookmarkEnd w:id="0"/>
      <w:r w:rsidRPr="005D5998">
        <w:rPr>
          <w:lang w:eastAsia="pl-PL"/>
        </w:rPr>
        <w:t>z dni</w:t>
      </w:r>
      <w:r w:rsidR="00772239" w:rsidRPr="005D5998">
        <w:rPr>
          <w:lang w:eastAsia="pl-PL"/>
        </w:rPr>
        <w:t xml:space="preserve">a 14 grudnia 2012 r. o odpadach </w:t>
      </w:r>
      <w:r w:rsidR="00A47151" w:rsidRPr="005D5998">
        <w:rPr>
          <w:lang w:eastAsia="pl-PL"/>
        </w:rPr>
        <w:t>Dz. U. z 2022 r., poz. 699</w:t>
      </w:r>
      <w:r w:rsidR="00C44E6A" w:rsidRPr="005D5998">
        <w:rPr>
          <w:lang w:eastAsia="pl-PL"/>
        </w:rPr>
        <w:t>)</w:t>
      </w:r>
      <w:r w:rsidRPr="005D5998">
        <w:rPr>
          <w:lang w:eastAsia="pl-PL"/>
        </w:rPr>
        <w:t>. Przy zagospodarowaniu odpadów należy zachować wymogi określone w Wojewódzkim Planie Gospodarki Odpadami dla Województwa Podkarpackiego</w:t>
      </w:r>
      <w:r w:rsidR="00B135BE" w:rsidRPr="005D5998">
        <w:rPr>
          <w:lang w:eastAsia="pl-PL"/>
        </w:rPr>
        <w:t>.</w:t>
      </w:r>
    </w:p>
    <w:p w14:paraId="15E0EF80" w14:textId="77777777" w:rsidR="00D44DB7" w:rsidRDefault="00985000" w:rsidP="00D26ADF">
      <w:pPr>
        <w:pStyle w:val="Akapitzlist"/>
        <w:numPr>
          <w:ilvl w:val="0"/>
          <w:numId w:val="44"/>
        </w:numPr>
        <w:tabs>
          <w:tab w:val="left" w:pos="0"/>
        </w:tabs>
        <w:spacing w:line="360" w:lineRule="auto"/>
        <w:ind w:left="426" w:hanging="284"/>
        <w:jc w:val="both"/>
        <w:rPr>
          <w:lang w:eastAsia="pl-PL"/>
        </w:rPr>
      </w:pPr>
      <w:r w:rsidRPr="005D5998">
        <w:lastRenderedPageBreak/>
        <w:t xml:space="preserve">Wykonawca zapewni odbiór, transport i zagospodarowanie odpadów z </w:t>
      </w:r>
      <w:r w:rsidRPr="00D44DB7">
        <w:rPr>
          <w:b/>
        </w:rPr>
        <w:t>punktów selektywnego zbierania odpadów komunalnych</w:t>
      </w:r>
      <w:r w:rsidR="003D0091" w:rsidRPr="005D5998">
        <w:t>:</w:t>
      </w:r>
    </w:p>
    <w:p w14:paraId="72F680F0" w14:textId="322BAD39" w:rsidR="00D44DB7" w:rsidRDefault="00612BC1" w:rsidP="00D26ADF">
      <w:pPr>
        <w:pStyle w:val="Akapitzlist"/>
        <w:numPr>
          <w:ilvl w:val="1"/>
          <w:numId w:val="44"/>
        </w:numPr>
        <w:tabs>
          <w:tab w:val="left" w:pos="0"/>
        </w:tabs>
        <w:spacing w:line="360" w:lineRule="auto"/>
        <w:ind w:left="709" w:hanging="283"/>
        <w:jc w:val="both"/>
        <w:rPr>
          <w:lang w:eastAsia="pl-PL"/>
        </w:rPr>
      </w:pPr>
      <w:r w:rsidRPr="005D5998">
        <w:t>w</w:t>
      </w:r>
      <w:r w:rsidR="00806947" w:rsidRPr="005D5998">
        <w:t xml:space="preserve"> dniu odbioru odpadów wykonawca zobowiązany jest zorganizować załadunek odpadów zebranych </w:t>
      </w:r>
      <w:r w:rsidR="002528CA">
        <w:br/>
      </w:r>
      <w:r w:rsidR="00806947" w:rsidRPr="005D5998">
        <w:t xml:space="preserve">w punktach selektywnej zbiórki odpadów oraz </w:t>
      </w:r>
      <w:r w:rsidR="00C64090" w:rsidRPr="005D5998">
        <w:t>zapewnić</w:t>
      </w:r>
      <w:r w:rsidR="00806947" w:rsidRPr="005D5998">
        <w:t xml:space="preserve"> odpowiednie środki transportu umożliwiające transport odpadów do miejsca ich zagospodarowania w dniu ich zbiórki</w:t>
      </w:r>
    </w:p>
    <w:p w14:paraId="2AFB126B" w14:textId="77777777" w:rsidR="00D44DB7" w:rsidRDefault="00985000" w:rsidP="00D26ADF">
      <w:pPr>
        <w:pStyle w:val="Akapitzlist"/>
        <w:numPr>
          <w:ilvl w:val="1"/>
          <w:numId w:val="44"/>
        </w:numPr>
        <w:tabs>
          <w:tab w:val="left" w:pos="0"/>
        </w:tabs>
        <w:spacing w:line="360" w:lineRule="auto"/>
        <w:ind w:left="709" w:hanging="283"/>
        <w:jc w:val="both"/>
        <w:rPr>
          <w:lang w:eastAsia="pl-PL"/>
        </w:rPr>
      </w:pPr>
      <w:r w:rsidRPr="00D44DB7">
        <w:rPr>
          <w:b/>
        </w:rPr>
        <w:t xml:space="preserve">terminy </w:t>
      </w:r>
      <w:r w:rsidRPr="005D5998">
        <w:t xml:space="preserve">zbiórki odpadów w punktach selektywnej zbiórki odpadów Zamawiający uzgodni   </w:t>
      </w:r>
      <w:r w:rsidR="00373F58" w:rsidRPr="005D5998">
        <w:br/>
      </w:r>
      <w:r w:rsidRPr="005D5998">
        <w:t xml:space="preserve">z Wykonawcą pisemnie, nie później niż 14 dni przed planowanym terminem zbiórki odpadów. </w:t>
      </w:r>
    </w:p>
    <w:p w14:paraId="36D7818D" w14:textId="36EFDCEC" w:rsidR="00985000" w:rsidRPr="005D5998" w:rsidRDefault="00985000" w:rsidP="00D26ADF">
      <w:pPr>
        <w:pStyle w:val="Akapitzlist"/>
        <w:numPr>
          <w:ilvl w:val="1"/>
          <w:numId w:val="44"/>
        </w:numPr>
        <w:tabs>
          <w:tab w:val="left" w:pos="0"/>
        </w:tabs>
        <w:spacing w:line="360" w:lineRule="auto"/>
        <w:ind w:left="709" w:hanging="283"/>
        <w:jc w:val="both"/>
        <w:rPr>
          <w:lang w:eastAsia="pl-PL"/>
        </w:rPr>
      </w:pPr>
      <w:r w:rsidRPr="005D5998">
        <w:t xml:space="preserve">w punktach selektywnej zbiórki gromadzone będą następujące </w:t>
      </w:r>
      <w:r w:rsidRPr="00D44DB7">
        <w:rPr>
          <w:b/>
        </w:rPr>
        <w:t>rodzaje odpadów</w:t>
      </w:r>
      <w:r w:rsidRPr="005D5998">
        <w:t>:</w:t>
      </w:r>
    </w:p>
    <w:p w14:paraId="0491DF7C" w14:textId="0AB395D5" w:rsidR="00612BC1" w:rsidRPr="005D5998" w:rsidRDefault="00612BC1" w:rsidP="00D26ADF">
      <w:pPr>
        <w:pStyle w:val="Akapitzlist"/>
        <w:numPr>
          <w:ilvl w:val="0"/>
          <w:numId w:val="32"/>
        </w:numPr>
        <w:spacing w:line="360" w:lineRule="auto"/>
        <w:ind w:left="993" w:hanging="284"/>
        <w:jc w:val="both"/>
        <w:rPr>
          <w:lang w:eastAsia="pl-PL"/>
        </w:rPr>
      </w:pPr>
      <w:r w:rsidRPr="005D5998">
        <w:rPr>
          <w:lang w:eastAsia="pl-PL"/>
        </w:rPr>
        <w:t xml:space="preserve">papier (w tym tektury, odpady opakowaniowe z papieru i odpady opakowaniowe </w:t>
      </w:r>
      <w:r w:rsidRPr="005D5998">
        <w:rPr>
          <w:lang w:eastAsia="pl-PL"/>
        </w:rPr>
        <w:br/>
        <w:t>tektury);</w:t>
      </w:r>
    </w:p>
    <w:p w14:paraId="6B3742AE" w14:textId="77777777" w:rsidR="00612BC1" w:rsidRPr="005D5998" w:rsidRDefault="00612BC1" w:rsidP="00D26ADF">
      <w:pPr>
        <w:pStyle w:val="Akapitzlist"/>
        <w:numPr>
          <w:ilvl w:val="0"/>
          <w:numId w:val="32"/>
        </w:numPr>
        <w:spacing w:line="360" w:lineRule="auto"/>
        <w:ind w:left="993" w:hanging="284"/>
        <w:jc w:val="both"/>
        <w:rPr>
          <w:lang w:eastAsia="pl-PL"/>
        </w:rPr>
      </w:pPr>
      <w:r w:rsidRPr="005D5998">
        <w:rPr>
          <w:lang w:eastAsia="pl-PL"/>
        </w:rPr>
        <w:t>metale (w tym odpady opakowaniowe z metali);</w:t>
      </w:r>
    </w:p>
    <w:p w14:paraId="4205F49D" w14:textId="77777777" w:rsidR="00612BC1" w:rsidRPr="005D5998" w:rsidRDefault="00612BC1" w:rsidP="00D26ADF">
      <w:pPr>
        <w:pStyle w:val="Akapitzlist"/>
        <w:numPr>
          <w:ilvl w:val="0"/>
          <w:numId w:val="32"/>
        </w:numPr>
        <w:spacing w:line="360" w:lineRule="auto"/>
        <w:ind w:left="993" w:hanging="284"/>
        <w:jc w:val="both"/>
        <w:rPr>
          <w:lang w:eastAsia="pl-PL"/>
        </w:rPr>
      </w:pPr>
      <w:r w:rsidRPr="005D5998">
        <w:rPr>
          <w:lang w:eastAsia="pl-PL"/>
        </w:rPr>
        <w:t>tworzywa sztuczne (w tym odpady opakowaniowe z tworzyw sztucznych);</w:t>
      </w:r>
    </w:p>
    <w:p w14:paraId="7985F7FC" w14:textId="77777777" w:rsidR="00612BC1" w:rsidRPr="005D5998" w:rsidRDefault="00612BC1" w:rsidP="00D26ADF">
      <w:pPr>
        <w:pStyle w:val="Akapitzlist"/>
        <w:numPr>
          <w:ilvl w:val="0"/>
          <w:numId w:val="32"/>
        </w:numPr>
        <w:spacing w:line="360" w:lineRule="auto"/>
        <w:ind w:left="993" w:hanging="284"/>
        <w:jc w:val="both"/>
        <w:rPr>
          <w:lang w:eastAsia="pl-PL"/>
        </w:rPr>
      </w:pPr>
      <w:r w:rsidRPr="005D5998">
        <w:rPr>
          <w:lang w:eastAsia="pl-PL"/>
        </w:rPr>
        <w:t>szkła (w tym odpady opakowaniowe ze szkła);</w:t>
      </w:r>
    </w:p>
    <w:p w14:paraId="23876D4B" w14:textId="77777777" w:rsidR="00612BC1" w:rsidRPr="005D5998" w:rsidRDefault="00612BC1" w:rsidP="00D26ADF">
      <w:pPr>
        <w:pStyle w:val="Akapitzlist"/>
        <w:numPr>
          <w:ilvl w:val="0"/>
          <w:numId w:val="32"/>
        </w:numPr>
        <w:spacing w:line="360" w:lineRule="auto"/>
        <w:ind w:left="993" w:hanging="284"/>
        <w:jc w:val="both"/>
        <w:rPr>
          <w:lang w:eastAsia="pl-PL"/>
        </w:rPr>
      </w:pPr>
      <w:r w:rsidRPr="005D5998">
        <w:rPr>
          <w:lang w:eastAsia="pl-PL"/>
        </w:rPr>
        <w:t>odpady opakowaniowe wielomateriałowe;</w:t>
      </w:r>
    </w:p>
    <w:p w14:paraId="1D789BB5" w14:textId="77777777" w:rsidR="00612BC1" w:rsidRPr="005D5998" w:rsidRDefault="00612BC1" w:rsidP="00D26ADF">
      <w:pPr>
        <w:pStyle w:val="Akapitzlist"/>
        <w:numPr>
          <w:ilvl w:val="0"/>
          <w:numId w:val="32"/>
        </w:numPr>
        <w:spacing w:line="360" w:lineRule="auto"/>
        <w:ind w:left="993" w:hanging="284"/>
        <w:jc w:val="both"/>
        <w:rPr>
          <w:lang w:eastAsia="pl-PL"/>
        </w:rPr>
      </w:pPr>
      <w:r w:rsidRPr="005D5998">
        <w:rPr>
          <w:lang w:eastAsia="pl-PL"/>
        </w:rPr>
        <w:t xml:space="preserve">bioodpady stanowiące odpady komunalne, </w:t>
      </w:r>
    </w:p>
    <w:p w14:paraId="36FA30D7" w14:textId="77777777" w:rsidR="00612BC1" w:rsidRPr="005D5998" w:rsidRDefault="00612BC1" w:rsidP="00D26ADF">
      <w:pPr>
        <w:pStyle w:val="Akapitzlist"/>
        <w:numPr>
          <w:ilvl w:val="0"/>
          <w:numId w:val="32"/>
        </w:numPr>
        <w:spacing w:line="360" w:lineRule="auto"/>
        <w:ind w:left="993" w:hanging="284"/>
        <w:jc w:val="both"/>
        <w:rPr>
          <w:lang w:eastAsia="pl-PL"/>
        </w:rPr>
      </w:pPr>
      <w:r w:rsidRPr="005D5998">
        <w:rPr>
          <w:lang w:eastAsia="pl-PL"/>
        </w:rPr>
        <w:t>odpady niebezpieczne;</w:t>
      </w:r>
    </w:p>
    <w:p w14:paraId="373089E3" w14:textId="77777777" w:rsidR="00612BC1" w:rsidRPr="005D5998" w:rsidRDefault="00612BC1" w:rsidP="00D26ADF">
      <w:pPr>
        <w:pStyle w:val="Akapitzlist"/>
        <w:numPr>
          <w:ilvl w:val="0"/>
          <w:numId w:val="32"/>
        </w:numPr>
        <w:spacing w:line="360" w:lineRule="auto"/>
        <w:ind w:left="993" w:hanging="284"/>
        <w:jc w:val="both"/>
        <w:rPr>
          <w:lang w:eastAsia="pl-PL"/>
        </w:rPr>
      </w:pPr>
      <w:r w:rsidRPr="005D5998">
        <w:rPr>
          <w:lang w:eastAsia="pl-PL"/>
        </w:rPr>
        <w:t>przeterminowane leki;</w:t>
      </w:r>
    </w:p>
    <w:p w14:paraId="5C26A4E0" w14:textId="77777777" w:rsidR="00612BC1" w:rsidRPr="005D5998" w:rsidRDefault="00612BC1" w:rsidP="00D26ADF">
      <w:pPr>
        <w:pStyle w:val="Akapitzlist"/>
        <w:numPr>
          <w:ilvl w:val="0"/>
          <w:numId w:val="32"/>
        </w:numPr>
        <w:spacing w:line="360" w:lineRule="auto"/>
        <w:ind w:left="993" w:hanging="284"/>
        <w:jc w:val="both"/>
        <w:rPr>
          <w:lang w:eastAsia="pl-PL"/>
        </w:rPr>
      </w:pPr>
      <w:r w:rsidRPr="005D5998">
        <w:rPr>
          <w:lang w:eastAsia="pl-PL"/>
        </w:rPr>
        <w:t>chemikalia;</w:t>
      </w:r>
    </w:p>
    <w:p w14:paraId="5190164B" w14:textId="00DFD6BE" w:rsidR="00612BC1" w:rsidRPr="005D5998" w:rsidRDefault="00612BC1" w:rsidP="00D26ADF">
      <w:pPr>
        <w:pStyle w:val="Akapitzlist"/>
        <w:numPr>
          <w:ilvl w:val="0"/>
          <w:numId w:val="32"/>
        </w:numPr>
        <w:spacing w:line="360" w:lineRule="auto"/>
        <w:ind w:left="993" w:hanging="284"/>
        <w:jc w:val="both"/>
        <w:rPr>
          <w:lang w:eastAsia="pl-PL"/>
        </w:rPr>
      </w:pPr>
      <w:r w:rsidRPr="005D5998">
        <w:rPr>
          <w:lang w:eastAsia="pl-PL"/>
        </w:rPr>
        <w:t xml:space="preserve">odpady niekwalifikujące się do odpadów medycznych powstałych w gospodarstwie domowym </w:t>
      </w:r>
      <w:r w:rsidR="002528CA">
        <w:rPr>
          <w:lang w:eastAsia="pl-PL"/>
        </w:rPr>
        <w:br/>
      </w:r>
      <w:r w:rsidRPr="005D5998">
        <w:rPr>
          <w:lang w:eastAsia="pl-PL"/>
        </w:rPr>
        <w:t>w wyniku przyjmowania produktów leczniczych w formie iniekcji i prowadzenia monitoringu poziomu substancji we krwi, w szczególności igieł i strzykawek;</w:t>
      </w:r>
    </w:p>
    <w:p w14:paraId="1FB40AD2" w14:textId="77777777" w:rsidR="00612BC1" w:rsidRPr="005D5998" w:rsidRDefault="00612BC1" w:rsidP="00D26ADF">
      <w:pPr>
        <w:pStyle w:val="Akapitzlist"/>
        <w:numPr>
          <w:ilvl w:val="0"/>
          <w:numId w:val="32"/>
        </w:numPr>
        <w:spacing w:line="360" w:lineRule="auto"/>
        <w:ind w:left="993" w:hanging="284"/>
        <w:jc w:val="both"/>
        <w:rPr>
          <w:lang w:eastAsia="pl-PL"/>
        </w:rPr>
      </w:pPr>
      <w:r w:rsidRPr="005D5998">
        <w:rPr>
          <w:lang w:eastAsia="pl-PL"/>
        </w:rPr>
        <w:t>zużyte baterie i akumulatory;</w:t>
      </w:r>
    </w:p>
    <w:p w14:paraId="590FF061" w14:textId="77777777" w:rsidR="00612BC1" w:rsidRPr="005D5998" w:rsidRDefault="00612BC1" w:rsidP="00D26ADF">
      <w:pPr>
        <w:pStyle w:val="Akapitzlist"/>
        <w:numPr>
          <w:ilvl w:val="0"/>
          <w:numId w:val="32"/>
        </w:numPr>
        <w:spacing w:line="360" w:lineRule="auto"/>
        <w:ind w:left="993" w:hanging="284"/>
        <w:jc w:val="both"/>
        <w:rPr>
          <w:lang w:eastAsia="pl-PL"/>
        </w:rPr>
      </w:pPr>
      <w:r w:rsidRPr="005D5998">
        <w:rPr>
          <w:lang w:eastAsia="pl-PL"/>
        </w:rPr>
        <w:t>zużyty sprzęt elektryczny i elektroniczny;</w:t>
      </w:r>
    </w:p>
    <w:p w14:paraId="5385AE20" w14:textId="77777777" w:rsidR="00612BC1" w:rsidRPr="005D5998" w:rsidRDefault="00612BC1" w:rsidP="00D26ADF">
      <w:pPr>
        <w:pStyle w:val="Akapitzlist"/>
        <w:numPr>
          <w:ilvl w:val="0"/>
          <w:numId w:val="32"/>
        </w:numPr>
        <w:spacing w:line="360" w:lineRule="auto"/>
        <w:ind w:left="993" w:hanging="284"/>
        <w:jc w:val="both"/>
        <w:rPr>
          <w:lang w:eastAsia="pl-PL"/>
        </w:rPr>
      </w:pPr>
      <w:r w:rsidRPr="005D5998">
        <w:rPr>
          <w:lang w:eastAsia="pl-PL"/>
        </w:rPr>
        <w:t>meble i inne odpady wielkogabarytowe;</w:t>
      </w:r>
    </w:p>
    <w:p w14:paraId="4A75E940" w14:textId="77777777" w:rsidR="00612BC1" w:rsidRPr="005D5998" w:rsidRDefault="00612BC1" w:rsidP="00D26ADF">
      <w:pPr>
        <w:pStyle w:val="Akapitzlist"/>
        <w:numPr>
          <w:ilvl w:val="0"/>
          <w:numId w:val="32"/>
        </w:numPr>
        <w:spacing w:line="360" w:lineRule="auto"/>
        <w:ind w:left="993" w:hanging="284"/>
        <w:jc w:val="both"/>
        <w:rPr>
          <w:lang w:eastAsia="pl-PL"/>
        </w:rPr>
      </w:pPr>
      <w:r w:rsidRPr="005D5998">
        <w:rPr>
          <w:lang w:eastAsia="pl-PL"/>
        </w:rPr>
        <w:t>zużyte opony;</w:t>
      </w:r>
    </w:p>
    <w:p w14:paraId="28821E1C" w14:textId="42A4F38E" w:rsidR="00612BC1" w:rsidRPr="005D5998" w:rsidRDefault="00612BC1" w:rsidP="00D26ADF">
      <w:pPr>
        <w:pStyle w:val="Akapitzlist"/>
        <w:numPr>
          <w:ilvl w:val="0"/>
          <w:numId w:val="32"/>
        </w:numPr>
        <w:spacing w:line="360" w:lineRule="auto"/>
        <w:ind w:left="993" w:hanging="284"/>
        <w:jc w:val="both"/>
        <w:rPr>
          <w:lang w:eastAsia="pl-PL"/>
        </w:rPr>
      </w:pPr>
      <w:r w:rsidRPr="005D5998">
        <w:rPr>
          <w:lang w:eastAsia="pl-PL"/>
        </w:rPr>
        <w:t xml:space="preserve">odpady budowlane i rozbiórkowe stanowiące odpady komunalne pochodzące z remontów </w:t>
      </w:r>
      <w:r w:rsidR="00F61DA6" w:rsidRPr="005D5998">
        <w:rPr>
          <w:lang w:eastAsia="pl-PL"/>
        </w:rPr>
        <w:br/>
      </w:r>
      <w:r w:rsidRPr="005D5998">
        <w:rPr>
          <w:lang w:eastAsia="pl-PL"/>
        </w:rPr>
        <w:t>i innych robót budowlanych wykonywanych przez właściciela nieruchomości we własnym zakresie, na wykonanie których nie jest wymagane uzyskanie pozwolenia na budowę, lub na wykonanie których nie jest wymagane zgłoszenie do właściwego organu;</w:t>
      </w:r>
    </w:p>
    <w:p w14:paraId="22C9D431" w14:textId="77777777" w:rsidR="00612BC1" w:rsidRPr="005D5998" w:rsidRDefault="00612BC1" w:rsidP="00D26ADF">
      <w:pPr>
        <w:pStyle w:val="Akapitzlist"/>
        <w:numPr>
          <w:ilvl w:val="0"/>
          <w:numId w:val="32"/>
        </w:numPr>
        <w:spacing w:line="360" w:lineRule="auto"/>
        <w:ind w:left="993" w:hanging="284"/>
        <w:jc w:val="both"/>
        <w:rPr>
          <w:lang w:eastAsia="pl-PL"/>
        </w:rPr>
      </w:pPr>
      <w:r w:rsidRPr="005D5998">
        <w:rPr>
          <w:lang w:eastAsia="pl-PL"/>
        </w:rPr>
        <w:t>odzież i tekstylia;</w:t>
      </w:r>
    </w:p>
    <w:p w14:paraId="561F1525" w14:textId="77777777" w:rsidR="00D44DB7" w:rsidRDefault="00612BC1" w:rsidP="00D26ADF">
      <w:pPr>
        <w:pStyle w:val="Akapitzlist"/>
        <w:numPr>
          <w:ilvl w:val="0"/>
          <w:numId w:val="32"/>
        </w:numPr>
        <w:spacing w:line="360" w:lineRule="auto"/>
        <w:ind w:left="993" w:hanging="284"/>
        <w:jc w:val="both"/>
        <w:rPr>
          <w:lang w:eastAsia="pl-PL"/>
        </w:rPr>
      </w:pPr>
      <w:r w:rsidRPr="005D5998">
        <w:rPr>
          <w:lang w:eastAsia="pl-PL"/>
        </w:rPr>
        <w:t>żużle i popioły z domowych palenisk;</w:t>
      </w:r>
    </w:p>
    <w:p w14:paraId="2912CBBD" w14:textId="77777777" w:rsidR="00D44DB7" w:rsidRDefault="00985000" w:rsidP="00D26ADF">
      <w:pPr>
        <w:pStyle w:val="Akapitzlist"/>
        <w:numPr>
          <w:ilvl w:val="0"/>
          <w:numId w:val="44"/>
        </w:numPr>
        <w:spacing w:line="360" w:lineRule="auto"/>
        <w:ind w:left="426" w:hanging="284"/>
        <w:jc w:val="both"/>
        <w:rPr>
          <w:lang w:eastAsia="pl-PL"/>
        </w:rPr>
      </w:pPr>
      <w:r w:rsidRPr="005D5998">
        <w:t>Zamawiający przekaże Wykonawcy w ciągu 10 dni od zawarcia umowy wykaz (lokalizację) punktu selektywnej zbiórki</w:t>
      </w:r>
      <w:r w:rsidR="003D0091" w:rsidRPr="005D5998">
        <w:t>.</w:t>
      </w:r>
    </w:p>
    <w:p w14:paraId="45059CF5" w14:textId="511ECBBB" w:rsidR="002C7312" w:rsidRPr="005D5998" w:rsidRDefault="002C7312" w:rsidP="00D26ADF">
      <w:pPr>
        <w:pStyle w:val="Akapitzlist"/>
        <w:numPr>
          <w:ilvl w:val="0"/>
          <w:numId w:val="44"/>
        </w:numPr>
        <w:spacing w:line="360" w:lineRule="auto"/>
        <w:ind w:left="426" w:hanging="284"/>
        <w:jc w:val="both"/>
        <w:rPr>
          <w:lang w:eastAsia="pl-PL"/>
        </w:rPr>
      </w:pPr>
      <w:r w:rsidRPr="005D5998">
        <w:t xml:space="preserve">Wykonawca </w:t>
      </w:r>
      <w:r w:rsidRPr="00D44DB7">
        <w:rPr>
          <w:b/>
        </w:rPr>
        <w:t>deklaruje likwidację dzikic</w:t>
      </w:r>
      <w:r w:rsidR="00005220" w:rsidRPr="00D44DB7">
        <w:rPr>
          <w:b/>
        </w:rPr>
        <w:t xml:space="preserve">h wysypisk śmieci w ilości </w:t>
      </w:r>
      <w:r w:rsidR="005D122B" w:rsidRPr="00D44DB7">
        <w:rPr>
          <w:b/>
        </w:rPr>
        <w:t>.........</w:t>
      </w:r>
      <w:r w:rsidRPr="00D44DB7">
        <w:rPr>
          <w:b/>
        </w:rPr>
        <w:t xml:space="preserve"> Mg</w:t>
      </w:r>
      <w:r w:rsidRPr="005D5998">
        <w:t xml:space="preserve"> na terenie Gminy Nozdrzec w terminie do 10 dni od daty zgłoszenia.</w:t>
      </w:r>
    </w:p>
    <w:p w14:paraId="121EF0C3" w14:textId="59F8B2C9" w:rsidR="00985000" w:rsidRPr="005D5998" w:rsidRDefault="00985000" w:rsidP="00D26ADF">
      <w:pPr>
        <w:spacing w:line="360" w:lineRule="auto"/>
        <w:jc w:val="both"/>
        <w:rPr>
          <w:b/>
        </w:rPr>
      </w:pPr>
      <w:r w:rsidRPr="005D5998">
        <w:rPr>
          <w:b/>
        </w:rPr>
        <w:t xml:space="preserve">8. Wykonawca dostarczy do sołtysów i Urzędu Gminy worki na odpady w następujących ilościach </w:t>
      </w:r>
      <w:r w:rsidR="005D5998">
        <w:rPr>
          <w:b/>
        </w:rPr>
        <w:br/>
      </w:r>
      <w:r w:rsidRPr="005D5998">
        <w:rPr>
          <w:b/>
        </w:rPr>
        <w:t>i kolorach:</w:t>
      </w:r>
    </w:p>
    <w:p w14:paraId="480730D9" w14:textId="77777777" w:rsidR="00E051DD" w:rsidRPr="005D5998" w:rsidRDefault="00E051DD" w:rsidP="00D26ADF">
      <w:pPr>
        <w:spacing w:line="360" w:lineRule="auto"/>
        <w:ind w:firstLine="284"/>
        <w:jc w:val="both"/>
      </w:pPr>
      <w:r w:rsidRPr="005D5998">
        <w:t>a) 13 worków o pojemności 120 litrów koloru żółtego na osobę/ rok łącznie 82 300 szt.</w:t>
      </w:r>
    </w:p>
    <w:p w14:paraId="56E9BDA9" w14:textId="77777777" w:rsidR="00E051DD" w:rsidRPr="005D5998" w:rsidRDefault="00E051DD" w:rsidP="00D26ADF">
      <w:pPr>
        <w:spacing w:line="360" w:lineRule="auto"/>
        <w:ind w:firstLine="284"/>
        <w:jc w:val="both"/>
      </w:pPr>
      <w:r w:rsidRPr="005D5998">
        <w:t>b) 2 worek o pojemności 120 litrów koloru niebieskiego  na osobę/ rok łącznie 12 600 szt.</w:t>
      </w:r>
    </w:p>
    <w:p w14:paraId="601DEB83" w14:textId="2B7AF3F3" w:rsidR="00E051DD" w:rsidRPr="005D5998" w:rsidRDefault="00E051DD" w:rsidP="00D26ADF">
      <w:pPr>
        <w:spacing w:line="360" w:lineRule="auto"/>
        <w:ind w:firstLine="284"/>
        <w:jc w:val="both"/>
      </w:pPr>
      <w:r w:rsidRPr="005D5998">
        <w:t>c) 2 worki o pojemności 120 litrów koloru zielonego na osobę/ rok  łącznie 12 600 szt</w:t>
      </w:r>
      <w:r w:rsidR="006F5914" w:rsidRPr="005D5998">
        <w:t>.</w:t>
      </w:r>
    </w:p>
    <w:p w14:paraId="76E0E8BD" w14:textId="77777777" w:rsidR="00E051DD" w:rsidRPr="005D5998" w:rsidRDefault="00E051DD" w:rsidP="00D26ADF">
      <w:pPr>
        <w:spacing w:line="360" w:lineRule="auto"/>
        <w:ind w:firstLine="284"/>
        <w:jc w:val="both"/>
      </w:pPr>
      <w:r w:rsidRPr="005D5998">
        <w:lastRenderedPageBreak/>
        <w:t>d) 8 worki o pojemności 120 litrów koloru czarnego na osobę/ rok łącznie 50 400 szt.</w:t>
      </w:r>
    </w:p>
    <w:p w14:paraId="2D4D86EF" w14:textId="77777777" w:rsidR="00E051DD" w:rsidRPr="005D5998" w:rsidRDefault="00E051DD" w:rsidP="00D26ADF">
      <w:pPr>
        <w:spacing w:line="360" w:lineRule="auto"/>
        <w:ind w:firstLine="284"/>
        <w:jc w:val="both"/>
      </w:pPr>
      <w:r w:rsidRPr="005D5998">
        <w:t>e) 2 000 szt. worków koloru brązowego</w:t>
      </w:r>
    </w:p>
    <w:p w14:paraId="79D42658" w14:textId="7FEEBD45" w:rsidR="00B1559B" w:rsidRPr="005D5998" w:rsidRDefault="00E051DD" w:rsidP="00D26ADF">
      <w:pPr>
        <w:spacing w:line="360" w:lineRule="auto"/>
        <w:ind w:firstLine="284"/>
        <w:jc w:val="both"/>
      </w:pPr>
      <w:r w:rsidRPr="005D5998">
        <w:t>f) 4 000 szt. worków koloru popielatego</w:t>
      </w:r>
      <w:r w:rsidR="002C7312" w:rsidRPr="005D5998">
        <w:t xml:space="preserve"> </w:t>
      </w:r>
    </w:p>
    <w:p w14:paraId="784B303F" w14:textId="04E0091D" w:rsidR="00B1559B" w:rsidRPr="005D5998" w:rsidRDefault="00985000" w:rsidP="00D26ADF">
      <w:pPr>
        <w:spacing w:line="360" w:lineRule="auto"/>
        <w:jc w:val="both"/>
      </w:pPr>
      <w:r w:rsidRPr="005D5998">
        <w:t>9.Worki dostarczone przez Wykonawcę powinny być wykonane z folii o odpowiedniej grubości, dostosowanej do ilości i rodzaju odpadów, tak aby zapobiec ich rozrywaniu.</w:t>
      </w:r>
    </w:p>
    <w:p w14:paraId="7786D1BA" w14:textId="77777777" w:rsidR="00985000" w:rsidRPr="005D5998" w:rsidRDefault="00985000" w:rsidP="00D26ADF">
      <w:pPr>
        <w:spacing w:line="360" w:lineRule="auto"/>
        <w:jc w:val="both"/>
      </w:pPr>
      <w:r w:rsidRPr="005D5998">
        <w:t>10.Worki dostarczone przez Wykonawcę powinny być wyposażone w następujący nadruk:</w:t>
      </w:r>
    </w:p>
    <w:p w14:paraId="0A28BBB1" w14:textId="237F9A89" w:rsidR="00583031" w:rsidRPr="005D5998" w:rsidRDefault="00583031" w:rsidP="00D26ADF">
      <w:pPr>
        <w:spacing w:line="360" w:lineRule="auto"/>
        <w:ind w:left="284"/>
        <w:jc w:val="both"/>
      </w:pPr>
      <w:r w:rsidRPr="005D5998">
        <w:t>a) na worku koloru żółtego: NAZWA PRZEDSIĘBIORCY, GMINA NOZDRZE</w:t>
      </w:r>
      <w:r w:rsidR="001350F0" w:rsidRPr="005D5998">
        <w:t>C – T</w:t>
      </w:r>
      <w:r w:rsidRPr="005D5998">
        <w:t xml:space="preserve">worzywa sztuczne </w:t>
      </w:r>
      <w:r w:rsidR="00D43CF4">
        <w:br/>
      </w:r>
      <w:r w:rsidRPr="005D5998">
        <w:t>i metale</w:t>
      </w:r>
    </w:p>
    <w:p w14:paraId="57B53729" w14:textId="7DF59E53" w:rsidR="00583031" w:rsidRPr="005D5998" w:rsidRDefault="00583031" w:rsidP="00D26ADF">
      <w:pPr>
        <w:spacing w:line="360" w:lineRule="auto"/>
        <w:ind w:firstLine="284"/>
        <w:jc w:val="both"/>
      </w:pPr>
      <w:r w:rsidRPr="005D5998">
        <w:t>b) na worku koloru niebieskiego: NAZWA PRZEDSIĘBIORCY, GMINA NOZDRZE</w:t>
      </w:r>
      <w:r w:rsidR="001350F0" w:rsidRPr="005D5998">
        <w:t>C – P</w:t>
      </w:r>
      <w:r w:rsidRPr="005D5998">
        <w:t>apier</w:t>
      </w:r>
    </w:p>
    <w:p w14:paraId="5E121322" w14:textId="77777777" w:rsidR="00583031" w:rsidRPr="005D5998" w:rsidRDefault="00583031" w:rsidP="00D26ADF">
      <w:pPr>
        <w:spacing w:line="360" w:lineRule="auto"/>
        <w:ind w:firstLine="284"/>
        <w:jc w:val="both"/>
      </w:pPr>
      <w:r w:rsidRPr="005D5998">
        <w:t>c) na worku koloru zielonego: NAZWA PRZEDSIĘBIORCY, GMINA  NOZDRZEC – Szkło</w:t>
      </w:r>
    </w:p>
    <w:p w14:paraId="7674E720" w14:textId="77777777" w:rsidR="00583031" w:rsidRPr="005D5998" w:rsidRDefault="00583031" w:rsidP="00D26ADF">
      <w:pPr>
        <w:spacing w:line="360" w:lineRule="auto"/>
        <w:ind w:firstLine="284"/>
        <w:jc w:val="both"/>
      </w:pPr>
      <w:r w:rsidRPr="005D5998">
        <w:t xml:space="preserve">d) na worku koloru brązowego: NAZWA PRZEDSIĘBIORCY GMINA  NOZDRZEC –„Bio” </w:t>
      </w:r>
    </w:p>
    <w:p w14:paraId="7DD3A66A" w14:textId="77777777" w:rsidR="00583031" w:rsidRPr="005D5998" w:rsidRDefault="00583031" w:rsidP="00D26ADF">
      <w:pPr>
        <w:spacing w:line="360" w:lineRule="auto"/>
        <w:ind w:left="284"/>
        <w:jc w:val="both"/>
      </w:pPr>
      <w:r w:rsidRPr="005D5998">
        <w:t>e) na worku koloru czarnego: NAZWA PRZEDSIĘBIORCY, GMINA NOZDRZEC – Odpady zmieszane</w:t>
      </w:r>
    </w:p>
    <w:p w14:paraId="24F90759" w14:textId="0979C7A0" w:rsidR="00B1559B" w:rsidRPr="005D5998" w:rsidRDefault="00583031" w:rsidP="00D26ADF">
      <w:pPr>
        <w:spacing w:line="360" w:lineRule="auto"/>
        <w:ind w:firstLine="284"/>
        <w:jc w:val="both"/>
      </w:pPr>
      <w:r w:rsidRPr="005D5998">
        <w:t>f)</w:t>
      </w:r>
      <w:r w:rsidR="001350F0" w:rsidRPr="005D5998">
        <w:t xml:space="preserve"> </w:t>
      </w:r>
      <w:r w:rsidRPr="005D5998">
        <w:t xml:space="preserve">na worku koloru popielatego: NAZWA PRZEDSIĘBIORCY GMINA  NOZDRZEC – </w:t>
      </w:r>
      <w:r w:rsidR="001350F0" w:rsidRPr="005D5998">
        <w:t>P</w:t>
      </w:r>
      <w:r w:rsidRPr="005D5998">
        <w:t>opiół.</w:t>
      </w:r>
    </w:p>
    <w:p w14:paraId="009BB136" w14:textId="144B7CE8" w:rsidR="00F9611D" w:rsidRPr="005D5998" w:rsidRDefault="00985000" w:rsidP="00D26ADF">
      <w:pPr>
        <w:spacing w:line="360" w:lineRule="auto"/>
        <w:jc w:val="both"/>
        <w:rPr>
          <w:b/>
        </w:rPr>
      </w:pPr>
      <w:r w:rsidRPr="005D5998">
        <w:t xml:space="preserve">11. </w:t>
      </w:r>
      <w:r w:rsidRPr="005D5998">
        <w:rPr>
          <w:b/>
        </w:rPr>
        <w:t>Wykonawca dostarczy na własny koszt do Urzędu Gminy i sołtysom worki na cały o</w:t>
      </w:r>
      <w:r w:rsidR="00F9611D" w:rsidRPr="005D5998">
        <w:rPr>
          <w:b/>
        </w:rPr>
        <w:t>kres ś</w:t>
      </w:r>
      <w:r w:rsidR="009A05C5" w:rsidRPr="005D5998">
        <w:rPr>
          <w:b/>
        </w:rPr>
        <w:t xml:space="preserve">wiadczenia usługi w </w:t>
      </w:r>
      <w:r w:rsidR="004562F4" w:rsidRPr="005D5998">
        <w:rPr>
          <w:b/>
        </w:rPr>
        <w:t>termin</w:t>
      </w:r>
      <w:r w:rsidR="009A05C5" w:rsidRPr="005D5998">
        <w:rPr>
          <w:b/>
        </w:rPr>
        <w:t>ie</w:t>
      </w:r>
      <w:r w:rsidR="00583031" w:rsidRPr="005D5998">
        <w:rPr>
          <w:b/>
        </w:rPr>
        <w:t xml:space="preserve"> do </w:t>
      </w:r>
      <w:r w:rsidR="0035353F">
        <w:rPr>
          <w:b/>
        </w:rPr>
        <w:t>3</w:t>
      </w:r>
      <w:r w:rsidR="00583031" w:rsidRPr="005D5998">
        <w:rPr>
          <w:b/>
        </w:rPr>
        <w:t xml:space="preserve"> </w:t>
      </w:r>
      <w:r w:rsidR="0035353F">
        <w:rPr>
          <w:b/>
        </w:rPr>
        <w:t>stycznia 2025</w:t>
      </w:r>
      <w:r w:rsidR="00537EA1" w:rsidRPr="005D5998">
        <w:rPr>
          <w:b/>
        </w:rPr>
        <w:t xml:space="preserve"> roku na </w:t>
      </w:r>
      <w:r w:rsidR="00583031" w:rsidRPr="005D5998">
        <w:rPr>
          <w:b/>
        </w:rPr>
        <w:t>202</w:t>
      </w:r>
      <w:r w:rsidR="0035353F">
        <w:rPr>
          <w:b/>
        </w:rPr>
        <w:t>5</w:t>
      </w:r>
      <w:r w:rsidR="005D122B" w:rsidRPr="005D5998">
        <w:rPr>
          <w:b/>
        </w:rPr>
        <w:t xml:space="preserve"> rok.</w:t>
      </w:r>
      <w:r w:rsidRPr="005D5998">
        <w:rPr>
          <w:b/>
        </w:rPr>
        <w:t xml:space="preserve"> </w:t>
      </w:r>
    </w:p>
    <w:p w14:paraId="0088FAF8" w14:textId="63FBA02E" w:rsidR="00B1559B" w:rsidRPr="005D5998" w:rsidRDefault="00985000" w:rsidP="00D26ADF">
      <w:pPr>
        <w:spacing w:line="360" w:lineRule="auto"/>
        <w:jc w:val="both"/>
        <w:rPr>
          <w:b/>
        </w:rPr>
      </w:pPr>
      <w:r w:rsidRPr="005D5998">
        <w:rPr>
          <w:b/>
        </w:rPr>
        <w:t xml:space="preserve">Worki będą wliczone w cenę usługi.  </w:t>
      </w:r>
    </w:p>
    <w:p w14:paraId="737199A0" w14:textId="473CFB19" w:rsidR="00B1559B" w:rsidRPr="005D5998" w:rsidRDefault="00985000" w:rsidP="00D26ADF">
      <w:pPr>
        <w:spacing w:line="360" w:lineRule="auto"/>
        <w:jc w:val="both"/>
      </w:pPr>
      <w:r w:rsidRPr="005D5998">
        <w:t>12. W przypadku, o którym mowa w ust. 4,  Wykonawca dostarczy worki w ciągu 14 dni od dnia przekazania wykazu przez Zamawiającego.</w:t>
      </w:r>
    </w:p>
    <w:p w14:paraId="1CD1B67D" w14:textId="1FEBFAED" w:rsidR="00B1559B" w:rsidRPr="005D5998" w:rsidRDefault="00985000" w:rsidP="00D26ADF">
      <w:pPr>
        <w:spacing w:line="360" w:lineRule="auto"/>
        <w:jc w:val="both"/>
      </w:pPr>
      <w:r w:rsidRPr="005D5998">
        <w:t>13. Na potwierdzenie faktu dostarczenia  worków Wykonawca zobowiązany jest uzyskać podpis pracownika Urzędu Gminy lub sołtysa.  Na pisemne wezwanie Wykonawca w ciągu 14 dni od dnia wezwania przedłoży Zamawiającemu potwierdzenia dostarczenia worków sołtysom.</w:t>
      </w:r>
    </w:p>
    <w:p w14:paraId="61212D89" w14:textId="3B06199C" w:rsidR="00B1559B" w:rsidRPr="005D5998" w:rsidRDefault="00985000" w:rsidP="00D26ADF">
      <w:pPr>
        <w:spacing w:line="360" w:lineRule="auto"/>
        <w:jc w:val="both"/>
      </w:pPr>
      <w:r w:rsidRPr="005D5998">
        <w:t>14. W przypadku konieczności dostarczenia w trakcie trwania umowy worków sołtysom, Zamawiający przekaże Wykonawcy informację o ilości i rodzaju worków oraz imię i nazwisko sołtysa, który zwrócił się o dostarczenie dodatkowej ilości worków, Wykonawca nie pobierze opłaty za dodatkową ilość worków.</w:t>
      </w:r>
    </w:p>
    <w:p w14:paraId="4250FD6B" w14:textId="34EFA33C" w:rsidR="00B1559B" w:rsidRPr="005D5998" w:rsidRDefault="00985000" w:rsidP="00D26ADF">
      <w:pPr>
        <w:spacing w:line="360" w:lineRule="auto"/>
        <w:jc w:val="both"/>
      </w:pPr>
      <w:r w:rsidRPr="005D5998">
        <w:t xml:space="preserve">15. Nie później niż w terminie 14 dni od daty przekazania wykazu o którym mowa w ust. 3, </w:t>
      </w:r>
      <w:r w:rsidR="00583031" w:rsidRPr="005D5998">
        <w:t xml:space="preserve">Wykonawca dostarczy Zamawiającemu harmonogram odbioru odpadów wielkogabarytowych i problemowych, zmieszanych i odpadów zbieranych selektywnie </w:t>
      </w:r>
      <w:r w:rsidR="008462E2" w:rsidRPr="005D5998">
        <w:t>(</w:t>
      </w:r>
      <w:r w:rsidR="00583031" w:rsidRPr="005D5998">
        <w:t>w wersji papierowej i elektronicznej</w:t>
      </w:r>
      <w:r w:rsidR="008462E2" w:rsidRPr="005D5998">
        <w:t xml:space="preserve">) </w:t>
      </w:r>
      <w:r w:rsidR="00583031" w:rsidRPr="005D5998">
        <w:t>z poszczególnych miejscowości Gminy Nozdrzec. Przed dostarczeniem harmonogramu, Wykonawca uzyska pisemną akceptacje projektu harmonogramu przez Zamawiającego. Odbiór odpadów nie może następować w niedzielę i dni ustawowo wolne od pracy.</w:t>
      </w:r>
    </w:p>
    <w:p w14:paraId="5B950DAE" w14:textId="71584273" w:rsidR="00B1559B" w:rsidRPr="005D5998" w:rsidRDefault="00583031" w:rsidP="00D26ADF">
      <w:pPr>
        <w:spacing w:line="360" w:lineRule="auto"/>
        <w:jc w:val="both"/>
      </w:pPr>
      <w:r w:rsidRPr="005D5998">
        <w:t>1</w:t>
      </w:r>
      <w:r w:rsidR="00985000" w:rsidRPr="005D5998">
        <w:t xml:space="preserve">6. W sytuacjach nadzwyczajnych (np. nieprzejezdność, zamknięcie drogi), gdy nie jest możliwa realizacja usługi zgodnie z harmonogramem, termin odbioru odpadów będzie każdorazowo uzgadniany pomiędzy Zamawiającym i Wykonawcą. O nowym terminie wywozu odpadów Wykonawca poinformuje właścicieli nieruchomości. </w:t>
      </w:r>
      <w:r w:rsidR="00D43CF4">
        <w:br/>
      </w:r>
      <w:r w:rsidR="00985000" w:rsidRPr="005D5998">
        <w:t>W takich przypadkach Wykonawcy nie przysługuje dodatkowe wynagrodzenie.</w:t>
      </w:r>
    </w:p>
    <w:p w14:paraId="6503F243" w14:textId="3EBA4EF0" w:rsidR="00B1559B" w:rsidRPr="005D5998" w:rsidRDefault="00985000" w:rsidP="00D26ADF">
      <w:pPr>
        <w:spacing w:line="360" w:lineRule="auto"/>
        <w:jc w:val="both"/>
      </w:pPr>
      <w:r w:rsidRPr="005D5998">
        <w:t xml:space="preserve">17. Wykonawca </w:t>
      </w:r>
      <w:r w:rsidRPr="005D5998">
        <w:rPr>
          <w:b/>
        </w:rPr>
        <w:t>umieści na swojej stronie internetowej</w:t>
      </w:r>
      <w:r w:rsidRPr="005D5998">
        <w:t xml:space="preserve"> harmonogram wywozu odpadów </w:t>
      </w:r>
      <w:r w:rsidR="0070108A" w:rsidRPr="005D5998">
        <w:br/>
      </w:r>
      <w:r w:rsidRPr="005D5998">
        <w:t>z poszczególnych miejscowości Gminy Nozdrzec.</w:t>
      </w:r>
    </w:p>
    <w:p w14:paraId="6371EFF9" w14:textId="7B89D8F3" w:rsidR="00985000" w:rsidRPr="005D5998" w:rsidRDefault="00985000" w:rsidP="00D26ADF">
      <w:pPr>
        <w:spacing w:line="360" w:lineRule="auto"/>
        <w:jc w:val="both"/>
        <w:rPr>
          <w:color w:val="FF0000"/>
        </w:rPr>
      </w:pPr>
      <w:r w:rsidRPr="005D5998">
        <w:t>18.</w:t>
      </w:r>
      <w:r w:rsidR="0075736A" w:rsidRPr="005D5998">
        <w:t xml:space="preserve"> </w:t>
      </w:r>
      <w:r w:rsidR="00583031" w:rsidRPr="005D5998">
        <w:rPr>
          <w:b/>
          <w:bCs/>
        </w:rPr>
        <w:t xml:space="preserve">Wykonawca dostarczy właścicielom nieruchomości ulotkę w formie wydruku zawierającą informację </w:t>
      </w:r>
      <w:r w:rsidR="00D43CF4">
        <w:rPr>
          <w:b/>
          <w:bCs/>
        </w:rPr>
        <w:br/>
      </w:r>
      <w:r w:rsidR="00583031" w:rsidRPr="005D5998">
        <w:rPr>
          <w:b/>
          <w:bCs/>
        </w:rPr>
        <w:t xml:space="preserve">o systemie gospodarowania odpadami, zwłaszcza o sposobie segregacji odpadów na poszczególne frakcje oraz informację, które odpady nie będą odbierane w ramach odbioru odpadów problemowych oraz harmonogram wywozu odpadów. </w:t>
      </w:r>
      <w:r w:rsidR="00583031" w:rsidRPr="005D5998">
        <w:t xml:space="preserve">Wykonawca przed wydrukiem ulotek uzyska pisemną akceptację projektu ulotki przez Zamawiającego. </w:t>
      </w:r>
      <w:r w:rsidR="00583031" w:rsidRPr="0035353F">
        <w:rPr>
          <w:b/>
        </w:rPr>
        <w:t>Ulotkę należy rozpropagow</w:t>
      </w:r>
      <w:r w:rsidR="0035353F" w:rsidRPr="0035353F">
        <w:rPr>
          <w:b/>
        </w:rPr>
        <w:t>ać do 3</w:t>
      </w:r>
      <w:r w:rsidR="00583031" w:rsidRPr="0035353F">
        <w:rPr>
          <w:b/>
        </w:rPr>
        <w:t xml:space="preserve"> </w:t>
      </w:r>
      <w:r w:rsidR="0035353F" w:rsidRPr="0035353F">
        <w:rPr>
          <w:b/>
        </w:rPr>
        <w:t xml:space="preserve">stycznia 2025 </w:t>
      </w:r>
      <w:r w:rsidR="00583031" w:rsidRPr="0035353F">
        <w:rPr>
          <w:b/>
        </w:rPr>
        <w:t>r.</w:t>
      </w:r>
    </w:p>
    <w:p w14:paraId="25100072" w14:textId="77777777" w:rsidR="00A81F5B" w:rsidRPr="005D5998" w:rsidRDefault="00A81F5B" w:rsidP="00D26ADF">
      <w:pPr>
        <w:spacing w:line="360" w:lineRule="auto"/>
        <w:jc w:val="both"/>
      </w:pPr>
    </w:p>
    <w:p w14:paraId="723F8EF5" w14:textId="29EBA7AB" w:rsidR="00F528E8" w:rsidRPr="00FC2DD9" w:rsidRDefault="00985000" w:rsidP="00FC2DD9">
      <w:pPr>
        <w:spacing w:after="240" w:line="360" w:lineRule="auto"/>
        <w:jc w:val="center"/>
        <w:rPr>
          <w:b/>
          <w:color w:val="000000"/>
        </w:rPr>
      </w:pPr>
      <w:r w:rsidRPr="00D26ADF">
        <w:rPr>
          <w:b/>
          <w:color w:val="000000"/>
        </w:rPr>
        <w:t>§ 2</w:t>
      </w:r>
    </w:p>
    <w:p w14:paraId="4CA4E8F4" w14:textId="77777777" w:rsidR="00985000" w:rsidRPr="005D5998" w:rsidRDefault="00985000" w:rsidP="00D26ADF">
      <w:pPr>
        <w:pStyle w:val="Akapitzlist"/>
        <w:numPr>
          <w:ilvl w:val="1"/>
          <w:numId w:val="11"/>
        </w:numPr>
        <w:spacing w:line="360" w:lineRule="auto"/>
        <w:jc w:val="both"/>
      </w:pPr>
      <w:r w:rsidRPr="005D5998">
        <w:t>Wykonawca zobowiązuje się:</w:t>
      </w:r>
    </w:p>
    <w:p w14:paraId="6D89B6AC" w14:textId="4794D8E1" w:rsidR="00583031" w:rsidRPr="005D5998" w:rsidRDefault="00583031" w:rsidP="00D26ADF">
      <w:pPr>
        <w:spacing w:line="360" w:lineRule="auto"/>
        <w:ind w:left="142"/>
        <w:jc w:val="both"/>
        <w:rPr>
          <w:lang w:eastAsia="pl-PL"/>
        </w:rPr>
      </w:pPr>
      <w:r w:rsidRPr="005D5998">
        <w:rPr>
          <w:lang w:eastAsia="pl-PL"/>
        </w:rPr>
        <w:t xml:space="preserve">a) wykonać przedmiot zamówienia zgodnie z obowiązującymi w tym zakresie przepisami prawnymi </w:t>
      </w:r>
      <w:r w:rsidR="00676B30" w:rsidRPr="005D5998">
        <w:rPr>
          <w:lang w:eastAsia="pl-PL"/>
        </w:rPr>
        <w:br/>
      </w:r>
      <w:r w:rsidRPr="005D5998">
        <w:rPr>
          <w:lang w:eastAsia="pl-PL"/>
        </w:rPr>
        <w:t xml:space="preserve">w szczególności z ustawą z dnia 14 grudnia 2012 r. o odpadach, ustawą z dnia </w:t>
      </w:r>
      <w:r w:rsidRPr="005D5998">
        <w:rPr>
          <w:lang w:eastAsia="pl-PL"/>
        </w:rPr>
        <w:br/>
        <w:t xml:space="preserve">13 września 1996 o utrzymaniu czystości i porządku w gminach wraz z przepisami wykonawczymi, oraz uchwałą </w:t>
      </w:r>
      <w:r w:rsidRPr="005D5998">
        <w:t xml:space="preserve">Rady Gminy w Nozdrzcu </w:t>
      </w:r>
      <w:r w:rsidRPr="005D5998">
        <w:rPr>
          <w:lang w:eastAsia="pl-PL"/>
        </w:rPr>
        <w:t>w sprawie uchwalenia Regulaminu utrzymania czystości</w:t>
      </w:r>
      <w:r w:rsidR="00676B30" w:rsidRPr="005D5998">
        <w:rPr>
          <w:lang w:eastAsia="pl-PL"/>
        </w:rPr>
        <w:br/>
      </w:r>
      <w:r w:rsidRPr="005D5998">
        <w:rPr>
          <w:lang w:eastAsia="pl-PL"/>
        </w:rPr>
        <w:t xml:space="preserve">i porządku  na terenie  Gminy Nozdrzec, uchwałą Rady Gminy w Nozdrzcu w sprawie określenia szczegółowego sposobu i zakresu świadczenia usług w zakresie odbierania odpadów komunalnych od właścicieli nieruchomości i zagospodarowania tych odpadów w zamian za uiszczoną opłatę za gospodarowanie odpadami komunalnymi, przepisami BHP, postanowieniami umowy, specyfikacją istotnych warunków zamówienia, zgodnie z aktualnym poziomem wiedzy technicznej, należytą starannością, etyką zawodową, przez osoby posiadające wymagane kwalifikacje i uprawnienia, </w:t>
      </w:r>
    </w:p>
    <w:p w14:paraId="1902B01B" w14:textId="22B211A6" w:rsidR="009F437A" w:rsidRDefault="00583031" w:rsidP="00D26ADF">
      <w:pPr>
        <w:spacing w:line="360" w:lineRule="auto"/>
        <w:ind w:left="142"/>
        <w:jc w:val="both"/>
        <w:rPr>
          <w:lang w:eastAsia="pl-PL"/>
        </w:rPr>
      </w:pPr>
      <w:r w:rsidRPr="005D5998">
        <w:rPr>
          <w:lang w:eastAsia="pl-PL"/>
        </w:rPr>
        <w:t>b) do wyznaczenia osoby do kontaktowania się bezpośrednio z Zamawiającym w sprawie wykonywania przedmiotu umowy,</w:t>
      </w:r>
    </w:p>
    <w:p w14:paraId="33B4FD0F" w14:textId="0090141F" w:rsidR="006F43D2" w:rsidRDefault="006F43D2" w:rsidP="00D26ADF">
      <w:pPr>
        <w:spacing w:line="360" w:lineRule="auto"/>
        <w:ind w:left="142"/>
        <w:jc w:val="both"/>
        <w:rPr>
          <w:lang w:eastAsia="pl-PL"/>
        </w:rPr>
      </w:pPr>
      <w:r>
        <w:rPr>
          <w:lang w:eastAsia="pl-PL"/>
        </w:rPr>
        <w:t>c) do spełnienia wymagań w zakresie zatrudnienia na podstawie umowy o pracę przez wykonawcę lub podwykonawcę osób wykonujących wskazane poniżej czynności w trakcie realizacji zamówienia:</w:t>
      </w:r>
    </w:p>
    <w:p w14:paraId="65CC2E4F" w14:textId="77777777" w:rsidR="006F43D2" w:rsidRDefault="006F43D2" w:rsidP="00D26ADF">
      <w:pPr>
        <w:pStyle w:val="Akapitzlist"/>
        <w:numPr>
          <w:ilvl w:val="0"/>
          <w:numId w:val="43"/>
        </w:numPr>
        <w:spacing w:line="360" w:lineRule="auto"/>
        <w:jc w:val="both"/>
        <w:rPr>
          <w:lang w:eastAsia="pl-PL"/>
        </w:rPr>
      </w:pPr>
      <w:r>
        <w:rPr>
          <w:lang w:eastAsia="pl-PL"/>
        </w:rPr>
        <w:t>prowadzenie pojazdów odbierających odpady;</w:t>
      </w:r>
    </w:p>
    <w:p w14:paraId="4DD34078" w14:textId="77777777" w:rsidR="006F43D2" w:rsidRDefault="006F43D2" w:rsidP="00D26ADF">
      <w:pPr>
        <w:pStyle w:val="Akapitzlist"/>
        <w:numPr>
          <w:ilvl w:val="0"/>
          <w:numId w:val="43"/>
        </w:numPr>
        <w:spacing w:line="360" w:lineRule="auto"/>
        <w:jc w:val="both"/>
        <w:rPr>
          <w:lang w:eastAsia="pl-PL"/>
        </w:rPr>
      </w:pPr>
      <w:r>
        <w:rPr>
          <w:lang w:eastAsia="pl-PL"/>
        </w:rPr>
        <w:t>załadunek odpadów do pojazdów odbierających odpady;</w:t>
      </w:r>
    </w:p>
    <w:p w14:paraId="245BCF3E" w14:textId="5820165C" w:rsidR="006F43D2" w:rsidRDefault="006F43D2" w:rsidP="00D26ADF">
      <w:pPr>
        <w:pStyle w:val="Akapitzlist"/>
        <w:numPr>
          <w:ilvl w:val="0"/>
          <w:numId w:val="43"/>
        </w:numPr>
        <w:spacing w:line="360" w:lineRule="auto"/>
        <w:jc w:val="both"/>
        <w:rPr>
          <w:lang w:eastAsia="pl-PL"/>
        </w:rPr>
      </w:pPr>
      <w:r>
        <w:rPr>
          <w:lang w:eastAsia="pl-PL"/>
        </w:rPr>
        <w:t>obsługa administracyjna zamówienia.</w:t>
      </w:r>
    </w:p>
    <w:p w14:paraId="6D3252F0" w14:textId="48BFC95A" w:rsidR="00C31184" w:rsidRDefault="00C31184" w:rsidP="00D26ADF">
      <w:pPr>
        <w:spacing w:line="360" w:lineRule="auto"/>
        <w:ind w:left="142"/>
        <w:jc w:val="both"/>
        <w:rPr>
          <w:lang w:eastAsia="pl-PL"/>
        </w:rPr>
      </w:pPr>
      <w:r>
        <w:rPr>
          <w:lang w:eastAsia="pl-PL"/>
        </w:rPr>
        <w:t xml:space="preserve">W celu zweryfikowania wypełnienia przez Wykonawcę wymogu zatrudnienia osób na podstawie umowy </w:t>
      </w:r>
      <w:r>
        <w:rPr>
          <w:lang w:eastAsia="pl-PL"/>
        </w:rPr>
        <w:br/>
        <w:t>o pracę, Zamawiający na każdym etapie realizacji zamówienia, uprawniony będzie do:</w:t>
      </w:r>
    </w:p>
    <w:p w14:paraId="51488EE6" w14:textId="44219236" w:rsidR="00C31184" w:rsidRDefault="00C31184" w:rsidP="00D26ADF">
      <w:pPr>
        <w:pStyle w:val="Akapitzlist"/>
        <w:numPr>
          <w:ilvl w:val="0"/>
          <w:numId w:val="45"/>
        </w:numPr>
        <w:spacing w:line="360" w:lineRule="auto"/>
        <w:jc w:val="both"/>
        <w:rPr>
          <w:lang w:eastAsia="pl-PL"/>
        </w:rPr>
      </w:pPr>
      <w:r>
        <w:rPr>
          <w:lang w:eastAsia="pl-PL"/>
        </w:rPr>
        <w:t>żądania od Wykonawcy lub Podwykonawcy przedłożenia w wyznaczonym terminie zanonimizowanych w sposób zapewniający ochronę danych osobowych zgodnie z przepisami dowodów potwierdzających spełnienie wymogu zatrudnienia na podstawie umowy o pracę osób wykonujących wskazane powyżej czynności, w szczególności:</w:t>
      </w:r>
    </w:p>
    <w:p w14:paraId="679EF94D" w14:textId="60784FED" w:rsidR="00C31184" w:rsidRDefault="00C31184" w:rsidP="00D26ADF">
      <w:pPr>
        <w:pStyle w:val="Akapitzlist"/>
        <w:numPr>
          <w:ilvl w:val="0"/>
          <w:numId w:val="46"/>
        </w:numPr>
        <w:spacing w:line="360" w:lineRule="auto"/>
        <w:ind w:left="1134" w:hanging="283"/>
        <w:jc w:val="both"/>
        <w:rPr>
          <w:lang w:eastAsia="pl-PL"/>
        </w:rPr>
      </w:pPr>
      <w:r>
        <w:rPr>
          <w:lang w:eastAsia="pl-PL"/>
        </w:rPr>
        <w:t>oświadczenia zatrudnionego pracownika;</w:t>
      </w:r>
    </w:p>
    <w:p w14:paraId="58CEE074" w14:textId="009C4E6D" w:rsidR="00C31184" w:rsidRDefault="00C31184" w:rsidP="00D26ADF">
      <w:pPr>
        <w:pStyle w:val="Akapitzlist"/>
        <w:numPr>
          <w:ilvl w:val="0"/>
          <w:numId w:val="46"/>
        </w:numPr>
        <w:spacing w:line="360" w:lineRule="auto"/>
        <w:ind w:left="1134" w:hanging="283"/>
        <w:jc w:val="both"/>
        <w:rPr>
          <w:lang w:eastAsia="pl-PL"/>
        </w:rPr>
      </w:pPr>
      <w:r>
        <w:rPr>
          <w:lang w:eastAsia="pl-PL"/>
        </w:rPr>
        <w:t xml:space="preserve">oświadczenia Wykonawcy lub Podwykonawcy o zatrudnieniu pracownika na podstawie umowy </w:t>
      </w:r>
      <w:r>
        <w:rPr>
          <w:lang w:eastAsia="pl-PL"/>
        </w:rPr>
        <w:br/>
        <w:t>o pracę;</w:t>
      </w:r>
    </w:p>
    <w:p w14:paraId="1385A80C" w14:textId="031098C5" w:rsidR="00C31184" w:rsidRDefault="00C31184" w:rsidP="00D26ADF">
      <w:pPr>
        <w:pStyle w:val="Akapitzlist"/>
        <w:numPr>
          <w:ilvl w:val="0"/>
          <w:numId w:val="46"/>
        </w:numPr>
        <w:spacing w:line="360" w:lineRule="auto"/>
        <w:ind w:left="1134" w:hanging="283"/>
        <w:jc w:val="both"/>
        <w:rPr>
          <w:lang w:eastAsia="pl-PL"/>
        </w:rPr>
      </w:pPr>
      <w:r>
        <w:rPr>
          <w:lang w:eastAsia="pl-PL"/>
        </w:rPr>
        <w:t>poświadczonej za „zgodność z oryginałem” kopii umowy o pracę zatrudnionego pracownika;</w:t>
      </w:r>
    </w:p>
    <w:p w14:paraId="098C890A" w14:textId="4E17A4CD" w:rsidR="00C31184" w:rsidRDefault="00C31184" w:rsidP="00D26ADF">
      <w:pPr>
        <w:pStyle w:val="Akapitzlist"/>
        <w:numPr>
          <w:ilvl w:val="0"/>
          <w:numId w:val="46"/>
        </w:numPr>
        <w:spacing w:line="360" w:lineRule="auto"/>
        <w:ind w:left="1134" w:hanging="283"/>
        <w:jc w:val="both"/>
        <w:rPr>
          <w:lang w:eastAsia="pl-PL"/>
        </w:rPr>
      </w:pPr>
      <w:r>
        <w:rPr>
          <w:lang w:eastAsia="pl-PL"/>
        </w:rPr>
        <w:t>innych dokumentów;</w:t>
      </w:r>
    </w:p>
    <w:p w14:paraId="6F71EC58" w14:textId="07795F14" w:rsidR="00C31184" w:rsidRDefault="00C31184" w:rsidP="00D26ADF">
      <w:pPr>
        <w:spacing w:line="360" w:lineRule="auto"/>
        <w:ind w:left="851"/>
        <w:jc w:val="both"/>
        <w:rPr>
          <w:lang w:eastAsia="pl-PL"/>
        </w:rPr>
      </w:pPr>
      <w:r>
        <w:rPr>
          <w:lang w:eastAsia="pl-PL"/>
        </w:rPr>
        <w:t xml:space="preserve">zawierających informacje, w tym dane osobowe, niezbędne do weryfikacji zatrudnienia na podstawie umowy o pracę, w szczególności imię i nazwisko zatrudnionego pracownika, datę zawarcia umowy </w:t>
      </w:r>
      <w:r>
        <w:rPr>
          <w:lang w:eastAsia="pl-PL"/>
        </w:rPr>
        <w:br/>
        <w:t>o pracę, rodzaj umowy o pracę i zakres obowiązków pracownika;</w:t>
      </w:r>
    </w:p>
    <w:p w14:paraId="6E9D73DB" w14:textId="1F5631C3" w:rsidR="00C31184" w:rsidRDefault="00C31184" w:rsidP="00D26ADF">
      <w:pPr>
        <w:pStyle w:val="Akapitzlist"/>
        <w:numPr>
          <w:ilvl w:val="0"/>
          <w:numId w:val="45"/>
        </w:numPr>
        <w:spacing w:line="360" w:lineRule="auto"/>
        <w:jc w:val="both"/>
        <w:rPr>
          <w:lang w:eastAsia="pl-PL"/>
        </w:rPr>
      </w:pPr>
      <w:r>
        <w:rPr>
          <w:lang w:eastAsia="pl-PL"/>
        </w:rPr>
        <w:t>żądania wyjaśnień w przypadku wątpliwości w zakresie potwierdzenia spełnienia ww. wymogu;</w:t>
      </w:r>
    </w:p>
    <w:p w14:paraId="6206ADD9" w14:textId="22E2B744" w:rsidR="005C58A5" w:rsidRPr="005D5998" w:rsidRDefault="005C58A5" w:rsidP="00D26ADF">
      <w:pPr>
        <w:spacing w:line="360" w:lineRule="auto"/>
        <w:ind w:left="142"/>
        <w:jc w:val="both"/>
        <w:rPr>
          <w:lang w:eastAsia="pl-PL"/>
        </w:rPr>
      </w:pPr>
      <w:r w:rsidRPr="005C58A5">
        <w:rPr>
          <w:lang w:eastAsia="pl-PL"/>
        </w:rPr>
        <w:t xml:space="preserve">Niewypełnienie obowiązku zatrudnienia osób na podstawie umowy o pracę, skutkować będzie sankcjami </w:t>
      </w:r>
      <w:r>
        <w:rPr>
          <w:lang w:eastAsia="pl-PL"/>
        </w:rPr>
        <w:br/>
      </w:r>
      <w:r w:rsidRPr="005C58A5">
        <w:rPr>
          <w:lang w:eastAsia="pl-PL"/>
        </w:rPr>
        <w:t xml:space="preserve">w postaci naliczenia </w:t>
      </w:r>
      <w:r>
        <w:rPr>
          <w:lang w:eastAsia="pl-PL"/>
        </w:rPr>
        <w:t>kar umownych.</w:t>
      </w:r>
    </w:p>
    <w:p w14:paraId="598C1CB4" w14:textId="77777777" w:rsidR="009F437A" w:rsidRPr="005D5998" w:rsidRDefault="009F437A" w:rsidP="00D26ADF">
      <w:pPr>
        <w:spacing w:line="360" w:lineRule="auto"/>
        <w:jc w:val="both"/>
        <w:rPr>
          <w:lang w:eastAsia="pl-PL"/>
        </w:rPr>
      </w:pPr>
      <w:r w:rsidRPr="005D5998">
        <w:rPr>
          <w:lang w:eastAsia="pl-PL"/>
        </w:rPr>
        <w:t xml:space="preserve">2. </w:t>
      </w:r>
      <w:r w:rsidR="00583031" w:rsidRPr="005D5998">
        <w:rPr>
          <w:lang w:eastAsia="pl-PL"/>
        </w:rPr>
        <w:t xml:space="preserve">Za ewentualne szkody spowodowane w ramach wykonywania przedmiotu umowy na nieruchomościach odpowiada Wykonawca. W szczególności w przypadku uszkodzenia lub zniszczenia mienia Zamawiającego lub </w:t>
      </w:r>
      <w:r w:rsidR="00583031" w:rsidRPr="005D5998">
        <w:rPr>
          <w:lang w:eastAsia="pl-PL"/>
        </w:rPr>
        <w:lastRenderedPageBreak/>
        <w:t>osób trzecich w toku realizacji przedmiotu umowy, Wykonawca zobowiązuje się doprowadzić go do stanu pierwotnego i naprawić szkodę na własny koszt. Wykonawca ponosi odpowiedzialność za ewentualne szkody wyrządzone przez pojazdy odbierające odpady. Wykonawca zobowiązuje się dostosować wielkość i rodzaj pojazdów odbierających odpady do tonażu, szerokości, rodzaju nawierzchni i innych parametrów dróg.</w:t>
      </w:r>
    </w:p>
    <w:p w14:paraId="5D863BA9" w14:textId="404768C2" w:rsidR="00095254" w:rsidRPr="005D5998" w:rsidRDefault="009F437A" w:rsidP="00D26ADF">
      <w:pPr>
        <w:spacing w:line="360" w:lineRule="auto"/>
        <w:jc w:val="both"/>
        <w:rPr>
          <w:lang w:eastAsia="pl-PL"/>
        </w:rPr>
      </w:pPr>
      <w:r w:rsidRPr="005D5998">
        <w:rPr>
          <w:lang w:eastAsia="pl-PL"/>
        </w:rPr>
        <w:t xml:space="preserve">3. </w:t>
      </w:r>
      <w:r w:rsidR="00583031" w:rsidRPr="005D5998">
        <w:rPr>
          <w:lang w:eastAsia="pl-PL"/>
        </w:rPr>
        <w:t>Wykonawca oświadcza, że przy realizacji przedmiotu umowy nie dokona naruszenia cudzych praw wyłącznych oraz, że w razie stwierdzenia ich naruszenia poniesie wszelkie konsekwencje prawne i finansowe z tytułu ewentualnych roszczeń.</w:t>
      </w:r>
    </w:p>
    <w:p w14:paraId="71F18FC7" w14:textId="65AA118E" w:rsidR="005A3DFC" w:rsidRPr="005D5998" w:rsidRDefault="00583031" w:rsidP="00D26ADF">
      <w:pPr>
        <w:spacing w:line="360" w:lineRule="auto"/>
        <w:jc w:val="both"/>
        <w:rPr>
          <w:lang w:eastAsia="pl-PL"/>
        </w:rPr>
      </w:pPr>
      <w:r w:rsidRPr="005D5998">
        <w:rPr>
          <w:lang w:eastAsia="pl-PL"/>
        </w:rPr>
        <w:t xml:space="preserve">4. </w:t>
      </w:r>
      <w:r w:rsidRPr="005D5998">
        <w:rPr>
          <w:b/>
          <w:bCs/>
          <w:lang w:eastAsia="pl-PL"/>
        </w:rPr>
        <w:t>Wykonawca będzie realizował sprawozdawczość w zakresie realizacji przedmiotu umowy, zwłaszcza będzie sporządzał i przekazywał za pośrednictwem BDO Zamawiającemu sprawozdanie, zgodnie z art. 9n ustawy z dnia 13 września 1996 r. o utrzymaniu czystości i porządku w gminach oraz sprawozdania dotyczące ilości i rodzajów odpadów zebranych w Punkcie Selektywnej Zbiórki Odpadów w ciągu 14 dni od dnia zbiórki w danym punkcie.</w:t>
      </w:r>
      <w:r w:rsidRPr="005D5998">
        <w:rPr>
          <w:lang w:eastAsia="pl-PL"/>
        </w:rPr>
        <w:t xml:space="preserve"> Ponadto Wykonawca, na każde pisemnie żądanie Zamawiającego udostępni niezwłocznie </w:t>
      </w:r>
      <w:r w:rsidR="00F15CF6">
        <w:rPr>
          <w:lang w:eastAsia="pl-PL"/>
        </w:rPr>
        <w:t>(</w:t>
      </w:r>
      <w:r w:rsidRPr="005D5998">
        <w:rPr>
          <w:lang w:eastAsia="pl-PL"/>
        </w:rPr>
        <w:t>w ciągu 3 dni roboczych</w:t>
      </w:r>
      <w:r w:rsidR="00F15CF6">
        <w:rPr>
          <w:lang w:eastAsia="pl-PL"/>
        </w:rPr>
        <w:t>)</w:t>
      </w:r>
      <w:r w:rsidRPr="005D5998">
        <w:rPr>
          <w:lang w:eastAsia="pl-PL"/>
        </w:rPr>
        <w:t xml:space="preserve"> wszelkie dane związane z realizacją zamówienia.</w:t>
      </w:r>
      <w:r w:rsidRPr="005D5998">
        <w:rPr>
          <w:lang w:eastAsia="pl-PL"/>
        </w:rPr>
        <w:br/>
        <w:t>5.</w:t>
      </w:r>
      <w:r w:rsidR="00674492">
        <w:rPr>
          <w:lang w:eastAsia="pl-PL"/>
        </w:rPr>
        <w:t xml:space="preserve"> </w:t>
      </w:r>
      <w:r w:rsidRPr="005D5998">
        <w:rPr>
          <w:lang w:eastAsia="pl-PL"/>
        </w:rPr>
        <w:t xml:space="preserve">W przypadku zmiany obowiązujących przepisów prawa w szczególności związanych </w:t>
      </w:r>
      <w:r w:rsidRPr="005D5998">
        <w:rPr>
          <w:lang w:eastAsia="pl-PL"/>
        </w:rPr>
        <w:br/>
        <w:t>z przedmiotem zamówienia Zamawiający i Wykonawca określą zakres czynności zmierzających do wypełnienia postanowień umowy i sposób ich realizacji.</w:t>
      </w:r>
    </w:p>
    <w:p w14:paraId="410A2001" w14:textId="47931DF8" w:rsidR="00583031" w:rsidRPr="005D5998" w:rsidRDefault="00583031" w:rsidP="00D26ADF">
      <w:pPr>
        <w:spacing w:line="360" w:lineRule="auto"/>
        <w:jc w:val="both"/>
        <w:rPr>
          <w:lang w:eastAsia="pl-PL"/>
        </w:rPr>
      </w:pPr>
      <w:r w:rsidRPr="005D5998">
        <w:rPr>
          <w:lang w:eastAsia="pl-PL"/>
        </w:rPr>
        <w:t>6.  Wykonawca zobowiązuje się do stałego kontaktu z Zamawiającym w sprawach dotyczących przedmiotu zamówienia.</w:t>
      </w:r>
    </w:p>
    <w:p w14:paraId="451656F2" w14:textId="6BCEBE4E" w:rsidR="00583031" w:rsidRPr="005D5998" w:rsidRDefault="00583031" w:rsidP="00D26ADF">
      <w:pPr>
        <w:spacing w:line="360" w:lineRule="auto"/>
        <w:jc w:val="both"/>
        <w:rPr>
          <w:lang w:eastAsia="pl-PL"/>
        </w:rPr>
      </w:pPr>
      <w:r w:rsidRPr="005D5998">
        <w:rPr>
          <w:lang w:eastAsia="pl-PL"/>
        </w:rPr>
        <w:t>7.  Wykonawca ponosi odpowiedzialność za jakość przedmiotu umowy oraz terminowość jego wykonania.</w:t>
      </w:r>
    </w:p>
    <w:p w14:paraId="2BC71341" w14:textId="6249BEFD" w:rsidR="00583031" w:rsidRPr="005D5998" w:rsidRDefault="00583031" w:rsidP="00D26ADF">
      <w:pPr>
        <w:spacing w:line="360" w:lineRule="auto"/>
        <w:jc w:val="both"/>
        <w:rPr>
          <w:lang w:eastAsia="pl-PL"/>
        </w:rPr>
      </w:pPr>
      <w:r w:rsidRPr="005D5998">
        <w:rPr>
          <w:lang w:eastAsia="pl-PL"/>
        </w:rPr>
        <w:t>8.</w:t>
      </w:r>
      <w:r w:rsidR="00674492">
        <w:rPr>
          <w:lang w:eastAsia="pl-PL"/>
        </w:rPr>
        <w:t xml:space="preserve"> </w:t>
      </w:r>
      <w:r w:rsidRPr="005D5998">
        <w:rPr>
          <w:lang w:eastAsia="pl-PL"/>
        </w:rPr>
        <w:t>Wykonawca ponosi odpowiedzialność za prawidłowe, zgodne z obowiązującymi przepisami prawa, zagospodarowanie odpadów.</w:t>
      </w:r>
    </w:p>
    <w:p w14:paraId="4E63243B" w14:textId="491FACA8" w:rsidR="00583031" w:rsidRPr="005D5998" w:rsidRDefault="00583031" w:rsidP="00D26ADF">
      <w:pPr>
        <w:spacing w:line="360" w:lineRule="auto"/>
        <w:jc w:val="both"/>
        <w:rPr>
          <w:lang w:eastAsia="pl-PL"/>
        </w:rPr>
      </w:pPr>
      <w:r w:rsidRPr="005D5998">
        <w:rPr>
          <w:lang w:eastAsia="pl-PL"/>
        </w:rPr>
        <w:t xml:space="preserve">9.  W przypadku, gdy którykolwiek z wymaganych dokumentów wymienionych w pkt.  4  jako załącznik do oferty </w:t>
      </w:r>
      <w:r w:rsidR="0035353F">
        <w:rPr>
          <w:lang w:eastAsia="pl-PL"/>
        </w:rPr>
        <w:t xml:space="preserve">złożonej w trakcie procedury udzielenia zamówienia publicznego </w:t>
      </w:r>
      <w:r w:rsidRPr="005D5998">
        <w:rPr>
          <w:lang w:eastAsia="pl-PL"/>
        </w:rPr>
        <w:t xml:space="preserve">utraci ważność, Wykonawca niezwłocznie poinformuje o tym Zamawiającego </w:t>
      </w:r>
      <w:r w:rsidR="00674492">
        <w:rPr>
          <w:lang w:eastAsia="pl-PL"/>
        </w:rPr>
        <w:t>(</w:t>
      </w:r>
      <w:r w:rsidRPr="005D5998">
        <w:rPr>
          <w:lang w:eastAsia="pl-PL"/>
        </w:rPr>
        <w:t>nie później niż w ciągu 3 dni roboczych</w:t>
      </w:r>
      <w:r w:rsidR="00674492">
        <w:rPr>
          <w:lang w:eastAsia="pl-PL"/>
        </w:rPr>
        <w:t>)</w:t>
      </w:r>
      <w:r w:rsidR="0035353F">
        <w:rPr>
          <w:lang w:eastAsia="pl-PL"/>
        </w:rPr>
        <w:t>.</w:t>
      </w:r>
    </w:p>
    <w:p w14:paraId="4C71CDD0" w14:textId="7A11C8F7" w:rsidR="00583031" w:rsidRPr="005D5998" w:rsidRDefault="00583031" w:rsidP="00D26ADF">
      <w:pPr>
        <w:spacing w:line="360" w:lineRule="auto"/>
        <w:jc w:val="both"/>
        <w:rPr>
          <w:b/>
          <w:lang w:eastAsia="pl-PL"/>
        </w:rPr>
      </w:pPr>
      <w:r w:rsidRPr="005D5998">
        <w:rPr>
          <w:lang w:eastAsia="pl-PL"/>
        </w:rPr>
        <w:t xml:space="preserve">10. Wykonawca zobowiązuje się do posiadania czytnika kodów (ean) kreskowych i dokonywania odczytów </w:t>
      </w:r>
      <w:r w:rsidRPr="00D26ADF">
        <w:rPr>
          <w:b/>
          <w:u w:val="single"/>
          <w:lang w:eastAsia="pl-PL"/>
        </w:rPr>
        <w:t>podczas odbioru odpadów</w:t>
      </w:r>
      <w:r w:rsidRPr="005D5998">
        <w:rPr>
          <w:lang w:eastAsia="pl-PL"/>
        </w:rPr>
        <w:t xml:space="preserve"> celem kontroli rzetelności segregacji odpadów. Numer identyfikacyjny (kod kreskowy) nadaje Gmina. Zamawiający informuje,</w:t>
      </w:r>
      <w:r w:rsidR="004C63CB">
        <w:rPr>
          <w:lang w:eastAsia="pl-PL"/>
        </w:rPr>
        <w:t xml:space="preserve"> </w:t>
      </w:r>
      <w:r w:rsidRPr="005D5998">
        <w:rPr>
          <w:lang w:eastAsia="pl-PL"/>
        </w:rPr>
        <w:t>że posiada program komputerowy firmy SOFTRES do obsługi gospodarki odpadami.</w:t>
      </w:r>
      <w:r w:rsidR="004C63CB">
        <w:rPr>
          <w:lang w:eastAsia="pl-PL"/>
        </w:rPr>
        <w:t xml:space="preserve"> </w:t>
      </w:r>
      <w:r w:rsidRPr="005D5998">
        <w:rPr>
          <w:lang w:eastAsia="pl-PL"/>
        </w:rPr>
        <w:t>Wykonawca zobowiązany jest do dysponowania oprogramowaniem kompatybilnym.</w:t>
      </w:r>
      <w:r w:rsidRPr="005D5998">
        <w:rPr>
          <w:lang w:eastAsia="pl-PL"/>
        </w:rPr>
        <w:br/>
      </w:r>
      <w:r w:rsidRPr="005D5998">
        <w:rPr>
          <w:b/>
          <w:lang w:eastAsia="pl-PL"/>
        </w:rPr>
        <w:t xml:space="preserve">O każdym przypadku stwierdzenia nieprawidłowości należy powiadomić pisemnie Zamawiającego </w:t>
      </w:r>
      <w:r w:rsidR="004C63CB">
        <w:rPr>
          <w:b/>
          <w:lang w:eastAsia="pl-PL"/>
        </w:rPr>
        <w:br/>
      </w:r>
      <w:r w:rsidRPr="005D5998">
        <w:rPr>
          <w:b/>
          <w:lang w:eastAsia="pl-PL"/>
        </w:rPr>
        <w:t>z podaniem danych adresowych nieruchomości i udokumentowaniem zaistniałego naruszenia.</w:t>
      </w:r>
    </w:p>
    <w:p w14:paraId="02624660" w14:textId="377C67E2" w:rsidR="00583031" w:rsidRPr="005D5998" w:rsidRDefault="00583031" w:rsidP="00D26ADF">
      <w:pPr>
        <w:spacing w:line="360" w:lineRule="auto"/>
        <w:jc w:val="both"/>
        <w:rPr>
          <w:lang w:eastAsia="pl-PL"/>
        </w:rPr>
      </w:pPr>
      <w:r w:rsidRPr="005D5998">
        <w:rPr>
          <w:lang w:eastAsia="pl-PL"/>
        </w:rPr>
        <w:t xml:space="preserve">Wykonawca zarejestruje ilość worków odebranych z danej nieruchomości z podziałem na frakcje odpadów </w:t>
      </w:r>
      <w:r w:rsidR="004C63CB">
        <w:rPr>
          <w:lang w:eastAsia="pl-PL"/>
        </w:rPr>
        <w:br/>
      </w:r>
      <w:r w:rsidRPr="005D5998">
        <w:rPr>
          <w:lang w:eastAsia="pl-PL"/>
        </w:rPr>
        <w:t xml:space="preserve">i sporządzi raport z przejazdu, który następnie przekazuje Zamawiającemu w formie elektronicznej w terminie </w:t>
      </w:r>
      <w:r w:rsidR="004C63CB">
        <w:rPr>
          <w:lang w:eastAsia="pl-PL"/>
        </w:rPr>
        <w:br/>
      </w:r>
      <w:r w:rsidRPr="005D5998">
        <w:rPr>
          <w:lang w:eastAsia="pl-PL"/>
        </w:rPr>
        <w:t>7 dni. Raport z przejazdu ma obejmować następujące dane: identyfikator gospodarstwa, liczba i rodzaj odebranych worków, data i godzina odczytu kodu kreskowego.</w:t>
      </w:r>
    </w:p>
    <w:p w14:paraId="2D04014E" w14:textId="77777777" w:rsidR="009F437A" w:rsidRPr="005D5998" w:rsidRDefault="00583031" w:rsidP="00D26ADF">
      <w:pPr>
        <w:spacing w:line="360" w:lineRule="auto"/>
        <w:jc w:val="both"/>
        <w:rPr>
          <w:lang w:eastAsia="pl-PL"/>
        </w:rPr>
      </w:pPr>
      <w:r w:rsidRPr="005D5998">
        <w:rPr>
          <w:lang w:eastAsia="pl-PL"/>
        </w:rPr>
        <w:t xml:space="preserve">11. Wykonawca zobowiązuje się do utrzymania w należytej czystości miejsc po odbiorze odpadów, </w:t>
      </w:r>
      <w:r w:rsidR="0038791F" w:rsidRPr="005D5998">
        <w:rPr>
          <w:lang w:eastAsia="pl-PL"/>
        </w:rPr>
        <w:br/>
      </w:r>
      <w:r w:rsidRPr="005D5998">
        <w:rPr>
          <w:lang w:eastAsia="pl-PL"/>
        </w:rPr>
        <w:t>a w razie potrzeby uprzątania miejsc po zebraniu odpadów.</w:t>
      </w:r>
    </w:p>
    <w:p w14:paraId="3F91F3D1" w14:textId="44E9AF3F" w:rsidR="00583031" w:rsidRPr="005D5998" w:rsidRDefault="00583031" w:rsidP="00D26ADF">
      <w:pPr>
        <w:spacing w:line="360" w:lineRule="auto"/>
        <w:jc w:val="both"/>
        <w:rPr>
          <w:lang w:eastAsia="pl-PL"/>
        </w:rPr>
      </w:pPr>
      <w:r w:rsidRPr="005D5998">
        <w:rPr>
          <w:lang w:eastAsia="pl-PL"/>
        </w:rPr>
        <w:t>12. Wykonawca zobowiązuje się do interwencyjnego odbioru odpadów komunalnych poza terminem wynikającym z harmonogramu, na telefoniczne lub pisemne zgłoszenie Zamawiającego, w ciągu 3 dni od dnia zgłoszenia, w przypadku gdy odpady zagrażają bezpieczeństwu życia lub zdrowia ludzi.</w:t>
      </w:r>
      <w:r w:rsidRPr="005D5998">
        <w:rPr>
          <w:lang w:eastAsia="pl-PL"/>
        </w:rPr>
        <w:br/>
        <w:t xml:space="preserve">13. Wykonawca jest odpowiedzialny za standard sanitarny usług oraz ochrony środowiska. Wykonawca będzie </w:t>
      </w:r>
      <w:r w:rsidRPr="005D5998">
        <w:rPr>
          <w:lang w:eastAsia="pl-PL"/>
        </w:rPr>
        <w:lastRenderedPageBreak/>
        <w:t xml:space="preserve">realizował przedmiot zamówienia zgodnie z przepisami prawa ochrony środowiska oraz przepisami sanitarnymi, w tym rozporządzeniem  Ministra Środowiska z dnia 11 stycznia 2013 r. w sprawie szczegółowych wymagań </w:t>
      </w:r>
      <w:r w:rsidR="00C31189">
        <w:rPr>
          <w:lang w:eastAsia="pl-PL"/>
        </w:rPr>
        <w:br/>
      </w:r>
      <w:r w:rsidRPr="005D5998">
        <w:rPr>
          <w:lang w:eastAsia="pl-PL"/>
        </w:rPr>
        <w:t>w zakresie odbierania odpadów komunalnych od właścicieli nieruchomości.</w:t>
      </w:r>
      <w:r w:rsidRPr="005D5998">
        <w:rPr>
          <w:lang w:eastAsia="pl-PL"/>
        </w:rPr>
        <w:br/>
        <w:t>14.</w:t>
      </w:r>
      <w:r w:rsidRPr="005D5998">
        <w:rPr>
          <w:b/>
        </w:rPr>
        <w:t xml:space="preserve"> Wykonawca podczas realizacji przedmiotu umowy zobowiązany jest do osiągnięcia odpowiednich poziomów recyklingu odbieranych odpadów komunalnych</w:t>
      </w:r>
      <w:r w:rsidR="00976427" w:rsidRPr="005D5998">
        <w:rPr>
          <w:b/>
        </w:rPr>
        <w:t xml:space="preserve"> </w:t>
      </w:r>
      <w:r w:rsidRPr="005D5998">
        <w:rPr>
          <w:b/>
        </w:rPr>
        <w:t xml:space="preserve">zgodnie art. 3b i 3c ustawy o utrzymaniu czystości i porządku w gminach. </w:t>
      </w:r>
      <w:r w:rsidRPr="005D5998">
        <w:rPr>
          <w:b/>
          <w:lang w:eastAsia="pl-PL"/>
        </w:rPr>
        <w:t>W przypadku nie osiągnięcia poziomów przez Gminę, Wykonawca zwróci</w:t>
      </w:r>
      <w:r w:rsidR="00D94C38" w:rsidRPr="005D5998">
        <w:rPr>
          <w:b/>
          <w:lang w:eastAsia="pl-PL"/>
        </w:rPr>
        <w:t xml:space="preserve"> </w:t>
      </w:r>
      <w:r w:rsidRPr="005D5998">
        <w:rPr>
          <w:b/>
          <w:lang w:eastAsia="pl-PL"/>
        </w:rPr>
        <w:t xml:space="preserve">Zamawiającemu kary nałożone za nieosiągnięcie tych poziomów. </w:t>
      </w:r>
      <w:r w:rsidRPr="005D5998">
        <w:rPr>
          <w:b/>
          <w:lang w:eastAsia="pl-PL"/>
        </w:rPr>
        <w:tab/>
      </w:r>
      <w:r w:rsidRPr="005D5998">
        <w:rPr>
          <w:b/>
          <w:lang w:eastAsia="pl-PL"/>
        </w:rPr>
        <w:br/>
      </w:r>
      <w:r w:rsidRPr="005D5998">
        <w:rPr>
          <w:lang w:eastAsia="pl-PL"/>
        </w:rPr>
        <w:t xml:space="preserve">15. Zamawiający ma prawo do kontroli sposobu, częstotliwości i jakości wykonywanych usług związanych </w:t>
      </w:r>
      <w:r w:rsidR="00C31189">
        <w:rPr>
          <w:lang w:eastAsia="pl-PL"/>
        </w:rPr>
        <w:br/>
      </w:r>
      <w:r w:rsidRPr="005D5998">
        <w:rPr>
          <w:lang w:eastAsia="pl-PL"/>
        </w:rPr>
        <w:t xml:space="preserve">z realizacją zamówienia. Na wniosek Zamawiającego Wykonawca skieruje swego przedstawiciela do udziału </w:t>
      </w:r>
      <w:r w:rsidR="00C31189">
        <w:rPr>
          <w:lang w:eastAsia="pl-PL"/>
        </w:rPr>
        <w:br/>
      </w:r>
      <w:r w:rsidRPr="005D5998">
        <w:rPr>
          <w:lang w:eastAsia="pl-PL"/>
        </w:rPr>
        <w:t>w kontroli realizacji zamówienia.</w:t>
      </w:r>
    </w:p>
    <w:p w14:paraId="5D4368A6" w14:textId="77777777" w:rsidR="00985000" w:rsidRPr="00D26ADF" w:rsidRDefault="00985000" w:rsidP="00FC2DD9">
      <w:pPr>
        <w:pStyle w:val="NormalnyWeb"/>
        <w:shd w:val="clear" w:color="auto" w:fill="FFFFFF"/>
        <w:spacing w:line="360" w:lineRule="auto"/>
        <w:ind w:left="4248"/>
        <w:jc w:val="both"/>
        <w:rPr>
          <w:b/>
          <w:color w:val="000000"/>
          <w:sz w:val="20"/>
          <w:szCs w:val="20"/>
        </w:rPr>
      </w:pPr>
      <w:r w:rsidRPr="00D26ADF">
        <w:rPr>
          <w:b/>
          <w:color w:val="000000"/>
          <w:sz w:val="20"/>
          <w:szCs w:val="20"/>
        </w:rPr>
        <w:t>§ 3</w:t>
      </w:r>
    </w:p>
    <w:p w14:paraId="7E128C55" w14:textId="375B5B2D" w:rsidR="00047FB8" w:rsidRPr="005D5998" w:rsidRDefault="00985000" w:rsidP="00FC2DD9">
      <w:pPr>
        <w:pStyle w:val="NormalnyWeb"/>
        <w:numPr>
          <w:ilvl w:val="0"/>
          <w:numId w:val="15"/>
        </w:numPr>
        <w:shd w:val="clear" w:color="auto" w:fill="FFFFFF"/>
        <w:spacing w:before="0" w:line="360" w:lineRule="auto"/>
        <w:ind w:left="284" w:hanging="284"/>
        <w:jc w:val="both"/>
        <w:rPr>
          <w:sz w:val="20"/>
          <w:szCs w:val="20"/>
        </w:rPr>
      </w:pPr>
      <w:r w:rsidRPr="005D5998">
        <w:rPr>
          <w:sz w:val="20"/>
          <w:szCs w:val="20"/>
        </w:rPr>
        <w:t>Ter</w:t>
      </w:r>
      <w:r w:rsidR="008F278D" w:rsidRPr="005D5998">
        <w:rPr>
          <w:sz w:val="20"/>
          <w:szCs w:val="20"/>
        </w:rPr>
        <w:t xml:space="preserve">min wykonania przedmiotu umowy: </w:t>
      </w:r>
      <w:r w:rsidR="002D1FE5" w:rsidRPr="005D5998">
        <w:rPr>
          <w:b/>
          <w:bCs/>
          <w:sz w:val="20"/>
          <w:szCs w:val="20"/>
        </w:rPr>
        <w:t>12 miesięcy</w:t>
      </w:r>
      <w:r w:rsidR="00373001" w:rsidRPr="005D5998">
        <w:rPr>
          <w:b/>
          <w:bCs/>
          <w:sz w:val="20"/>
          <w:szCs w:val="20"/>
        </w:rPr>
        <w:t xml:space="preserve">, tj. </w:t>
      </w:r>
      <w:r w:rsidR="002C7312" w:rsidRPr="005D5998">
        <w:rPr>
          <w:b/>
          <w:bCs/>
          <w:sz w:val="20"/>
          <w:szCs w:val="20"/>
        </w:rPr>
        <w:t xml:space="preserve">od </w:t>
      </w:r>
      <w:r w:rsidR="008F5D4F">
        <w:rPr>
          <w:b/>
          <w:bCs/>
          <w:sz w:val="20"/>
          <w:szCs w:val="20"/>
        </w:rPr>
        <w:t>…………………. do ……………………</w:t>
      </w:r>
    </w:p>
    <w:p w14:paraId="289E8587" w14:textId="77777777" w:rsidR="00985000" w:rsidRPr="00D26ADF" w:rsidRDefault="00985000" w:rsidP="00FC2DD9">
      <w:pPr>
        <w:pStyle w:val="NormalnyWeb"/>
        <w:shd w:val="clear" w:color="auto" w:fill="FFFFFF"/>
        <w:spacing w:before="0" w:after="0" w:line="360" w:lineRule="auto"/>
        <w:ind w:left="3540" w:firstLine="708"/>
        <w:jc w:val="both"/>
        <w:rPr>
          <w:b/>
          <w:color w:val="000000"/>
          <w:sz w:val="20"/>
          <w:szCs w:val="20"/>
        </w:rPr>
      </w:pPr>
      <w:r w:rsidRPr="00D26ADF">
        <w:rPr>
          <w:b/>
          <w:color w:val="000000"/>
          <w:sz w:val="20"/>
          <w:szCs w:val="20"/>
        </w:rPr>
        <w:t>§ 4</w:t>
      </w:r>
    </w:p>
    <w:p w14:paraId="64754E34" w14:textId="77777777" w:rsidR="00510AA5" w:rsidRPr="005D5998" w:rsidRDefault="00BB7BDD" w:rsidP="00D26ADF">
      <w:pPr>
        <w:pStyle w:val="NormalnyWeb"/>
        <w:numPr>
          <w:ilvl w:val="1"/>
          <w:numId w:val="30"/>
        </w:numPr>
        <w:shd w:val="clear" w:color="auto" w:fill="FFFFFF"/>
        <w:spacing w:line="360" w:lineRule="auto"/>
        <w:ind w:left="284" w:hanging="284"/>
        <w:jc w:val="both"/>
        <w:rPr>
          <w:color w:val="000000"/>
          <w:sz w:val="20"/>
          <w:szCs w:val="20"/>
        </w:rPr>
      </w:pPr>
      <w:r w:rsidRPr="005D5998">
        <w:rPr>
          <w:color w:val="000000"/>
          <w:sz w:val="20"/>
          <w:szCs w:val="20"/>
        </w:rPr>
        <w:t xml:space="preserve">Za realizację przedmiotu umowy Wykonawca </w:t>
      </w:r>
      <w:r w:rsidR="00437B42" w:rsidRPr="005D5998">
        <w:rPr>
          <w:color w:val="000000"/>
          <w:sz w:val="20"/>
          <w:szCs w:val="20"/>
        </w:rPr>
        <w:t xml:space="preserve">otrzyma wynagrodzenie obliczone jako iloczyn ilości ton (Mg) faktycznie odebranych i zagospodarowanych poszczególnych rodzajów odpadów komunalnych oraz odpowiednich cen jednostkowych brutto za jedn. miary, </w:t>
      </w:r>
      <w:r w:rsidR="00B51D50" w:rsidRPr="005D5998">
        <w:rPr>
          <w:color w:val="000000"/>
          <w:sz w:val="20"/>
          <w:szCs w:val="20"/>
        </w:rPr>
        <w:t>na podstawie złożonej oferty</w:t>
      </w:r>
      <w:r w:rsidR="00437B42" w:rsidRPr="005D5998">
        <w:rPr>
          <w:color w:val="000000"/>
          <w:sz w:val="20"/>
          <w:szCs w:val="20"/>
        </w:rPr>
        <w:t xml:space="preserve"> stanowiącej załącznik</w:t>
      </w:r>
      <w:r w:rsidR="00510AA5" w:rsidRPr="005D5998">
        <w:rPr>
          <w:color w:val="000000"/>
          <w:sz w:val="20"/>
          <w:szCs w:val="20"/>
        </w:rPr>
        <w:t xml:space="preserve"> nr 1</w:t>
      </w:r>
      <w:r w:rsidRPr="005D5998">
        <w:rPr>
          <w:color w:val="000000"/>
          <w:sz w:val="20"/>
          <w:szCs w:val="20"/>
        </w:rPr>
        <w:t xml:space="preserve"> w wysokości:</w:t>
      </w:r>
    </w:p>
    <w:tbl>
      <w:tblPr>
        <w:tblW w:w="9072" w:type="dxa"/>
        <w:tblInd w:w="137" w:type="dxa"/>
        <w:tblLayout w:type="fixed"/>
        <w:tblCellMar>
          <w:left w:w="10" w:type="dxa"/>
          <w:right w:w="10" w:type="dxa"/>
        </w:tblCellMar>
        <w:tblLook w:val="0000" w:firstRow="0" w:lastRow="0" w:firstColumn="0" w:lastColumn="0" w:noHBand="0" w:noVBand="0"/>
      </w:tblPr>
      <w:tblGrid>
        <w:gridCol w:w="467"/>
        <w:gridCol w:w="3927"/>
        <w:gridCol w:w="1276"/>
        <w:gridCol w:w="851"/>
        <w:gridCol w:w="1276"/>
        <w:gridCol w:w="1275"/>
      </w:tblGrid>
      <w:tr w:rsidR="00510AA5" w:rsidRPr="005D5998" w14:paraId="0FFB4854" w14:textId="77777777" w:rsidTr="00D26ADF">
        <w:trPr>
          <w:trHeight w:hRule="exact" w:val="953"/>
        </w:trPr>
        <w:tc>
          <w:tcPr>
            <w:tcW w:w="467" w:type="dxa"/>
            <w:tcBorders>
              <w:top w:val="single" w:sz="4" w:space="0" w:color="000000"/>
              <w:left w:val="single" w:sz="4" w:space="0" w:color="000000"/>
            </w:tcBorders>
            <w:shd w:val="clear" w:color="auto" w:fill="D9D9D9" w:themeFill="background1" w:themeFillShade="D9"/>
          </w:tcPr>
          <w:p w14:paraId="034609A5" w14:textId="77777777" w:rsidR="00510AA5" w:rsidRPr="00D26ADF" w:rsidRDefault="00510AA5" w:rsidP="00D26ADF">
            <w:pPr>
              <w:widowControl w:val="0"/>
              <w:snapToGrid w:val="0"/>
              <w:spacing w:line="360" w:lineRule="auto"/>
              <w:ind w:right="67"/>
              <w:jc w:val="right"/>
              <w:rPr>
                <w:rFonts w:eastAsia="Courier New"/>
                <w:b/>
                <w:color w:val="000000"/>
                <w:lang w:eastAsia="pl-PL"/>
              </w:rPr>
            </w:pPr>
            <w:r w:rsidRPr="00D26ADF">
              <w:rPr>
                <w:rFonts w:eastAsia="Courier New"/>
                <w:b/>
                <w:color w:val="000000"/>
                <w:lang w:eastAsia="pl-PL"/>
              </w:rPr>
              <w:t>Lp.</w:t>
            </w:r>
          </w:p>
        </w:tc>
        <w:tc>
          <w:tcPr>
            <w:tcW w:w="3927" w:type="dxa"/>
            <w:tcBorders>
              <w:top w:val="single" w:sz="4" w:space="0" w:color="000000"/>
              <w:left w:val="single" w:sz="4" w:space="0" w:color="000000"/>
              <w:bottom w:val="single" w:sz="4" w:space="0" w:color="000000"/>
            </w:tcBorders>
            <w:shd w:val="clear" w:color="auto" w:fill="D9D9D9" w:themeFill="background1" w:themeFillShade="D9"/>
          </w:tcPr>
          <w:p w14:paraId="30ECAFDF" w14:textId="77777777" w:rsidR="00510AA5" w:rsidRPr="00D26ADF" w:rsidRDefault="00510AA5" w:rsidP="00D26ADF">
            <w:pPr>
              <w:widowControl w:val="0"/>
              <w:snapToGrid w:val="0"/>
              <w:spacing w:line="360" w:lineRule="auto"/>
              <w:ind w:right="100"/>
              <w:jc w:val="center"/>
              <w:rPr>
                <w:rFonts w:eastAsia="Courier New"/>
                <w:b/>
                <w:color w:val="000000"/>
                <w:lang w:eastAsia="pl-PL"/>
              </w:rPr>
            </w:pPr>
            <w:r w:rsidRPr="00D26ADF">
              <w:rPr>
                <w:rFonts w:eastAsia="Courier New"/>
                <w:b/>
                <w:color w:val="000000"/>
                <w:lang w:eastAsia="pl-PL"/>
              </w:rPr>
              <w:t>Nazwa odpadów</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323C8F2" w14:textId="0B54824C" w:rsidR="00510AA5" w:rsidRPr="00D26ADF" w:rsidRDefault="00510AA5" w:rsidP="00D26ADF">
            <w:pPr>
              <w:widowControl w:val="0"/>
              <w:spacing w:line="360" w:lineRule="auto"/>
              <w:ind w:left="132" w:right="100" w:firstLine="10"/>
              <w:jc w:val="center"/>
              <w:rPr>
                <w:rFonts w:eastAsia="Courier New"/>
                <w:b/>
                <w:color w:val="000000"/>
                <w:lang w:eastAsia="pl-PL"/>
              </w:rPr>
            </w:pPr>
            <w:r w:rsidRPr="00D26ADF">
              <w:rPr>
                <w:rFonts w:eastAsia="Courier New"/>
                <w:b/>
                <w:color w:val="000000"/>
                <w:lang w:eastAsia="pl-PL"/>
              </w:rPr>
              <w:t xml:space="preserve">Szacowana ilość </w:t>
            </w:r>
            <w:r w:rsidR="00D26ADF" w:rsidRPr="00D26ADF">
              <w:rPr>
                <w:rFonts w:eastAsia="Courier New"/>
                <w:b/>
                <w:color w:val="000000"/>
                <w:lang w:eastAsia="pl-PL"/>
              </w:rPr>
              <w:br/>
            </w:r>
            <w:r w:rsidRPr="00D26ADF">
              <w:rPr>
                <w:rFonts w:eastAsia="Courier New"/>
                <w:b/>
                <w:color w:val="000000"/>
                <w:lang w:eastAsia="pl-PL"/>
              </w:rPr>
              <w:t>(w Mg)</w:t>
            </w:r>
          </w:p>
        </w:tc>
        <w:tc>
          <w:tcPr>
            <w:tcW w:w="851" w:type="dxa"/>
            <w:tcBorders>
              <w:top w:val="single" w:sz="4" w:space="0" w:color="000000"/>
              <w:left w:val="single" w:sz="4" w:space="0" w:color="000000"/>
              <w:right w:val="single" w:sz="4" w:space="0" w:color="000000"/>
            </w:tcBorders>
            <w:shd w:val="clear" w:color="auto" w:fill="D9D9D9" w:themeFill="background1" w:themeFillShade="D9"/>
          </w:tcPr>
          <w:p w14:paraId="0EE0A89C" w14:textId="32F8C207" w:rsidR="00510AA5" w:rsidRPr="00D26ADF" w:rsidRDefault="00EC6372" w:rsidP="00D26ADF">
            <w:pPr>
              <w:widowControl w:val="0"/>
              <w:snapToGrid w:val="0"/>
              <w:spacing w:line="360" w:lineRule="auto"/>
              <w:ind w:right="100"/>
              <w:jc w:val="center"/>
              <w:rPr>
                <w:rFonts w:eastAsia="Courier New"/>
                <w:b/>
                <w:color w:val="000000"/>
                <w:lang w:eastAsia="pl-PL"/>
              </w:rPr>
            </w:pPr>
            <w:r w:rsidRPr="00D26ADF">
              <w:rPr>
                <w:rFonts w:eastAsia="Courier New"/>
                <w:b/>
                <w:color w:val="000000"/>
                <w:lang w:eastAsia="pl-PL"/>
              </w:rPr>
              <w:t xml:space="preserve"> </w:t>
            </w:r>
            <w:r w:rsidR="00510AA5" w:rsidRPr="00D26ADF">
              <w:rPr>
                <w:rFonts w:eastAsia="Courier New"/>
                <w:b/>
                <w:color w:val="000000"/>
                <w:lang w:eastAsia="pl-PL"/>
              </w:rPr>
              <w:t xml:space="preserve">Cena </w:t>
            </w:r>
            <w:r w:rsidR="004F57AD" w:rsidRPr="00D26ADF">
              <w:rPr>
                <w:rFonts w:eastAsia="Courier New"/>
                <w:b/>
                <w:color w:val="000000"/>
                <w:lang w:eastAsia="pl-PL"/>
              </w:rPr>
              <w:t>za 1 Mg</w:t>
            </w:r>
            <w:r w:rsidR="00510AA5" w:rsidRPr="00D26ADF">
              <w:rPr>
                <w:rFonts w:eastAsia="Courier New"/>
                <w:b/>
                <w:color w:val="000000"/>
                <w:lang w:eastAsia="pl-PL"/>
              </w:rPr>
              <w:t xml:space="preserve"> </w:t>
            </w:r>
            <w:r w:rsidR="00D26ADF" w:rsidRPr="00D26ADF">
              <w:rPr>
                <w:rFonts w:eastAsia="Courier New"/>
                <w:b/>
                <w:color w:val="000000"/>
                <w:lang w:eastAsia="pl-PL"/>
              </w:rPr>
              <w:br/>
            </w:r>
            <w:r w:rsidR="00510AA5" w:rsidRPr="00D26ADF">
              <w:rPr>
                <w:rFonts w:eastAsia="Courier New"/>
                <w:b/>
                <w:color w:val="000000"/>
                <w:lang w:eastAsia="pl-PL"/>
              </w:rPr>
              <w:t>(w PLN)</w:t>
            </w:r>
          </w:p>
        </w:tc>
        <w:tc>
          <w:tcPr>
            <w:tcW w:w="1276" w:type="dxa"/>
            <w:tcBorders>
              <w:top w:val="single" w:sz="4" w:space="0" w:color="000000"/>
              <w:left w:val="single" w:sz="4" w:space="0" w:color="000000"/>
              <w:right w:val="single" w:sz="4" w:space="0" w:color="000000"/>
            </w:tcBorders>
            <w:shd w:val="clear" w:color="auto" w:fill="D9D9D9" w:themeFill="background1" w:themeFillShade="D9"/>
          </w:tcPr>
          <w:p w14:paraId="5BB12118" w14:textId="183D8643" w:rsidR="00510AA5" w:rsidRPr="00D26ADF" w:rsidRDefault="00510AA5" w:rsidP="00D26ADF">
            <w:pPr>
              <w:widowControl w:val="0"/>
              <w:snapToGrid w:val="0"/>
              <w:spacing w:line="360" w:lineRule="auto"/>
              <w:ind w:right="100"/>
              <w:jc w:val="center"/>
              <w:rPr>
                <w:rFonts w:eastAsia="Courier New"/>
                <w:b/>
                <w:color w:val="000000"/>
                <w:lang w:eastAsia="pl-PL"/>
              </w:rPr>
            </w:pPr>
            <w:r w:rsidRPr="00D26ADF">
              <w:rPr>
                <w:rFonts w:eastAsia="Courier New"/>
                <w:b/>
                <w:color w:val="000000"/>
                <w:lang w:eastAsia="pl-PL"/>
              </w:rPr>
              <w:t xml:space="preserve">Wartość </w:t>
            </w:r>
            <w:r w:rsidR="00D26ADF" w:rsidRPr="00D26ADF">
              <w:rPr>
                <w:rFonts w:eastAsia="Courier New"/>
                <w:b/>
                <w:color w:val="000000"/>
                <w:lang w:eastAsia="pl-PL"/>
              </w:rPr>
              <w:br/>
            </w:r>
            <w:r w:rsidRPr="00D26ADF">
              <w:rPr>
                <w:rFonts w:eastAsia="Courier New"/>
                <w:b/>
                <w:color w:val="000000"/>
                <w:lang w:eastAsia="pl-PL"/>
              </w:rPr>
              <w:t>netto</w:t>
            </w:r>
          </w:p>
          <w:p w14:paraId="354F7DF2" w14:textId="77777777" w:rsidR="00510AA5" w:rsidRPr="00D26ADF" w:rsidRDefault="00510AA5" w:rsidP="00D26ADF">
            <w:pPr>
              <w:widowControl w:val="0"/>
              <w:snapToGrid w:val="0"/>
              <w:spacing w:line="360" w:lineRule="auto"/>
              <w:ind w:right="100"/>
              <w:jc w:val="center"/>
              <w:rPr>
                <w:rFonts w:eastAsia="Courier New"/>
                <w:b/>
                <w:color w:val="000000"/>
                <w:lang w:eastAsia="pl-PL"/>
              </w:rPr>
            </w:pPr>
            <w:r w:rsidRPr="00D26ADF">
              <w:rPr>
                <w:rFonts w:eastAsia="Courier New"/>
                <w:b/>
                <w:color w:val="000000"/>
                <w:lang w:eastAsia="pl-PL"/>
              </w:rPr>
              <w:t>(w PLN)</w:t>
            </w:r>
          </w:p>
        </w:tc>
        <w:tc>
          <w:tcPr>
            <w:tcW w:w="1275" w:type="dxa"/>
            <w:tcBorders>
              <w:top w:val="single" w:sz="4" w:space="0" w:color="000000"/>
              <w:left w:val="single" w:sz="4" w:space="0" w:color="000000"/>
              <w:right w:val="single" w:sz="4" w:space="0" w:color="000000"/>
            </w:tcBorders>
            <w:shd w:val="clear" w:color="auto" w:fill="D9D9D9" w:themeFill="background1" w:themeFillShade="D9"/>
          </w:tcPr>
          <w:p w14:paraId="459F79CA" w14:textId="3D7A4F35" w:rsidR="00510AA5" w:rsidRPr="00D26ADF" w:rsidRDefault="00510AA5" w:rsidP="00D26ADF">
            <w:pPr>
              <w:widowControl w:val="0"/>
              <w:snapToGrid w:val="0"/>
              <w:spacing w:line="360" w:lineRule="auto"/>
              <w:ind w:right="100"/>
              <w:jc w:val="center"/>
              <w:rPr>
                <w:rFonts w:eastAsia="Courier New"/>
                <w:b/>
                <w:color w:val="000000"/>
                <w:lang w:eastAsia="pl-PL"/>
              </w:rPr>
            </w:pPr>
            <w:r w:rsidRPr="00D26ADF">
              <w:rPr>
                <w:rFonts w:eastAsia="Courier New"/>
                <w:b/>
                <w:color w:val="000000"/>
                <w:lang w:eastAsia="pl-PL"/>
              </w:rPr>
              <w:t xml:space="preserve">Wartość </w:t>
            </w:r>
            <w:r w:rsidR="00D26ADF" w:rsidRPr="00D26ADF">
              <w:rPr>
                <w:rFonts w:eastAsia="Courier New"/>
                <w:b/>
                <w:color w:val="000000"/>
                <w:lang w:eastAsia="pl-PL"/>
              </w:rPr>
              <w:br/>
            </w:r>
            <w:r w:rsidRPr="00D26ADF">
              <w:rPr>
                <w:rFonts w:eastAsia="Courier New"/>
                <w:b/>
                <w:color w:val="000000"/>
                <w:lang w:eastAsia="pl-PL"/>
              </w:rPr>
              <w:t>brutto</w:t>
            </w:r>
          </w:p>
          <w:p w14:paraId="12102229" w14:textId="77777777" w:rsidR="00510AA5" w:rsidRPr="00D26ADF" w:rsidRDefault="00510AA5" w:rsidP="00D26ADF">
            <w:pPr>
              <w:widowControl w:val="0"/>
              <w:snapToGrid w:val="0"/>
              <w:spacing w:line="360" w:lineRule="auto"/>
              <w:ind w:right="100"/>
              <w:jc w:val="center"/>
              <w:rPr>
                <w:rFonts w:eastAsia="Courier New"/>
                <w:b/>
                <w:color w:val="000000"/>
                <w:lang w:eastAsia="pl-PL"/>
              </w:rPr>
            </w:pPr>
            <w:r w:rsidRPr="00D26ADF">
              <w:rPr>
                <w:rFonts w:eastAsia="Courier New"/>
                <w:b/>
                <w:color w:val="000000"/>
                <w:lang w:eastAsia="pl-PL"/>
              </w:rPr>
              <w:t>(w PLN)</w:t>
            </w:r>
          </w:p>
        </w:tc>
      </w:tr>
      <w:tr w:rsidR="00D26ADF" w:rsidRPr="005D5998" w14:paraId="00D3DAE0" w14:textId="77777777" w:rsidTr="00D26ADF">
        <w:trPr>
          <w:trHeight w:val="553"/>
        </w:trPr>
        <w:tc>
          <w:tcPr>
            <w:tcW w:w="467" w:type="dxa"/>
            <w:tcBorders>
              <w:top w:val="single" w:sz="4" w:space="0" w:color="000000"/>
              <w:left w:val="single" w:sz="4" w:space="0" w:color="000000"/>
            </w:tcBorders>
            <w:shd w:val="clear" w:color="auto" w:fill="D9D9D9" w:themeFill="background1" w:themeFillShade="D9"/>
          </w:tcPr>
          <w:p w14:paraId="3612724B" w14:textId="77777777" w:rsidR="00D26ADF" w:rsidRPr="00D26ADF" w:rsidRDefault="00D26ADF" w:rsidP="00D26ADF">
            <w:pPr>
              <w:widowControl w:val="0"/>
              <w:numPr>
                <w:ilvl w:val="0"/>
                <w:numId w:val="33"/>
              </w:numPr>
              <w:suppressAutoHyphens w:val="0"/>
              <w:snapToGrid w:val="0"/>
              <w:spacing w:line="360" w:lineRule="auto"/>
              <w:ind w:right="100" w:hanging="588"/>
              <w:rPr>
                <w:rFonts w:eastAsia="Courier New"/>
                <w:b/>
                <w:color w:val="000000"/>
                <w:lang w:eastAsia="pl-PL"/>
              </w:rPr>
            </w:pPr>
          </w:p>
        </w:tc>
        <w:tc>
          <w:tcPr>
            <w:tcW w:w="3927" w:type="dxa"/>
            <w:tcBorders>
              <w:top w:val="single" w:sz="4" w:space="0" w:color="000000"/>
              <w:left w:val="single" w:sz="4" w:space="0" w:color="000000"/>
              <w:bottom w:val="single" w:sz="4" w:space="0" w:color="000000"/>
            </w:tcBorders>
            <w:shd w:val="clear" w:color="auto" w:fill="FFFFFF"/>
          </w:tcPr>
          <w:p w14:paraId="7CB76E6D" w14:textId="77777777" w:rsidR="00D26ADF" w:rsidRPr="00D26ADF" w:rsidRDefault="00D26ADF" w:rsidP="00D26ADF">
            <w:pPr>
              <w:widowControl w:val="0"/>
              <w:snapToGrid w:val="0"/>
              <w:spacing w:line="360" w:lineRule="auto"/>
              <w:ind w:right="100"/>
              <w:rPr>
                <w:rFonts w:eastAsia="Courier New"/>
                <w:b/>
                <w:color w:val="000000"/>
                <w:lang w:eastAsia="pl-PL"/>
              </w:rPr>
            </w:pPr>
            <w:r w:rsidRPr="00D26ADF">
              <w:rPr>
                <w:rFonts w:eastAsia="Courier New"/>
                <w:b/>
                <w:color w:val="000000"/>
                <w:lang w:eastAsia="pl-PL"/>
              </w:rPr>
              <w:t>Odbiór, transport i zagospodarowanie zmieszanych odpadów komunalnych</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143ADE" w14:textId="716F9170" w:rsidR="00D26ADF" w:rsidRPr="00D26ADF" w:rsidRDefault="00D26ADF" w:rsidP="00D26ADF">
            <w:pPr>
              <w:widowControl w:val="0"/>
              <w:snapToGrid w:val="0"/>
              <w:spacing w:line="360" w:lineRule="auto"/>
              <w:ind w:right="100"/>
              <w:jc w:val="center"/>
              <w:rPr>
                <w:rFonts w:eastAsia="Courier New"/>
                <w:b/>
                <w:bCs/>
                <w:color w:val="000000"/>
                <w:lang w:eastAsia="pl-PL"/>
              </w:rPr>
            </w:pPr>
            <w:r w:rsidRPr="00D26ADF">
              <w:rPr>
                <w:b/>
              </w:rPr>
              <w:t>400,0</w:t>
            </w:r>
          </w:p>
        </w:tc>
        <w:tc>
          <w:tcPr>
            <w:tcW w:w="851" w:type="dxa"/>
            <w:tcBorders>
              <w:top w:val="single" w:sz="4" w:space="0" w:color="000000"/>
              <w:left w:val="single" w:sz="4" w:space="0" w:color="000000"/>
              <w:right w:val="single" w:sz="4" w:space="0" w:color="000000"/>
            </w:tcBorders>
            <w:shd w:val="clear" w:color="auto" w:fill="FFFFFF"/>
          </w:tcPr>
          <w:p w14:paraId="37232673"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c>
          <w:tcPr>
            <w:tcW w:w="1276" w:type="dxa"/>
            <w:tcBorders>
              <w:top w:val="single" w:sz="4" w:space="0" w:color="000000"/>
              <w:left w:val="single" w:sz="4" w:space="0" w:color="000000"/>
              <w:right w:val="single" w:sz="4" w:space="0" w:color="000000"/>
            </w:tcBorders>
            <w:shd w:val="clear" w:color="auto" w:fill="FFFFFF"/>
          </w:tcPr>
          <w:p w14:paraId="5A86CE69"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c>
          <w:tcPr>
            <w:tcW w:w="1275" w:type="dxa"/>
            <w:tcBorders>
              <w:top w:val="single" w:sz="4" w:space="0" w:color="000000"/>
              <w:left w:val="single" w:sz="4" w:space="0" w:color="000000"/>
              <w:right w:val="single" w:sz="4" w:space="0" w:color="000000"/>
            </w:tcBorders>
            <w:shd w:val="clear" w:color="auto" w:fill="FFFFFF"/>
          </w:tcPr>
          <w:p w14:paraId="00A97AAC"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r>
      <w:tr w:rsidR="00D26ADF" w:rsidRPr="005D5998" w14:paraId="7B2F81D2" w14:textId="77777777" w:rsidTr="00D26ADF">
        <w:trPr>
          <w:trHeight w:val="210"/>
        </w:trPr>
        <w:tc>
          <w:tcPr>
            <w:tcW w:w="467" w:type="dxa"/>
            <w:tcBorders>
              <w:top w:val="single" w:sz="4" w:space="0" w:color="000000"/>
              <w:left w:val="single" w:sz="4" w:space="0" w:color="000000"/>
              <w:bottom w:val="single" w:sz="4" w:space="0" w:color="000000"/>
            </w:tcBorders>
            <w:shd w:val="clear" w:color="auto" w:fill="D9D9D9" w:themeFill="background1" w:themeFillShade="D9"/>
          </w:tcPr>
          <w:p w14:paraId="5A80744E" w14:textId="77777777" w:rsidR="00D26ADF" w:rsidRPr="00D26ADF" w:rsidRDefault="00D26ADF" w:rsidP="00D26ADF">
            <w:pPr>
              <w:widowControl w:val="0"/>
              <w:numPr>
                <w:ilvl w:val="0"/>
                <w:numId w:val="33"/>
              </w:numPr>
              <w:suppressAutoHyphens w:val="0"/>
              <w:snapToGrid w:val="0"/>
              <w:spacing w:line="360" w:lineRule="auto"/>
              <w:ind w:right="100" w:hanging="588"/>
              <w:jc w:val="right"/>
              <w:rPr>
                <w:rFonts w:eastAsia="Courier New"/>
                <w:b/>
                <w:color w:val="000000"/>
                <w:lang w:eastAsia="pl-PL"/>
              </w:rPr>
            </w:pPr>
          </w:p>
        </w:tc>
        <w:tc>
          <w:tcPr>
            <w:tcW w:w="3927" w:type="dxa"/>
            <w:tcBorders>
              <w:top w:val="single" w:sz="4" w:space="0" w:color="000000"/>
              <w:left w:val="single" w:sz="4" w:space="0" w:color="000000"/>
              <w:bottom w:val="single" w:sz="4" w:space="0" w:color="000000"/>
            </w:tcBorders>
            <w:shd w:val="clear" w:color="auto" w:fill="FFFFFF"/>
          </w:tcPr>
          <w:p w14:paraId="0CFAAAC4" w14:textId="77777777" w:rsidR="00D26ADF" w:rsidRPr="00D26ADF" w:rsidRDefault="00D26ADF" w:rsidP="00D26ADF">
            <w:pPr>
              <w:widowControl w:val="0"/>
              <w:snapToGrid w:val="0"/>
              <w:spacing w:line="360" w:lineRule="auto"/>
              <w:ind w:right="100"/>
              <w:rPr>
                <w:rFonts w:eastAsia="Courier New"/>
                <w:b/>
                <w:color w:val="000000"/>
                <w:lang w:eastAsia="pl-PL"/>
              </w:rPr>
            </w:pPr>
            <w:r w:rsidRPr="00D26ADF">
              <w:rPr>
                <w:rFonts w:eastAsia="Courier New"/>
                <w:b/>
                <w:color w:val="000000"/>
                <w:lang w:eastAsia="pl-PL"/>
              </w:rPr>
              <w:t>Odbiór, transport i zagospodarowanie odpadów komunalnych: opakowania ze szkła</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75E4F1" w14:textId="7F30F3BE" w:rsidR="00D26ADF" w:rsidRPr="00D26ADF" w:rsidRDefault="00D26ADF" w:rsidP="00D26ADF">
            <w:pPr>
              <w:widowControl w:val="0"/>
              <w:snapToGrid w:val="0"/>
              <w:spacing w:line="360" w:lineRule="auto"/>
              <w:ind w:right="100"/>
              <w:jc w:val="center"/>
              <w:rPr>
                <w:rFonts w:eastAsia="Courier New"/>
                <w:b/>
                <w:bCs/>
                <w:color w:val="000000"/>
                <w:lang w:eastAsia="pl-PL"/>
              </w:rPr>
            </w:pPr>
            <w:r w:rsidRPr="00D26ADF">
              <w:rPr>
                <w:b/>
              </w:rPr>
              <w:t>110,0</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50DCACD2"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CDEC1C4"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48BC4F00"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r>
      <w:tr w:rsidR="00D26ADF" w:rsidRPr="005D5998" w14:paraId="2A330B41" w14:textId="77777777" w:rsidTr="00D26ADF">
        <w:trPr>
          <w:trHeight w:val="205"/>
        </w:trPr>
        <w:tc>
          <w:tcPr>
            <w:tcW w:w="467" w:type="dxa"/>
            <w:tcBorders>
              <w:top w:val="single" w:sz="4" w:space="0" w:color="000000"/>
              <w:left w:val="single" w:sz="4" w:space="0" w:color="000000"/>
              <w:bottom w:val="single" w:sz="4" w:space="0" w:color="000000"/>
            </w:tcBorders>
            <w:shd w:val="clear" w:color="auto" w:fill="D9D9D9" w:themeFill="background1" w:themeFillShade="D9"/>
          </w:tcPr>
          <w:p w14:paraId="689458C9" w14:textId="77777777" w:rsidR="00D26ADF" w:rsidRPr="00D26ADF" w:rsidRDefault="00D26ADF" w:rsidP="00D26ADF">
            <w:pPr>
              <w:widowControl w:val="0"/>
              <w:numPr>
                <w:ilvl w:val="0"/>
                <w:numId w:val="33"/>
              </w:numPr>
              <w:suppressAutoHyphens w:val="0"/>
              <w:snapToGrid w:val="0"/>
              <w:spacing w:line="360" w:lineRule="auto"/>
              <w:ind w:right="100" w:hanging="588"/>
              <w:jc w:val="right"/>
              <w:rPr>
                <w:rFonts w:eastAsia="Courier New"/>
                <w:b/>
                <w:color w:val="000000"/>
                <w:lang w:eastAsia="pl-PL"/>
              </w:rPr>
            </w:pPr>
          </w:p>
        </w:tc>
        <w:tc>
          <w:tcPr>
            <w:tcW w:w="3927" w:type="dxa"/>
            <w:tcBorders>
              <w:top w:val="single" w:sz="4" w:space="0" w:color="000000"/>
              <w:left w:val="single" w:sz="4" w:space="0" w:color="000000"/>
              <w:bottom w:val="single" w:sz="4" w:space="0" w:color="000000"/>
            </w:tcBorders>
            <w:shd w:val="clear" w:color="auto" w:fill="FFFFFF"/>
          </w:tcPr>
          <w:p w14:paraId="1E1F0ED5" w14:textId="77777777" w:rsidR="00D26ADF" w:rsidRPr="00D26ADF" w:rsidRDefault="00D26ADF" w:rsidP="00D26ADF">
            <w:pPr>
              <w:widowControl w:val="0"/>
              <w:snapToGrid w:val="0"/>
              <w:spacing w:line="360" w:lineRule="auto"/>
              <w:ind w:right="100"/>
              <w:rPr>
                <w:rFonts w:eastAsia="Courier New"/>
                <w:b/>
                <w:color w:val="000000"/>
                <w:lang w:eastAsia="pl-PL"/>
              </w:rPr>
            </w:pPr>
            <w:r w:rsidRPr="00D26ADF">
              <w:rPr>
                <w:rFonts w:eastAsia="Courier New"/>
                <w:b/>
                <w:color w:val="000000"/>
                <w:lang w:eastAsia="pl-PL"/>
              </w:rPr>
              <w:t>Odbiór, transport i zagospodarowanie odpadów komunalnych: opakowania z tworzyw sztucznych</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88C5DD" w14:textId="6EFAE280" w:rsidR="00D26ADF" w:rsidRPr="00D26ADF" w:rsidRDefault="00D26ADF" w:rsidP="00D26ADF">
            <w:pPr>
              <w:widowControl w:val="0"/>
              <w:snapToGrid w:val="0"/>
              <w:spacing w:line="360" w:lineRule="auto"/>
              <w:ind w:right="100"/>
              <w:jc w:val="center"/>
              <w:rPr>
                <w:rFonts w:eastAsia="Courier New"/>
                <w:b/>
                <w:bCs/>
                <w:color w:val="000000"/>
                <w:lang w:eastAsia="pl-PL"/>
              </w:rPr>
            </w:pPr>
            <w:r w:rsidRPr="00D26ADF">
              <w:rPr>
                <w:b/>
              </w:rPr>
              <w:t>1,0</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221B89E0"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5852102"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2F4FF9E8"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r>
      <w:tr w:rsidR="00D26ADF" w:rsidRPr="005D5998" w14:paraId="32E3FB2A" w14:textId="77777777" w:rsidTr="00D26ADF">
        <w:trPr>
          <w:trHeight w:val="141"/>
        </w:trPr>
        <w:tc>
          <w:tcPr>
            <w:tcW w:w="467" w:type="dxa"/>
            <w:tcBorders>
              <w:top w:val="single" w:sz="4" w:space="0" w:color="000000"/>
              <w:left w:val="single" w:sz="4" w:space="0" w:color="000000"/>
              <w:bottom w:val="single" w:sz="4" w:space="0" w:color="000000"/>
            </w:tcBorders>
            <w:shd w:val="clear" w:color="auto" w:fill="D9D9D9" w:themeFill="background1" w:themeFillShade="D9"/>
          </w:tcPr>
          <w:p w14:paraId="03438B84" w14:textId="77777777" w:rsidR="00D26ADF" w:rsidRPr="00D26ADF" w:rsidRDefault="00D26ADF" w:rsidP="00D26ADF">
            <w:pPr>
              <w:widowControl w:val="0"/>
              <w:numPr>
                <w:ilvl w:val="0"/>
                <w:numId w:val="33"/>
              </w:numPr>
              <w:suppressAutoHyphens w:val="0"/>
              <w:snapToGrid w:val="0"/>
              <w:spacing w:line="360" w:lineRule="auto"/>
              <w:ind w:right="100" w:hanging="588"/>
              <w:jc w:val="right"/>
              <w:rPr>
                <w:rFonts w:eastAsia="Courier New"/>
                <w:b/>
                <w:color w:val="000000"/>
                <w:lang w:eastAsia="pl-PL"/>
              </w:rPr>
            </w:pPr>
          </w:p>
        </w:tc>
        <w:tc>
          <w:tcPr>
            <w:tcW w:w="3927" w:type="dxa"/>
            <w:tcBorders>
              <w:top w:val="single" w:sz="4" w:space="0" w:color="000000"/>
              <w:left w:val="single" w:sz="4" w:space="0" w:color="000000"/>
              <w:bottom w:val="single" w:sz="4" w:space="0" w:color="000000"/>
            </w:tcBorders>
            <w:shd w:val="clear" w:color="auto" w:fill="FFFFFF"/>
          </w:tcPr>
          <w:p w14:paraId="514C04B1" w14:textId="77777777" w:rsidR="00D26ADF" w:rsidRPr="00D26ADF" w:rsidRDefault="00D26ADF" w:rsidP="00D26ADF">
            <w:pPr>
              <w:widowControl w:val="0"/>
              <w:snapToGrid w:val="0"/>
              <w:spacing w:line="360" w:lineRule="auto"/>
              <w:ind w:right="100"/>
              <w:rPr>
                <w:rFonts w:eastAsia="Courier New"/>
                <w:b/>
                <w:color w:val="000000"/>
                <w:lang w:eastAsia="pl-PL"/>
              </w:rPr>
            </w:pPr>
            <w:r w:rsidRPr="00D26ADF">
              <w:rPr>
                <w:rFonts w:eastAsia="Courier New"/>
                <w:b/>
                <w:color w:val="000000"/>
                <w:lang w:eastAsia="pl-PL"/>
              </w:rPr>
              <w:t>Odbiór, transport i zagospodarowanie odpadów komunalnych: inne odpady nie ulegające biodegradacji</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5CEDEA" w14:textId="36AD1146" w:rsidR="00D26ADF" w:rsidRPr="00D26ADF" w:rsidRDefault="00D26ADF" w:rsidP="00D26ADF">
            <w:pPr>
              <w:widowControl w:val="0"/>
              <w:snapToGrid w:val="0"/>
              <w:spacing w:line="360" w:lineRule="auto"/>
              <w:ind w:right="100"/>
              <w:jc w:val="center"/>
              <w:rPr>
                <w:rFonts w:eastAsia="Courier New"/>
                <w:b/>
                <w:bCs/>
                <w:color w:val="000000"/>
                <w:lang w:eastAsia="pl-PL"/>
              </w:rPr>
            </w:pPr>
            <w:r w:rsidRPr="00D26ADF">
              <w:rPr>
                <w:b/>
              </w:rPr>
              <w:t>1,0</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44202544"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204273E7"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3065225C"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r>
      <w:tr w:rsidR="00D26ADF" w:rsidRPr="005D5998" w14:paraId="0F358E6D" w14:textId="77777777" w:rsidTr="00D26ADF">
        <w:trPr>
          <w:trHeight w:val="141"/>
        </w:trPr>
        <w:tc>
          <w:tcPr>
            <w:tcW w:w="467" w:type="dxa"/>
            <w:tcBorders>
              <w:top w:val="single" w:sz="4" w:space="0" w:color="000000"/>
              <w:left w:val="single" w:sz="4" w:space="0" w:color="000000"/>
              <w:bottom w:val="single" w:sz="4" w:space="0" w:color="000000"/>
            </w:tcBorders>
            <w:shd w:val="clear" w:color="auto" w:fill="D9D9D9" w:themeFill="background1" w:themeFillShade="D9"/>
          </w:tcPr>
          <w:p w14:paraId="6F2748A1" w14:textId="77777777" w:rsidR="00D26ADF" w:rsidRPr="00D26ADF" w:rsidRDefault="00D26ADF" w:rsidP="00D26ADF">
            <w:pPr>
              <w:widowControl w:val="0"/>
              <w:numPr>
                <w:ilvl w:val="0"/>
                <w:numId w:val="33"/>
              </w:numPr>
              <w:suppressAutoHyphens w:val="0"/>
              <w:snapToGrid w:val="0"/>
              <w:spacing w:line="360" w:lineRule="auto"/>
              <w:ind w:right="100" w:hanging="588"/>
              <w:jc w:val="right"/>
              <w:rPr>
                <w:rFonts w:eastAsia="Courier New"/>
                <w:b/>
                <w:color w:val="000000"/>
                <w:lang w:eastAsia="pl-PL"/>
              </w:rPr>
            </w:pPr>
          </w:p>
        </w:tc>
        <w:tc>
          <w:tcPr>
            <w:tcW w:w="3927" w:type="dxa"/>
            <w:tcBorders>
              <w:top w:val="single" w:sz="4" w:space="0" w:color="000000"/>
              <w:left w:val="single" w:sz="4" w:space="0" w:color="000000"/>
              <w:bottom w:val="single" w:sz="4" w:space="0" w:color="000000"/>
            </w:tcBorders>
            <w:shd w:val="clear" w:color="auto" w:fill="FFFFFF"/>
          </w:tcPr>
          <w:p w14:paraId="511A488A" w14:textId="77777777" w:rsidR="00D26ADF" w:rsidRPr="00D26ADF" w:rsidRDefault="00D26ADF" w:rsidP="00D26ADF">
            <w:pPr>
              <w:widowControl w:val="0"/>
              <w:snapToGrid w:val="0"/>
              <w:spacing w:line="360" w:lineRule="auto"/>
              <w:ind w:right="100"/>
              <w:rPr>
                <w:rFonts w:eastAsia="Courier New"/>
                <w:b/>
                <w:color w:val="000000"/>
                <w:lang w:eastAsia="pl-PL"/>
              </w:rPr>
            </w:pPr>
            <w:r w:rsidRPr="00D26ADF">
              <w:rPr>
                <w:rFonts w:eastAsia="Courier New"/>
                <w:b/>
                <w:color w:val="000000"/>
                <w:lang w:eastAsia="pl-PL"/>
              </w:rPr>
              <w:t>Odbiór, transport i zagospodarowanie odpadów komunalnych: odpady ulegające biodegradacji, w tym: bioodpady</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5DC04E" w14:textId="722B0DFA" w:rsidR="00D26ADF" w:rsidRPr="00D26ADF" w:rsidRDefault="00D26ADF" w:rsidP="00D26ADF">
            <w:pPr>
              <w:widowControl w:val="0"/>
              <w:snapToGrid w:val="0"/>
              <w:spacing w:line="360" w:lineRule="auto"/>
              <w:ind w:right="100"/>
              <w:jc w:val="center"/>
              <w:rPr>
                <w:rFonts w:eastAsia="Courier New"/>
                <w:b/>
                <w:bCs/>
                <w:color w:val="000000"/>
                <w:lang w:eastAsia="pl-PL"/>
              </w:rPr>
            </w:pPr>
            <w:r w:rsidRPr="00D26ADF">
              <w:rPr>
                <w:b/>
              </w:rPr>
              <w:t>1,0</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3FA758F0"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20BB88C"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66B37FAA"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r>
      <w:tr w:rsidR="00D26ADF" w:rsidRPr="005D5998" w14:paraId="122B5666" w14:textId="77777777" w:rsidTr="00D26ADF">
        <w:trPr>
          <w:trHeight w:val="137"/>
        </w:trPr>
        <w:tc>
          <w:tcPr>
            <w:tcW w:w="467" w:type="dxa"/>
            <w:tcBorders>
              <w:top w:val="single" w:sz="4" w:space="0" w:color="000000"/>
              <w:left w:val="single" w:sz="4" w:space="0" w:color="000000"/>
              <w:bottom w:val="single" w:sz="4" w:space="0" w:color="000000"/>
            </w:tcBorders>
            <w:shd w:val="clear" w:color="auto" w:fill="D9D9D9" w:themeFill="background1" w:themeFillShade="D9"/>
          </w:tcPr>
          <w:p w14:paraId="14A5B422" w14:textId="77777777" w:rsidR="00D26ADF" w:rsidRPr="00D26ADF" w:rsidRDefault="00D26ADF" w:rsidP="00D26ADF">
            <w:pPr>
              <w:widowControl w:val="0"/>
              <w:numPr>
                <w:ilvl w:val="0"/>
                <w:numId w:val="33"/>
              </w:numPr>
              <w:suppressAutoHyphens w:val="0"/>
              <w:snapToGrid w:val="0"/>
              <w:spacing w:line="360" w:lineRule="auto"/>
              <w:ind w:right="100" w:hanging="588"/>
              <w:jc w:val="right"/>
              <w:rPr>
                <w:rFonts w:eastAsia="Courier New"/>
                <w:b/>
                <w:color w:val="000000"/>
                <w:lang w:eastAsia="pl-PL"/>
              </w:rPr>
            </w:pPr>
          </w:p>
        </w:tc>
        <w:tc>
          <w:tcPr>
            <w:tcW w:w="3927" w:type="dxa"/>
            <w:tcBorders>
              <w:top w:val="single" w:sz="4" w:space="0" w:color="000000"/>
              <w:left w:val="single" w:sz="4" w:space="0" w:color="000000"/>
              <w:bottom w:val="single" w:sz="4" w:space="0" w:color="000000"/>
            </w:tcBorders>
            <w:shd w:val="clear" w:color="auto" w:fill="FFFFFF"/>
          </w:tcPr>
          <w:p w14:paraId="33FC293C" w14:textId="77777777" w:rsidR="00D26ADF" w:rsidRPr="00D26ADF" w:rsidRDefault="00D26ADF" w:rsidP="00D26ADF">
            <w:pPr>
              <w:widowControl w:val="0"/>
              <w:snapToGrid w:val="0"/>
              <w:spacing w:line="360" w:lineRule="auto"/>
              <w:ind w:right="100"/>
              <w:rPr>
                <w:rFonts w:eastAsia="Courier New"/>
                <w:b/>
                <w:color w:val="000000"/>
                <w:lang w:eastAsia="pl-PL"/>
              </w:rPr>
            </w:pPr>
            <w:r w:rsidRPr="00D26ADF">
              <w:rPr>
                <w:rFonts w:eastAsia="Courier New"/>
                <w:b/>
                <w:color w:val="000000"/>
                <w:lang w:eastAsia="pl-PL"/>
              </w:rPr>
              <w:t xml:space="preserve">Odbiór, transport i zagospodarowanie odpadów komunalnych: zmieszane odpady </w:t>
            </w:r>
            <w:r w:rsidRPr="00D26ADF">
              <w:rPr>
                <w:rFonts w:eastAsia="Courier New"/>
                <w:b/>
                <w:color w:val="000000"/>
                <w:lang w:eastAsia="pl-PL"/>
              </w:rPr>
              <w:lastRenderedPageBreak/>
              <w:t>opakowaniowe</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C6B511" w14:textId="188A527B" w:rsidR="00D26ADF" w:rsidRPr="00D26ADF" w:rsidRDefault="00D26ADF" w:rsidP="00D26ADF">
            <w:pPr>
              <w:widowControl w:val="0"/>
              <w:snapToGrid w:val="0"/>
              <w:spacing w:line="360" w:lineRule="auto"/>
              <w:ind w:right="100"/>
              <w:jc w:val="center"/>
              <w:rPr>
                <w:rFonts w:eastAsia="Courier New"/>
                <w:b/>
                <w:bCs/>
                <w:color w:val="000000"/>
                <w:lang w:eastAsia="pl-PL"/>
              </w:rPr>
            </w:pPr>
            <w:r w:rsidRPr="00D26ADF">
              <w:rPr>
                <w:b/>
              </w:rPr>
              <w:lastRenderedPageBreak/>
              <w:t>210,0</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411D37F3"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8F838FA"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05AE7E2E"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r>
      <w:tr w:rsidR="00D26ADF" w:rsidRPr="005D5998" w14:paraId="03317758" w14:textId="77777777" w:rsidTr="00D26ADF">
        <w:trPr>
          <w:trHeight w:val="137"/>
        </w:trPr>
        <w:tc>
          <w:tcPr>
            <w:tcW w:w="467" w:type="dxa"/>
            <w:tcBorders>
              <w:top w:val="single" w:sz="4" w:space="0" w:color="000000"/>
              <w:left w:val="single" w:sz="4" w:space="0" w:color="000000"/>
              <w:bottom w:val="single" w:sz="4" w:space="0" w:color="000000"/>
            </w:tcBorders>
            <w:shd w:val="clear" w:color="auto" w:fill="D9D9D9" w:themeFill="background1" w:themeFillShade="D9"/>
          </w:tcPr>
          <w:p w14:paraId="239E3690" w14:textId="77777777" w:rsidR="00D26ADF" w:rsidRPr="00D26ADF" w:rsidRDefault="00D26ADF" w:rsidP="00D26ADF">
            <w:pPr>
              <w:widowControl w:val="0"/>
              <w:numPr>
                <w:ilvl w:val="0"/>
                <w:numId w:val="33"/>
              </w:numPr>
              <w:suppressAutoHyphens w:val="0"/>
              <w:snapToGrid w:val="0"/>
              <w:spacing w:line="360" w:lineRule="auto"/>
              <w:ind w:right="100" w:hanging="588"/>
              <w:jc w:val="right"/>
              <w:rPr>
                <w:rFonts w:eastAsia="Courier New"/>
                <w:b/>
                <w:color w:val="000000"/>
                <w:lang w:eastAsia="pl-PL"/>
              </w:rPr>
            </w:pPr>
          </w:p>
        </w:tc>
        <w:tc>
          <w:tcPr>
            <w:tcW w:w="3927" w:type="dxa"/>
            <w:tcBorders>
              <w:top w:val="single" w:sz="4" w:space="0" w:color="000000"/>
              <w:left w:val="single" w:sz="4" w:space="0" w:color="000000"/>
              <w:bottom w:val="single" w:sz="4" w:space="0" w:color="000000"/>
            </w:tcBorders>
            <w:shd w:val="clear" w:color="auto" w:fill="FFFFFF"/>
          </w:tcPr>
          <w:p w14:paraId="079FEBF0" w14:textId="77777777" w:rsidR="00D26ADF" w:rsidRPr="00D26ADF" w:rsidRDefault="00D26ADF" w:rsidP="00D26ADF">
            <w:pPr>
              <w:widowControl w:val="0"/>
              <w:snapToGrid w:val="0"/>
              <w:spacing w:line="360" w:lineRule="auto"/>
              <w:ind w:right="100"/>
              <w:rPr>
                <w:rFonts w:eastAsia="Courier New"/>
                <w:b/>
                <w:color w:val="000000"/>
                <w:lang w:eastAsia="pl-PL"/>
              </w:rPr>
            </w:pPr>
            <w:r w:rsidRPr="00D26ADF">
              <w:rPr>
                <w:rFonts w:eastAsia="Courier New"/>
                <w:b/>
                <w:color w:val="000000"/>
                <w:lang w:eastAsia="pl-PL"/>
              </w:rPr>
              <w:t>Odbiór, transport i zagospodarowanie odpadów komunalnych: opakowania z papieru i tektury</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2AFD74" w14:textId="25E32EF2" w:rsidR="00D26ADF" w:rsidRPr="00D26ADF" w:rsidRDefault="00D26ADF" w:rsidP="00D26ADF">
            <w:pPr>
              <w:widowControl w:val="0"/>
              <w:snapToGrid w:val="0"/>
              <w:spacing w:line="360" w:lineRule="auto"/>
              <w:ind w:right="100"/>
              <w:jc w:val="center"/>
              <w:rPr>
                <w:rFonts w:eastAsia="Courier New"/>
                <w:b/>
                <w:bCs/>
                <w:color w:val="000000"/>
                <w:lang w:eastAsia="pl-PL"/>
              </w:rPr>
            </w:pPr>
            <w:r w:rsidRPr="00D26ADF">
              <w:rPr>
                <w:b/>
              </w:rPr>
              <w:t>17,0</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154A0583"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3C2392C"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5D182ADE"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r>
      <w:tr w:rsidR="00D26ADF" w:rsidRPr="005D5998" w14:paraId="7DD2F67C" w14:textId="77777777" w:rsidTr="00D26ADF">
        <w:trPr>
          <w:trHeight w:val="210"/>
        </w:trPr>
        <w:tc>
          <w:tcPr>
            <w:tcW w:w="467" w:type="dxa"/>
            <w:tcBorders>
              <w:top w:val="single" w:sz="4" w:space="0" w:color="000000"/>
              <w:left w:val="single" w:sz="4" w:space="0" w:color="000000"/>
              <w:bottom w:val="single" w:sz="4" w:space="0" w:color="000000"/>
            </w:tcBorders>
            <w:shd w:val="clear" w:color="auto" w:fill="D9D9D9" w:themeFill="background1" w:themeFillShade="D9"/>
          </w:tcPr>
          <w:p w14:paraId="1BBC25A4" w14:textId="77777777" w:rsidR="00D26ADF" w:rsidRPr="00D26ADF" w:rsidRDefault="00D26ADF" w:rsidP="00D26ADF">
            <w:pPr>
              <w:widowControl w:val="0"/>
              <w:numPr>
                <w:ilvl w:val="0"/>
                <w:numId w:val="33"/>
              </w:numPr>
              <w:suppressAutoHyphens w:val="0"/>
              <w:snapToGrid w:val="0"/>
              <w:spacing w:line="360" w:lineRule="auto"/>
              <w:ind w:right="100" w:hanging="588"/>
              <w:jc w:val="right"/>
              <w:rPr>
                <w:rFonts w:eastAsia="Courier New"/>
                <w:b/>
                <w:color w:val="000000"/>
                <w:lang w:eastAsia="pl-PL"/>
              </w:rPr>
            </w:pPr>
          </w:p>
        </w:tc>
        <w:tc>
          <w:tcPr>
            <w:tcW w:w="3927" w:type="dxa"/>
            <w:tcBorders>
              <w:top w:val="single" w:sz="4" w:space="0" w:color="000000"/>
              <w:left w:val="single" w:sz="4" w:space="0" w:color="000000"/>
              <w:bottom w:val="single" w:sz="4" w:space="0" w:color="000000"/>
            </w:tcBorders>
            <w:shd w:val="clear" w:color="auto" w:fill="FFFFFF"/>
          </w:tcPr>
          <w:p w14:paraId="1BFCC0AD" w14:textId="77777777" w:rsidR="00D26ADF" w:rsidRPr="00D26ADF" w:rsidRDefault="00D26ADF" w:rsidP="00D26ADF">
            <w:pPr>
              <w:widowControl w:val="0"/>
              <w:snapToGrid w:val="0"/>
              <w:spacing w:line="360" w:lineRule="auto"/>
              <w:ind w:right="100"/>
              <w:rPr>
                <w:rFonts w:eastAsia="Courier New"/>
                <w:b/>
                <w:color w:val="000000"/>
                <w:lang w:eastAsia="pl-PL"/>
              </w:rPr>
            </w:pPr>
            <w:r w:rsidRPr="00D26ADF">
              <w:rPr>
                <w:rFonts w:eastAsia="Courier New"/>
                <w:b/>
                <w:color w:val="000000"/>
                <w:lang w:eastAsia="pl-PL"/>
              </w:rPr>
              <w:t>Odbiór, transport i zagospodarowanie  odpadów wielogabarytowych</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786AE3" w14:textId="1087A615" w:rsidR="00D26ADF" w:rsidRPr="00D26ADF" w:rsidRDefault="00D26ADF" w:rsidP="00D26ADF">
            <w:pPr>
              <w:widowControl w:val="0"/>
              <w:snapToGrid w:val="0"/>
              <w:spacing w:line="360" w:lineRule="auto"/>
              <w:ind w:right="100"/>
              <w:jc w:val="center"/>
              <w:rPr>
                <w:rFonts w:eastAsia="Courier New"/>
                <w:b/>
                <w:bCs/>
                <w:color w:val="000000"/>
                <w:lang w:eastAsia="pl-PL"/>
              </w:rPr>
            </w:pPr>
            <w:r w:rsidRPr="00D26ADF">
              <w:rPr>
                <w:b/>
              </w:rPr>
              <w:t>57,0</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08A96F98"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72AC7A0"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6F3921CF"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r>
      <w:tr w:rsidR="00D26ADF" w:rsidRPr="005D5998" w14:paraId="262704FD" w14:textId="77777777" w:rsidTr="00D26ADF">
        <w:trPr>
          <w:trHeight w:val="1080"/>
        </w:trPr>
        <w:tc>
          <w:tcPr>
            <w:tcW w:w="467" w:type="dxa"/>
            <w:tcBorders>
              <w:top w:val="single" w:sz="4" w:space="0" w:color="000000"/>
              <w:left w:val="single" w:sz="4" w:space="0" w:color="000000"/>
              <w:bottom w:val="single" w:sz="4" w:space="0" w:color="000000"/>
            </w:tcBorders>
            <w:shd w:val="clear" w:color="auto" w:fill="D9D9D9" w:themeFill="background1" w:themeFillShade="D9"/>
          </w:tcPr>
          <w:p w14:paraId="2146EFA8" w14:textId="77777777" w:rsidR="00D26ADF" w:rsidRPr="00D26ADF" w:rsidRDefault="00D26ADF" w:rsidP="00D26ADF">
            <w:pPr>
              <w:widowControl w:val="0"/>
              <w:numPr>
                <w:ilvl w:val="0"/>
                <w:numId w:val="33"/>
              </w:numPr>
              <w:suppressAutoHyphens w:val="0"/>
              <w:snapToGrid w:val="0"/>
              <w:spacing w:line="360" w:lineRule="auto"/>
              <w:ind w:right="100" w:hanging="588"/>
              <w:jc w:val="right"/>
              <w:rPr>
                <w:rFonts w:eastAsia="Courier New"/>
                <w:b/>
                <w:color w:val="000000"/>
                <w:lang w:eastAsia="pl-PL"/>
              </w:rPr>
            </w:pPr>
          </w:p>
        </w:tc>
        <w:tc>
          <w:tcPr>
            <w:tcW w:w="3927" w:type="dxa"/>
            <w:tcBorders>
              <w:top w:val="single" w:sz="4" w:space="0" w:color="000000"/>
              <w:left w:val="single" w:sz="4" w:space="0" w:color="000000"/>
              <w:bottom w:val="single" w:sz="4" w:space="0" w:color="000000"/>
            </w:tcBorders>
            <w:shd w:val="clear" w:color="auto" w:fill="FFFFFF"/>
          </w:tcPr>
          <w:p w14:paraId="3964B635" w14:textId="77777777" w:rsidR="00D26ADF" w:rsidRPr="00D26ADF" w:rsidRDefault="00D26ADF" w:rsidP="00D26ADF">
            <w:pPr>
              <w:widowControl w:val="0"/>
              <w:snapToGrid w:val="0"/>
              <w:spacing w:line="360" w:lineRule="auto"/>
              <w:ind w:right="100"/>
              <w:rPr>
                <w:rFonts w:eastAsia="Courier New"/>
                <w:b/>
                <w:color w:val="000000"/>
                <w:lang w:eastAsia="pl-PL"/>
              </w:rPr>
            </w:pPr>
            <w:r w:rsidRPr="00D26ADF">
              <w:rPr>
                <w:rFonts w:eastAsia="Courier New"/>
                <w:b/>
                <w:color w:val="000000"/>
                <w:lang w:eastAsia="pl-PL"/>
              </w:rPr>
              <w:t>Odbiór, transport i zagospodarowanie odpadów komunalnych: zużyte urządzenia elektryczne i elektroniczne inne niż wymienione w 20 01 21, 20 01 23 i 20 01 35</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AECF3E" w14:textId="44740458" w:rsidR="00D26ADF" w:rsidRPr="00D26ADF" w:rsidRDefault="00D26ADF" w:rsidP="00D26ADF">
            <w:pPr>
              <w:widowControl w:val="0"/>
              <w:snapToGrid w:val="0"/>
              <w:spacing w:line="360" w:lineRule="auto"/>
              <w:ind w:right="100"/>
              <w:jc w:val="center"/>
              <w:rPr>
                <w:rFonts w:eastAsia="Courier New"/>
                <w:b/>
                <w:bCs/>
                <w:color w:val="000000"/>
                <w:lang w:eastAsia="pl-PL"/>
              </w:rPr>
            </w:pPr>
            <w:r w:rsidRPr="00D26ADF">
              <w:rPr>
                <w:b/>
              </w:rPr>
              <w:t>5,0</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38515C02"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24439471"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4FA2731D"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r>
      <w:tr w:rsidR="00D26ADF" w:rsidRPr="005D5998" w14:paraId="0494F55E" w14:textId="77777777" w:rsidTr="00D26ADF">
        <w:trPr>
          <w:trHeight w:val="137"/>
        </w:trPr>
        <w:tc>
          <w:tcPr>
            <w:tcW w:w="467" w:type="dxa"/>
            <w:tcBorders>
              <w:top w:val="single" w:sz="4" w:space="0" w:color="000000"/>
              <w:left w:val="single" w:sz="4" w:space="0" w:color="000000"/>
              <w:bottom w:val="single" w:sz="4" w:space="0" w:color="000000"/>
            </w:tcBorders>
            <w:shd w:val="clear" w:color="auto" w:fill="D9D9D9" w:themeFill="background1" w:themeFillShade="D9"/>
          </w:tcPr>
          <w:p w14:paraId="41F73580" w14:textId="77777777" w:rsidR="00D26ADF" w:rsidRPr="00D26ADF" w:rsidRDefault="00D26ADF" w:rsidP="00D26ADF">
            <w:pPr>
              <w:widowControl w:val="0"/>
              <w:numPr>
                <w:ilvl w:val="0"/>
                <w:numId w:val="33"/>
              </w:numPr>
              <w:suppressAutoHyphens w:val="0"/>
              <w:snapToGrid w:val="0"/>
              <w:spacing w:line="360" w:lineRule="auto"/>
              <w:ind w:right="100" w:hanging="588"/>
              <w:jc w:val="right"/>
              <w:rPr>
                <w:rFonts w:eastAsia="Courier New"/>
                <w:b/>
                <w:color w:val="000000"/>
                <w:lang w:eastAsia="pl-PL"/>
              </w:rPr>
            </w:pPr>
          </w:p>
        </w:tc>
        <w:tc>
          <w:tcPr>
            <w:tcW w:w="3927" w:type="dxa"/>
            <w:tcBorders>
              <w:top w:val="single" w:sz="4" w:space="0" w:color="000000"/>
              <w:left w:val="single" w:sz="4" w:space="0" w:color="000000"/>
              <w:bottom w:val="single" w:sz="4" w:space="0" w:color="000000"/>
            </w:tcBorders>
            <w:shd w:val="clear" w:color="auto" w:fill="FFFFFF"/>
          </w:tcPr>
          <w:p w14:paraId="43CC564D" w14:textId="77777777" w:rsidR="00D26ADF" w:rsidRPr="00D26ADF" w:rsidRDefault="00D26ADF" w:rsidP="00D26ADF">
            <w:pPr>
              <w:widowControl w:val="0"/>
              <w:snapToGrid w:val="0"/>
              <w:spacing w:line="360" w:lineRule="auto"/>
              <w:ind w:right="100"/>
              <w:rPr>
                <w:rFonts w:eastAsia="Courier New"/>
                <w:b/>
                <w:color w:val="000000"/>
                <w:lang w:eastAsia="pl-PL"/>
              </w:rPr>
            </w:pPr>
            <w:r w:rsidRPr="00D26ADF">
              <w:rPr>
                <w:rFonts w:eastAsia="Courier New"/>
                <w:b/>
                <w:color w:val="000000"/>
                <w:lang w:eastAsia="pl-PL"/>
              </w:rPr>
              <w:t xml:space="preserve">Odbiór, transport i zagospodarowanie odpadów komunalnych: odpady inne niż wymienione </w:t>
            </w:r>
            <w:r w:rsidRPr="00D26ADF">
              <w:rPr>
                <w:rFonts w:eastAsia="Courier New"/>
                <w:b/>
                <w:color w:val="000000"/>
                <w:lang w:eastAsia="pl-PL"/>
              </w:rPr>
              <w:br/>
              <w:t>w 16 82 01</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17A9E8" w14:textId="48115529" w:rsidR="00D26ADF" w:rsidRPr="00D26ADF" w:rsidRDefault="00D26ADF" w:rsidP="00D26ADF">
            <w:pPr>
              <w:widowControl w:val="0"/>
              <w:snapToGrid w:val="0"/>
              <w:spacing w:line="360" w:lineRule="auto"/>
              <w:ind w:right="100"/>
              <w:jc w:val="center"/>
              <w:rPr>
                <w:rFonts w:eastAsia="Courier New"/>
                <w:b/>
                <w:bCs/>
                <w:color w:val="000000"/>
                <w:lang w:eastAsia="pl-PL"/>
              </w:rPr>
            </w:pPr>
            <w:r w:rsidRPr="00D26ADF">
              <w:rPr>
                <w:b/>
              </w:rPr>
              <w:t>1,0</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53DDEC44"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03BDD562"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24AFBA90"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r>
      <w:tr w:rsidR="00D26ADF" w:rsidRPr="005D5998" w14:paraId="3D2A5E92" w14:textId="77777777" w:rsidTr="00D26ADF">
        <w:trPr>
          <w:trHeight w:val="68"/>
        </w:trPr>
        <w:tc>
          <w:tcPr>
            <w:tcW w:w="467" w:type="dxa"/>
            <w:tcBorders>
              <w:top w:val="single" w:sz="4" w:space="0" w:color="000000"/>
              <w:left w:val="single" w:sz="4" w:space="0" w:color="000000"/>
              <w:bottom w:val="single" w:sz="4" w:space="0" w:color="000000"/>
            </w:tcBorders>
            <w:shd w:val="clear" w:color="auto" w:fill="D9D9D9" w:themeFill="background1" w:themeFillShade="D9"/>
          </w:tcPr>
          <w:p w14:paraId="6195BC76" w14:textId="77777777" w:rsidR="00D26ADF" w:rsidRPr="00D26ADF" w:rsidRDefault="00D26ADF" w:rsidP="00D26ADF">
            <w:pPr>
              <w:widowControl w:val="0"/>
              <w:numPr>
                <w:ilvl w:val="0"/>
                <w:numId w:val="33"/>
              </w:numPr>
              <w:suppressAutoHyphens w:val="0"/>
              <w:snapToGrid w:val="0"/>
              <w:spacing w:line="360" w:lineRule="auto"/>
              <w:ind w:right="100" w:hanging="588"/>
              <w:jc w:val="right"/>
              <w:rPr>
                <w:rFonts w:eastAsia="Courier New"/>
                <w:b/>
                <w:color w:val="000000"/>
                <w:lang w:eastAsia="pl-PL"/>
              </w:rPr>
            </w:pPr>
          </w:p>
        </w:tc>
        <w:tc>
          <w:tcPr>
            <w:tcW w:w="3927" w:type="dxa"/>
            <w:tcBorders>
              <w:top w:val="single" w:sz="4" w:space="0" w:color="000000"/>
              <w:left w:val="single" w:sz="4" w:space="0" w:color="000000"/>
              <w:bottom w:val="single" w:sz="4" w:space="0" w:color="000000"/>
            </w:tcBorders>
            <w:shd w:val="clear" w:color="auto" w:fill="FFFFFF"/>
          </w:tcPr>
          <w:p w14:paraId="486BE63D" w14:textId="77777777" w:rsidR="00D26ADF" w:rsidRPr="00D26ADF" w:rsidRDefault="00D26ADF" w:rsidP="00D26ADF">
            <w:pPr>
              <w:widowControl w:val="0"/>
              <w:snapToGrid w:val="0"/>
              <w:spacing w:line="360" w:lineRule="auto"/>
              <w:ind w:right="100"/>
              <w:rPr>
                <w:rFonts w:eastAsia="Courier New"/>
                <w:b/>
                <w:color w:val="000000"/>
                <w:lang w:eastAsia="pl-PL"/>
              </w:rPr>
            </w:pPr>
            <w:r w:rsidRPr="00D26ADF">
              <w:rPr>
                <w:rFonts w:eastAsia="Courier New"/>
                <w:b/>
                <w:color w:val="000000"/>
                <w:lang w:eastAsia="pl-PL"/>
              </w:rPr>
              <w:t>Odbiór, transport i zagospodarowanie zużytych opon</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6C9729" w14:textId="0EDB0413" w:rsidR="00D26ADF" w:rsidRPr="00D26ADF" w:rsidRDefault="00D26ADF" w:rsidP="00D26ADF">
            <w:pPr>
              <w:widowControl w:val="0"/>
              <w:snapToGrid w:val="0"/>
              <w:spacing w:line="360" w:lineRule="auto"/>
              <w:ind w:right="100"/>
              <w:jc w:val="center"/>
              <w:rPr>
                <w:rFonts w:eastAsia="Courier New"/>
                <w:b/>
                <w:bCs/>
                <w:color w:val="000000"/>
                <w:lang w:eastAsia="pl-PL"/>
              </w:rPr>
            </w:pPr>
            <w:r w:rsidRPr="00D26ADF">
              <w:rPr>
                <w:b/>
              </w:rPr>
              <w:t>15,0</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56EFFA67"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F661AA8"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1B1985B0"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r>
      <w:tr w:rsidR="00D26ADF" w:rsidRPr="005D5998" w14:paraId="43A07019" w14:textId="77777777" w:rsidTr="00D26ADF">
        <w:trPr>
          <w:trHeight w:val="68"/>
        </w:trPr>
        <w:tc>
          <w:tcPr>
            <w:tcW w:w="467" w:type="dxa"/>
            <w:tcBorders>
              <w:top w:val="single" w:sz="4" w:space="0" w:color="000000"/>
              <w:left w:val="single" w:sz="4" w:space="0" w:color="000000"/>
              <w:bottom w:val="single" w:sz="4" w:space="0" w:color="000000"/>
            </w:tcBorders>
            <w:shd w:val="clear" w:color="auto" w:fill="D9D9D9" w:themeFill="background1" w:themeFillShade="D9"/>
          </w:tcPr>
          <w:p w14:paraId="1D7AD245" w14:textId="77777777" w:rsidR="00D26ADF" w:rsidRPr="00D26ADF" w:rsidRDefault="00D26ADF" w:rsidP="00D26ADF">
            <w:pPr>
              <w:widowControl w:val="0"/>
              <w:numPr>
                <w:ilvl w:val="0"/>
                <w:numId w:val="33"/>
              </w:numPr>
              <w:suppressAutoHyphens w:val="0"/>
              <w:snapToGrid w:val="0"/>
              <w:spacing w:line="360" w:lineRule="auto"/>
              <w:ind w:right="100" w:hanging="588"/>
              <w:jc w:val="right"/>
              <w:rPr>
                <w:rFonts w:eastAsia="Courier New"/>
                <w:b/>
                <w:color w:val="000000"/>
                <w:lang w:eastAsia="pl-PL"/>
              </w:rPr>
            </w:pPr>
          </w:p>
        </w:tc>
        <w:tc>
          <w:tcPr>
            <w:tcW w:w="3927" w:type="dxa"/>
            <w:tcBorders>
              <w:top w:val="single" w:sz="4" w:space="0" w:color="000000"/>
              <w:left w:val="single" w:sz="4" w:space="0" w:color="000000"/>
              <w:bottom w:val="single" w:sz="4" w:space="0" w:color="000000"/>
            </w:tcBorders>
            <w:shd w:val="clear" w:color="auto" w:fill="FFFFFF"/>
          </w:tcPr>
          <w:p w14:paraId="0BE162A2" w14:textId="77777777" w:rsidR="00D26ADF" w:rsidRPr="00D26ADF" w:rsidRDefault="00D26ADF" w:rsidP="00D26ADF">
            <w:pPr>
              <w:widowControl w:val="0"/>
              <w:snapToGrid w:val="0"/>
              <w:spacing w:line="360" w:lineRule="auto"/>
              <w:ind w:right="100"/>
              <w:rPr>
                <w:rFonts w:eastAsia="Courier New"/>
                <w:b/>
                <w:color w:val="000000"/>
                <w:lang w:eastAsia="pl-PL"/>
              </w:rPr>
            </w:pPr>
            <w:r w:rsidRPr="00D26ADF">
              <w:rPr>
                <w:rFonts w:eastAsia="Courier New"/>
                <w:b/>
                <w:color w:val="000000"/>
                <w:lang w:eastAsia="pl-PL"/>
              </w:rPr>
              <w:t>Odbiór, transport i zagospodarowanie odpadów komunalnych: odpady betonu oraz gruz betonowy z rozbiórki i remontów</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9191DA" w14:textId="0BA5ECC4" w:rsidR="00D26ADF" w:rsidRPr="00D26ADF" w:rsidRDefault="00D26ADF" w:rsidP="00D26ADF">
            <w:pPr>
              <w:widowControl w:val="0"/>
              <w:snapToGrid w:val="0"/>
              <w:spacing w:line="360" w:lineRule="auto"/>
              <w:ind w:right="100"/>
              <w:jc w:val="center"/>
              <w:rPr>
                <w:rFonts w:eastAsia="Courier New"/>
                <w:b/>
                <w:bCs/>
                <w:color w:val="000000"/>
                <w:lang w:eastAsia="pl-PL"/>
              </w:rPr>
            </w:pPr>
            <w:r w:rsidRPr="00D26ADF">
              <w:rPr>
                <w:b/>
              </w:rPr>
              <w:t>0,1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4B955074"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A3C6070"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394C6A8D" w14:textId="77777777" w:rsidR="00D26ADF" w:rsidRPr="005D5998" w:rsidRDefault="00D26ADF" w:rsidP="00D26ADF">
            <w:pPr>
              <w:widowControl w:val="0"/>
              <w:snapToGrid w:val="0"/>
              <w:spacing w:line="360" w:lineRule="auto"/>
              <w:ind w:right="100"/>
              <w:jc w:val="right"/>
              <w:rPr>
                <w:rFonts w:eastAsia="Courier New"/>
                <w:color w:val="000000"/>
                <w:lang w:eastAsia="pl-PL"/>
              </w:rPr>
            </w:pPr>
          </w:p>
        </w:tc>
      </w:tr>
    </w:tbl>
    <w:p w14:paraId="27D55E3B" w14:textId="3F8CB28F" w:rsidR="001C195A" w:rsidRPr="005D5998" w:rsidRDefault="00047FB8" w:rsidP="00D26ADF">
      <w:pPr>
        <w:pStyle w:val="NormalnyWeb"/>
        <w:shd w:val="clear" w:color="auto" w:fill="FFFFFF"/>
        <w:spacing w:line="360" w:lineRule="auto"/>
        <w:rPr>
          <w:i/>
          <w:sz w:val="20"/>
          <w:szCs w:val="20"/>
        </w:rPr>
      </w:pPr>
      <w:r w:rsidRPr="005D5998">
        <w:rPr>
          <w:sz w:val="20"/>
          <w:szCs w:val="20"/>
        </w:rPr>
        <w:t>Razem:</w:t>
      </w:r>
      <w:r w:rsidRPr="005D5998">
        <w:rPr>
          <w:sz w:val="20"/>
          <w:szCs w:val="20"/>
        </w:rPr>
        <w:br/>
        <w:t>netto: ............................... zł</w:t>
      </w:r>
      <w:r w:rsidRPr="005D5998">
        <w:rPr>
          <w:sz w:val="20"/>
          <w:szCs w:val="20"/>
        </w:rPr>
        <w:br/>
        <w:t>VAT 8% ......................... zł</w:t>
      </w:r>
      <w:r w:rsidRPr="005D5998">
        <w:rPr>
          <w:sz w:val="20"/>
          <w:szCs w:val="20"/>
        </w:rPr>
        <w:br/>
        <w:t>brutto:  ............................ zł</w:t>
      </w:r>
      <w:r w:rsidRPr="005D5998">
        <w:rPr>
          <w:sz w:val="20"/>
          <w:szCs w:val="20"/>
        </w:rPr>
        <w:br/>
      </w:r>
      <w:r w:rsidRPr="005D5998">
        <w:rPr>
          <w:i/>
          <w:sz w:val="20"/>
          <w:szCs w:val="20"/>
        </w:rPr>
        <w:t>(słownie: .............................................................................................................................)</w:t>
      </w:r>
    </w:p>
    <w:p w14:paraId="0485FF5B" w14:textId="4B35B3F1" w:rsidR="00985000" w:rsidRPr="005D5998" w:rsidRDefault="00BB7BDD" w:rsidP="00D26ADF">
      <w:pPr>
        <w:pStyle w:val="NormalnyWeb"/>
        <w:numPr>
          <w:ilvl w:val="1"/>
          <w:numId w:val="30"/>
        </w:numPr>
        <w:shd w:val="clear" w:color="auto" w:fill="FFFFFF"/>
        <w:tabs>
          <w:tab w:val="clear" w:pos="360"/>
          <w:tab w:val="num" w:pos="284"/>
        </w:tabs>
        <w:spacing w:before="0" w:after="0" w:line="360" w:lineRule="auto"/>
        <w:ind w:left="0" w:firstLine="0"/>
        <w:jc w:val="both"/>
        <w:rPr>
          <w:color w:val="000000"/>
          <w:sz w:val="20"/>
          <w:szCs w:val="20"/>
        </w:rPr>
      </w:pPr>
      <w:r w:rsidRPr="005D5998">
        <w:rPr>
          <w:color w:val="000000"/>
          <w:sz w:val="20"/>
          <w:szCs w:val="20"/>
        </w:rPr>
        <w:t xml:space="preserve">W przypadku odebrania i zagospodarowania odpadów komunalnych przez Wykonawcę </w:t>
      </w:r>
      <w:r w:rsidR="00B51D50" w:rsidRPr="005D5998">
        <w:rPr>
          <w:color w:val="000000"/>
          <w:sz w:val="20"/>
          <w:szCs w:val="20"/>
        </w:rPr>
        <w:br/>
      </w:r>
      <w:r w:rsidRPr="005D5998">
        <w:rPr>
          <w:color w:val="000000"/>
          <w:sz w:val="20"/>
          <w:szCs w:val="20"/>
        </w:rPr>
        <w:t>w ilości mniejszej lub większej niż</w:t>
      </w:r>
      <w:r w:rsidR="0031553D" w:rsidRPr="005D5998">
        <w:rPr>
          <w:color w:val="000000"/>
          <w:sz w:val="20"/>
          <w:szCs w:val="20"/>
        </w:rPr>
        <w:t xml:space="preserve"> szacunkowo określona w S</w:t>
      </w:r>
      <w:r w:rsidRPr="005D5998">
        <w:rPr>
          <w:color w:val="000000"/>
          <w:sz w:val="20"/>
          <w:szCs w:val="20"/>
        </w:rPr>
        <w:t>WZ, wynagrodzenie Wykonawcy ustalone zostanie za faktyczną ilość odebranych i zagospodarowanych</w:t>
      </w:r>
      <w:r w:rsidR="000465C1" w:rsidRPr="005D5998">
        <w:rPr>
          <w:color w:val="000000"/>
          <w:sz w:val="20"/>
          <w:szCs w:val="20"/>
        </w:rPr>
        <w:t xml:space="preserve"> odpadów komunalnych. Wykonawcy nie przysługuje z tego tytułu żadne roszczenie do Zamawiającego</w:t>
      </w:r>
      <w:r w:rsidR="00B47428">
        <w:rPr>
          <w:color w:val="000000"/>
          <w:sz w:val="20"/>
          <w:szCs w:val="20"/>
        </w:rPr>
        <w:t>.</w:t>
      </w:r>
    </w:p>
    <w:p w14:paraId="7DE3B73D" w14:textId="4D4E07C1" w:rsidR="00B1559B" w:rsidRPr="005D5998" w:rsidRDefault="00985000" w:rsidP="00D26ADF">
      <w:pPr>
        <w:pStyle w:val="NormalnyWeb"/>
        <w:shd w:val="clear" w:color="auto" w:fill="FFFFFF"/>
        <w:spacing w:before="0" w:after="0" w:line="360" w:lineRule="auto"/>
        <w:jc w:val="both"/>
        <w:rPr>
          <w:sz w:val="20"/>
          <w:szCs w:val="20"/>
        </w:rPr>
      </w:pPr>
      <w:r w:rsidRPr="005D5998">
        <w:rPr>
          <w:sz w:val="20"/>
          <w:szCs w:val="20"/>
        </w:rPr>
        <w:t>3</w:t>
      </w:r>
      <w:r w:rsidRPr="005D5998">
        <w:rPr>
          <w:color w:val="FF0000"/>
          <w:sz w:val="20"/>
          <w:szCs w:val="20"/>
        </w:rPr>
        <w:t>.</w:t>
      </w:r>
      <w:r w:rsidRPr="005D5998">
        <w:rPr>
          <w:sz w:val="20"/>
          <w:szCs w:val="20"/>
        </w:rPr>
        <w:t xml:space="preserve"> </w:t>
      </w:r>
      <w:r w:rsidR="000465C1" w:rsidRPr="005D5998">
        <w:rPr>
          <w:color w:val="000000"/>
          <w:sz w:val="20"/>
          <w:szCs w:val="20"/>
        </w:rPr>
        <w:t xml:space="preserve">Wykonawca wystawiać będzie faktury VAT </w:t>
      </w:r>
      <w:r w:rsidR="00EE7B09" w:rsidRPr="005D5998">
        <w:rPr>
          <w:color w:val="000000"/>
          <w:sz w:val="20"/>
          <w:szCs w:val="20"/>
        </w:rPr>
        <w:t xml:space="preserve">po każdym </w:t>
      </w:r>
      <w:r w:rsidR="00712F7E" w:rsidRPr="005D5998">
        <w:rPr>
          <w:color w:val="000000"/>
          <w:sz w:val="20"/>
          <w:szCs w:val="20"/>
        </w:rPr>
        <w:t>miesiącu</w:t>
      </w:r>
      <w:r w:rsidR="00EE7B09" w:rsidRPr="005D5998">
        <w:rPr>
          <w:color w:val="000000"/>
          <w:sz w:val="20"/>
          <w:szCs w:val="20"/>
        </w:rPr>
        <w:t xml:space="preserve">, </w:t>
      </w:r>
      <w:r w:rsidR="000465C1" w:rsidRPr="005D5998">
        <w:rPr>
          <w:color w:val="000000"/>
          <w:sz w:val="20"/>
          <w:szCs w:val="20"/>
        </w:rPr>
        <w:t xml:space="preserve">w terminie do 10 dnia miesiąca następującego po </w:t>
      </w:r>
      <w:r w:rsidR="00EE7B09" w:rsidRPr="005D5998">
        <w:rPr>
          <w:color w:val="000000"/>
          <w:sz w:val="20"/>
          <w:szCs w:val="20"/>
        </w:rPr>
        <w:t xml:space="preserve">ostatnim </w:t>
      </w:r>
      <w:r w:rsidR="00712F7E" w:rsidRPr="005D5998">
        <w:rPr>
          <w:color w:val="000000"/>
          <w:sz w:val="20"/>
          <w:szCs w:val="20"/>
        </w:rPr>
        <w:t>dniu poprzedniego miesiąca</w:t>
      </w:r>
      <w:r w:rsidR="000465C1" w:rsidRPr="005D5998">
        <w:rPr>
          <w:color w:val="000000"/>
          <w:sz w:val="20"/>
          <w:szCs w:val="20"/>
        </w:rPr>
        <w:t>, w którym świadczona była usługa</w:t>
      </w:r>
      <w:r w:rsidR="00B1559B" w:rsidRPr="005D5998">
        <w:rPr>
          <w:sz w:val="20"/>
          <w:szCs w:val="20"/>
        </w:rPr>
        <w:t>.</w:t>
      </w:r>
    </w:p>
    <w:p w14:paraId="39007F1A" w14:textId="77777777" w:rsidR="00674492" w:rsidRDefault="00985000" w:rsidP="00D26ADF">
      <w:pPr>
        <w:pStyle w:val="NormalnyWeb"/>
        <w:shd w:val="clear" w:color="auto" w:fill="FFFFFF"/>
        <w:spacing w:before="0" w:after="0" w:line="360" w:lineRule="auto"/>
        <w:jc w:val="both"/>
        <w:rPr>
          <w:sz w:val="20"/>
          <w:szCs w:val="20"/>
        </w:rPr>
      </w:pPr>
      <w:r w:rsidRPr="005D5998">
        <w:rPr>
          <w:sz w:val="20"/>
          <w:szCs w:val="20"/>
        </w:rPr>
        <w:t xml:space="preserve">4. Zapłata wynagrodzenia Wykonawcy nastąpi na </w:t>
      </w:r>
      <w:r w:rsidR="007D0A18" w:rsidRPr="005D5998">
        <w:rPr>
          <w:sz w:val="20"/>
          <w:szCs w:val="20"/>
        </w:rPr>
        <w:t>podstaw</w:t>
      </w:r>
      <w:r w:rsidR="00433037" w:rsidRPr="005D5998">
        <w:rPr>
          <w:sz w:val="20"/>
          <w:szCs w:val="20"/>
        </w:rPr>
        <w:t xml:space="preserve">ie faktury, w terminie </w:t>
      </w:r>
      <w:r w:rsidR="000465C1" w:rsidRPr="005D5998">
        <w:rPr>
          <w:b/>
          <w:sz w:val="20"/>
          <w:szCs w:val="20"/>
        </w:rPr>
        <w:t>..</w:t>
      </w:r>
      <w:r w:rsidR="00A8389C" w:rsidRPr="005D5998">
        <w:rPr>
          <w:b/>
          <w:sz w:val="20"/>
          <w:szCs w:val="20"/>
        </w:rPr>
        <w:t>..</w:t>
      </w:r>
      <w:r w:rsidR="000465C1" w:rsidRPr="005D5998">
        <w:rPr>
          <w:b/>
          <w:sz w:val="20"/>
          <w:szCs w:val="20"/>
        </w:rPr>
        <w:t>...</w:t>
      </w:r>
      <w:r w:rsidRPr="005D5998">
        <w:rPr>
          <w:b/>
          <w:sz w:val="20"/>
          <w:szCs w:val="20"/>
        </w:rPr>
        <w:t xml:space="preserve"> dni</w:t>
      </w:r>
      <w:r w:rsidRPr="005D5998">
        <w:rPr>
          <w:sz w:val="20"/>
          <w:szCs w:val="20"/>
        </w:rPr>
        <w:t xml:space="preserve"> od dnia jej </w:t>
      </w:r>
      <w:r w:rsidR="000465C1" w:rsidRPr="005D5998">
        <w:rPr>
          <w:sz w:val="20"/>
          <w:szCs w:val="20"/>
        </w:rPr>
        <w:t>otrzymania przez Zamawiającego, na rachunek bankowy Wykonawcy</w:t>
      </w:r>
      <w:r w:rsidR="00674492">
        <w:rPr>
          <w:sz w:val="20"/>
          <w:szCs w:val="20"/>
        </w:rPr>
        <w:t>:</w:t>
      </w:r>
    </w:p>
    <w:p w14:paraId="3A88E2C7" w14:textId="1C996625" w:rsidR="00B1559B" w:rsidRPr="005D5998" w:rsidRDefault="00674492" w:rsidP="00D26ADF">
      <w:pPr>
        <w:pStyle w:val="NormalnyWeb"/>
        <w:shd w:val="clear" w:color="auto" w:fill="FFFFFF"/>
        <w:spacing w:before="0" w:after="0" w:line="360" w:lineRule="auto"/>
        <w:jc w:val="both"/>
        <w:rPr>
          <w:b/>
          <w:sz w:val="20"/>
          <w:szCs w:val="20"/>
        </w:rPr>
      </w:pPr>
      <w:r>
        <w:rPr>
          <w:sz w:val="20"/>
          <w:szCs w:val="20"/>
        </w:rPr>
        <w:t>N</w:t>
      </w:r>
      <w:r w:rsidR="000465C1" w:rsidRPr="005D5998">
        <w:rPr>
          <w:sz w:val="20"/>
          <w:szCs w:val="20"/>
        </w:rPr>
        <w:t xml:space="preserve">r </w:t>
      </w:r>
      <w:r w:rsidR="000465C1" w:rsidRPr="005D5998">
        <w:rPr>
          <w:b/>
          <w:sz w:val="20"/>
          <w:szCs w:val="20"/>
        </w:rPr>
        <w:t>.....................................................</w:t>
      </w:r>
      <w:r w:rsidR="00A8389C" w:rsidRPr="005D5998">
        <w:rPr>
          <w:b/>
          <w:sz w:val="20"/>
          <w:szCs w:val="20"/>
        </w:rPr>
        <w:t>................</w:t>
      </w:r>
      <w:r w:rsidR="000465C1" w:rsidRPr="005D5998">
        <w:rPr>
          <w:b/>
          <w:sz w:val="20"/>
          <w:szCs w:val="20"/>
        </w:rPr>
        <w:t>..</w:t>
      </w:r>
    </w:p>
    <w:p w14:paraId="22885F63" w14:textId="77777777" w:rsidR="00660973" w:rsidRPr="005D5998" w:rsidRDefault="00985000" w:rsidP="00D26ADF">
      <w:pPr>
        <w:pStyle w:val="NormalnyWeb"/>
        <w:shd w:val="clear" w:color="auto" w:fill="FFFFFF"/>
        <w:spacing w:before="0" w:after="0" w:line="360" w:lineRule="auto"/>
        <w:jc w:val="both"/>
        <w:rPr>
          <w:sz w:val="20"/>
          <w:szCs w:val="20"/>
        </w:rPr>
      </w:pPr>
      <w:r w:rsidRPr="005D5998">
        <w:rPr>
          <w:sz w:val="20"/>
          <w:szCs w:val="20"/>
        </w:rPr>
        <w:t>5. Do faktury Wykonawca zobowiązany jest dołączyć</w:t>
      </w:r>
      <w:r w:rsidR="000465C1" w:rsidRPr="005D5998">
        <w:rPr>
          <w:sz w:val="20"/>
          <w:szCs w:val="20"/>
        </w:rPr>
        <w:t>:</w:t>
      </w:r>
      <w:r w:rsidRPr="005D5998">
        <w:rPr>
          <w:sz w:val="20"/>
          <w:szCs w:val="20"/>
        </w:rPr>
        <w:t xml:space="preserve"> </w:t>
      </w:r>
    </w:p>
    <w:p w14:paraId="02B4D58D" w14:textId="77777777" w:rsidR="00660973" w:rsidRPr="005D5998" w:rsidRDefault="00EE7B09" w:rsidP="00D26ADF">
      <w:pPr>
        <w:pStyle w:val="NormalnyWeb"/>
        <w:numPr>
          <w:ilvl w:val="0"/>
          <w:numId w:val="40"/>
        </w:numPr>
        <w:shd w:val="clear" w:color="auto" w:fill="FFFFFF"/>
        <w:spacing w:before="0" w:after="0" w:line="360" w:lineRule="auto"/>
        <w:jc w:val="both"/>
        <w:rPr>
          <w:sz w:val="20"/>
          <w:szCs w:val="20"/>
        </w:rPr>
      </w:pPr>
      <w:r w:rsidRPr="005D5998">
        <w:rPr>
          <w:sz w:val="20"/>
          <w:szCs w:val="20"/>
        </w:rPr>
        <w:t xml:space="preserve">zestawienie faktycznej ilości odebranych i zagospodarowanych odpadów komunalnych </w:t>
      </w:r>
      <w:r w:rsidR="003932AC" w:rsidRPr="005D5998">
        <w:rPr>
          <w:sz w:val="20"/>
          <w:szCs w:val="20"/>
        </w:rPr>
        <w:br/>
      </w:r>
      <w:r w:rsidRPr="005D5998">
        <w:rPr>
          <w:sz w:val="20"/>
          <w:szCs w:val="20"/>
        </w:rPr>
        <w:t xml:space="preserve">w danym okresie rozliczeniowym, z podziałem na poszczególne frakcje odpadów określone </w:t>
      </w:r>
      <w:r w:rsidR="003932AC" w:rsidRPr="005D5998">
        <w:rPr>
          <w:sz w:val="20"/>
          <w:szCs w:val="20"/>
        </w:rPr>
        <w:br/>
      </w:r>
      <w:r w:rsidRPr="005D5998">
        <w:rPr>
          <w:sz w:val="20"/>
          <w:szCs w:val="20"/>
        </w:rPr>
        <w:t xml:space="preserve">w ofercie stanowiące załącznik nr 2 do umowy wraz z podaniem cen jednostkowych przyjętych przez </w:t>
      </w:r>
      <w:r w:rsidRPr="005D5998">
        <w:rPr>
          <w:sz w:val="20"/>
          <w:szCs w:val="20"/>
        </w:rPr>
        <w:lastRenderedPageBreak/>
        <w:t>Wykonawcę w ww. ofercie dla poszczególnych frakcji</w:t>
      </w:r>
      <w:r w:rsidR="00BA6474" w:rsidRPr="005D5998">
        <w:rPr>
          <w:sz w:val="20"/>
          <w:szCs w:val="20"/>
        </w:rPr>
        <w:t xml:space="preserve"> </w:t>
      </w:r>
      <w:r w:rsidRPr="005D5998">
        <w:rPr>
          <w:sz w:val="20"/>
          <w:szCs w:val="20"/>
        </w:rPr>
        <w:t xml:space="preserve">odpadów. W zestawieniu należy podać końcową wartość za odebrane </w:t>
      </w:r>
      <w:r w:rsidR="00BA6474" w:rsidRPr="005D5998">
        <w:rPr>
          <w:sz w:val="20"/>
          <w:szCs w:val="20"/>
        </w:rPr>
        <w:t>i zagospodarowane poszczególne frakcje.</w:t>
      </w:r>
    </w:p>
    <w:p w14:paraId="17E42FE4" w14:textId="361C9CB6" w:rsidR="00B1559B" w:rsidRPr="005D5998" w:rsidRDefault="00A87A6C" w:rsidP="00D26ADF">
      <w:pPr>
        <w:pStyle w:val="NormalnyWeb"/>
        <w:numPr>
          <w:ilvl w:val="0"/>
          <w:numId w:val="40"/>
        </w:numPr>
        <w:shd w:val="clear" w:color="auto" w:fill="FFFFFF"/>
        <w:spacing w:before="0" w:after="0" w:line="360" w:lineRule="auto"/>
        <w:jc w:val="both"/>
        <w:rPr>
          <w:sz w:val="20"/>
          <w:szCs w:val="20"/>
        </w:rPr>
      </w:pPr>
      <w:r w:rsidRPr="005D5998">
        <w:rPr>
          <w:sz w:val="20"/>
          <w:szCs w:val="20"/>
        </w:rPr>
        <w:t xml:space="preserve">raport z dowodami ważenia, poświadczonymi za zgodność z oryginałem, z podaniem ilości przekazanych odpadów (z podziałem na frakcje), oddzielnie dla każdego rodzaju odpadu, </w:t>
      </w:r>
      <w:r w:rsidR="003932AC" w:rsidRPr="005D5998">
        <w:rPr>
          <w:sz w:val="20"/>
          <w:szCs w:val="20"/>
        </w:rPr>
        <w:br/>
      </w:r>
      <w:r w:rsidRPr="005D5998">
        <w:rPr>
          <w:sz w:val="20"/>
          <w:szCs w:val="20"/>
        </w:rPr>
        <w:t>w celu potwierdzenia wykonania usługi.</w:t>
      </w:r>
    </w:p>
    <w:p w14:paraId="38E3BB09" w14:textId="6D199F68" w:rsidR="00B1559B" w:rsidRPr="005D5998" w:rsidRDefault="003932AC" w:rsidP="00D26ADF">
      <w:pPr>
        <w:pStyle w:val="NormalnyWeb"/>
        <w:shd w:val="clear" w:color="auto" w:fill="FFFFFF"/>
        <w:spacing w:before="0" w:after="0" w:line="360" w:lineRule="auto"/>
        <w:jc w:val="both"/>
        <w:rPr>
          <w:sz w:val="20"/>
          <w:szCs w:val="20"/>
        </w:rPr>
      </w:pPr>
      <w:r w:rsidRPr="005D5998">
        <w:rPr>
          <w:sz w:val="20"/>
          <w:szCs w:val="20"/>
        </w:rPr>
        <w:t xml:space="preserve">6. Wykonawca zobowiązany jest sporządzić sprawozdanie na podstawie art. 9n ust. 1 ustawy </w:t>
      </w:r>
      <w:r w:rsidRPr="005D5998">
        <w:rPr>
          <w:sz w:val="20"/>
          <w:szCs w:val="20"/>
        </w:rPr>
        <w:br/>
        <w:t>z dnia 13 września 1996 r. o czystości i porządku w gminach (</w:t>
      </w:r>
      <w:r w:rsidR="00FC2DD9" w:rsidRPr="00FC2DD9">
        <w:rPr>
          <w:sz w:val="20"/>
          <w:szCs w:val="20"/>
        </w:rPr>
        <w:t>Dz. U. 2024, poz. 399</w:t>
      </w:r>
      <w:r w:rsidRPr="005D5998">
        <w:rPr>
          <w:sz w:val="20"/>
          <w:szCs w:val="20"/>
        </w:rPr>
        <w:t>).</w:t>
      </w:r>
    </w:p>
    <w:p w14:paraId="5B88BF44" w14:textId="18C2B507" w:rsidR="00B1559B" w:rsidRPr="005D5998" w:rsidRDefault="003932AC" w:rsidP="00D26ADF">
      <w:pPr>
        <w:pStyle w:val="NormalnyWeb"/>
        <w:shd w:val="clear" w:color="auto" w:fill="FFFFFF"/>
        <w:spacing w:before="0" w:after="0" w:line="360" w:lineRule="auto"/>
        <w:jc w:val="both"/>
        <w:rPr>
          <w:sz w:val="20"/>
          <w:szCs w:val="20"/>
        </w:rPr>
      </w:pPr>
      <w:r w:rsidRPr="005D5998">
        <w:rPr>
          <w:sz w:val="20"/>
          <w:szCs w:val="20"/>
        </w:rPr>
        <w:t>7</w:t>
      </w:r>
      <w:r w:rsidR="00985000" w:rsidRPr="005D5998">
        <w:rPr>
          <w:sz w:val="20"/>
          <w:szCs w:val="20"/>
        </w:rPr>
        <w:t xml:space="preserve">. </w:t>
      </w:r>
      <w:r w:rsidR="00A87A6C" w:rsidRPr="005D5998">
        <w:rPr>
          <w:sz w:val="20"/>
          <w:szCs w:val="20"/>
        </w:rPr>
        <w:t>Wynagrodzenie określone w  ust.</w:t>
      </w:r>
      <w:r w:rsidR="00A41FD2" w:rsidRPr="005D5998">
        <w:rPr>
          <w:sz w:val="20"/>
          <w:szCs w:val="20"/>
        </w:rPr>
        <w:t xml:space="preserve"> </w:t>
      </w:r>
      <w:r w:rsidR="00A87A6C" w:rsidRPr="005D5998">
        <w:rPr>
          <w:sz w:val="20"/>
          <w:szCs w:val="20"/>
        </w:rPr>
        <w:t>1</w:t>
      </w:r>
      <w:r w:rsidR="00985000" w:rsidRPr="005D5998">
        <w:rPr>
          <w:sz w:val="20"/>
          <w:szCs w:val="20"/>
        </w:rPr>
        <w:t xml:space="preserve">  zawiera wszelkie koszty związane z realizacją zadania. </w:t>
      </w:r>
    </w:p>
    <w:p w14:paraId="281E7410" w14:textId="6409EB7A" w:rsidR="00985000" w:rsidRPr="005D5998" w:rsidRDefault="003932AC" w:rsidP="00D26ADF">
      <w:pPr>
        <w:pStyle w:val="Default"/>
        <w:spacing w:line="360" w:lineRule="auto"/>
        <w:jc w:val="both"/>
        <w:rPr>
          <w:sz w:val="20"/>
          <w:szCs w:val="20"/>
        </w:rPr>
      </w:pPr>
      <w:r w:rsidRPr="005D5998">
        <w:rPr>
          <w:sz w:val="20"/>
          <w:szCs w:val="20"/>
        </w:rPr>
        <w:t>8</w:t>
      </w:r>
      <w:r w:rsidR="00985000" w:rsidRPr="005D5998">
        <w:rPr>
          <w:sz w:val="20"/>
          <w:szCs w:val="20"/>
        </w:rPr>
        <w:t>.</w:t>
      </w:r>
      <w:r w:rsidR="00BE7E3F">
        <w:rPr>
          <w:sz w:val="20"/>
          <w:szCs w:val="20"/>
        </w:rPr>
        <w:t xml:space="preserve"> </w:t>
      </w:r>
      <w:r w:rsidR="00985000" w:rsidRPr="00F24553">
        <w:rPr>
          <w:b/>
          <w:sz w:val="20"/>
          <w:szCs w:val="20"/>
        </w:rPr>
        <w:t xml:space="preserve">W przypadku wykonania przedmiotu umowy przy udziale podwykonawców </w:t>
      </w:r>
      <w:r w:rsidR="00DA503C" w:rsidRPr="00F24553">
        <w:rPr>
          <w:b/>
          <w:sz w:val="20"/>
          <w:szCs w:val="20"/>
        </w:rPr>
        <w:t>w</w:t>
      </w:r>
      <w:r w:rsidR="00985000" w:rsidRPr="00F24553">
        <w:rPr>
          <w:b/>
          <w:sz w:val="20"/>
          <w:szCs w:val="20"/>
        </w:rPr>
        <w:t>raz</w:t>
      </w:r>
      <w:r w:rsidR="00715C8C" w:rsidRPr="00F24553">
        <w:rPr>
          <w:b/>
          <w:sz w:val="20"/>
          <w:szCs w:val="20"/>
        </w:rPr>
        <w:t xml:space="preserve"> </w:t>
      </w:r>
      <w:r w:rsidR="00985000" w:rsidRPr="00F24553">
        <w:rPr>
          <w:b/>
          <w:sz w:val="20"/>
          <w:szCs w:val="20"/>
        </w:rPr>
        <w:t xml:space="preserve">z wystawieniem faktury, Wykonawca dostarczy oświadczenie o spełnieniu wszelkich świadczeń na rzecz podwykonawców, wynikających z realizacji przedmiotu zamówienia niniejszej umowy lub jego części, o ile Wykonawca </w:t>
      </w:r>
      <w:r w:rsidR="00F24553">
        <w:rPr>
          <w:b/>
          <w:sz w:val="20"/>
          <w:szCs w:val="20"/>
        </w:rPr>
        <w:br/>
      </w:r>
      <w:r w:rsidR="00985000" w:rsidRPr="00F24553">
        <w:rPr>
          <w:b/>
          <w:sz w:val="20"/>
          <w:szCs w:val="20"/>
        </w:rPr>
        <w:t>z podwykonawców korzystał.</w:t>
      </w:r>
    </w:p>
    <w:p w14:paraId="335753EB" w14:textId="6A7A0970" w:rsidR="00985000" w:rsidRPr="005D5998" w:rsidRDefault="003932AC" w:rsidP="00D26ADF">
      <w:pPr>
        <w:pStyle w:val="Default"/>
        <w:spacing w:after="141" w:line="360" w:lineRule="auto"/>
        <w:jc w:val="both"/>
        <w:rPr>
          <w:sz w:val="20"/>
          <w:szCs w:val="20"/>
        </w:rPr>
      </w:pPr>
      <w:r w:rsidRPr="005D5998">
        <w:rPr>
          <w:sz w:val="20"/>
          <w:szCs w:val="20"/>
        </w:rPr>
        <w:t>9</w:t>
      </w:r>
      <w:r w:rsidR="00715C8C" w:rsidRPr="005D5998">
        <w:rPr>
          <w:sz w:val="20"/>
          <w:szCs w:val="20"/>
        </w:rPr>
        <w:t xml:space="preserve">. </w:t>
      </w:r>
      <w:r w:rsidR="00985000" w:rsidRPr="005D5998">
        <w:rPr>
          <w:sz w:val="20"/>
          <w:szCs w:val="20"/>
        </w:rPr>
        <w:t xml:space="preserve">Zamawiający zastrzega sobie prawo bezpośrednich rozliczeń z podwykonawcami, </w:t>
      </w:r>
      <w:r w:rsidR="00715C8C" w:rsidRPr="005D5998">
        <w:rPr>
          <w:sz w:val="20"/>
          <w:szCs w:val="20"/>
        </w:rPr>
        <w:br/>
      </w:r>
      <w:r w:rsidR="00985000" w:rsidRPr="005D5998">
        <w:rPr>
          <w:sz w:val="20"/>
          <w:szCs w:val="20"/>
        </w:rPr>
        <w:t xml:space="preserve">w przypadku stwierdzenia realizacji przedmiotu zamówienia w całości i przyjęcia go bez zastrzeżeń, </w:t>
      </w:r>
      <w:r w:rsidR="00F61DA6" w:rsidRPr="005D5998">
        <w:rPr>
          <w:sz w:val="20"/>
          <w:szCs w:val="20"/>
        </w:rPr>
        <w:br/>
      </w:r>
      <w:r w:rsidR="00985000" w:rsidRPr="005D5998">
        <w:rPr>
          <w:sz w:val="20"/>
          <w:szCs w:val="20"/>
        </w:rPr>
        <w:t xml:space="preserve">o ile Wykonawca uchyla się od spełnienia wymagalnych świadczeń względem podwykonawców wynikających </w:t>
      </w:r>
      <w:r w:rsidR="00BE7E3F">
        <w:rPr>
          <w:sz w:val="20"/>
          <w:szCs w:val="20"/>
        </w:rPr>
        <w:br/>
      </w:r>
      <w:r w:rsidR="00985000" w:rsidRPr="005D5998">
        <w:rPr>
          <w:sz w:val="20"/>
          <w:szCs w:val="20"/>
        </w:rPr>
        <w:t>z tytułu realizacji przedmiotu zamówienia niniejszej umowy</w:t>
      </w:r>
      <w:r w:rsidR="00DA503C" w:rsidRPr="005D5998">
        <w:rPr>
          <w:sz w:val="20"/>
          <w:szCs w:val="20"/>
        </w:rPr>
        <w:t>.</w:t>
      </w:r>
    </w:p>
    <w:p w14:paraId="4462040E" w14:textId="4E3AD3D4" w:rsidR="00F528E8" w:rsidRPr="00FC2DD9" w:rsidRDefault="00985000" w:rsidP="00FC2DD9">
      <w:pPr>
        <w:spacing w:before="240" w:after="240" w:line="360" w:lineRule="auto"/>
        <w:jc w:val="center"/>
        <w:rPr>
          <w:b/>
          <w:bCs/>
        </w:rPr>
      </w:pPr>
      <w:r w:rsidRPr="005D5998">
        <w:rPr>
          <w:b/>
          <w:bCs/>
        </w:rPr>
        <w:t>§ 5</w:t>
      </w:r>
    </w:p>
    <w:p w14:paraId="5EC7DB48" w14:textId="1D160B67" w:rsidR="00985000" w:rsidRPr="005D5998" w:rsidRDefault="00985000" w:rsidP="00D26ADF">
      <w:pPr>
        <w:spacing w:line="360" w:lineRule="auto"/>
        <w:jc w:val="both"/>
      </w:pPr>
      <w:r w:rsidRPr="005D5998">
        <w:t>1. Zamawiający oświadcza, że jest podatnikiem podatku od towarów i usług i jego pełna nazwa dla celów identyfikacji podatkowej brzmi:</w:t>
      </w:r>
    </w:p>
    <w:p w14:paraId="34342F8D" w14:textId="7A0F7748" w:rsidR="00985000" w:rsidRPr="005D5998" w:rsidRDefault="00985000" w:rsidP="00D26ADF">
      <w:pPr>
        <w:spacing w:line="360" w:lineRule="auto"/>
        <w:jc w:val="both"/>
      </w:pPr>
      <w:r w:rsidRPr="005D5998">
        <w:t>Gmina Nozdrzec; 36-245 Nozdrzec 224</w:t>
      </w:r>
    </w:p>
    <w:p w14:paraId="1310D31F" w14:textId="24E61180" w:rsidR="00B1559B" w:rsidRPr="005D5998" w:rsidRDefault="00985000" w:rsidP="00D26ADF">
      <w:pPr>
        <w:spacing w:line="360" w:lineRule="auto"/>
        <w:jc w:val="both"/>
      </w:pPr>
      <w:r w:rsidRPr="005D5998">
        <w:t>NIP 686-15-55-599</w:t>
      </w:r>
    </w:p>
    <w:p w14:paraId="55EFD6E8" w14:textId="53B6B76C" w:rsidR="00985000" w:rsidRPr="005D5998" w:rsidRDefault="008743B5" w:rsidP="00D26ADF">
      <w:pPr>
        <w:spacing w:line="360" w:lineRule="auto"/>
        <w:jc w:val="both"/>
      </w:pPr>
      <w:r w:rsidRPr="005D5998">
        <w:t xml:space="preserve">2. </w:t>
      </w:r>
      <w:r w:rsidR="00985000" w:rsidRPr="005D5998">
        <w:t>Wykonawca oświadcza, że jest podatnikiem podatku od towarów i usług</w:t>
      </w:r>
      <w:r w:rsidRPr="005D5998">
        <w:t>.</w:t>
      </w:r>
    </w:p>
    <w:p w14:paraId="3D1079F5" w14:textId="77777777" w:rsidR="008743B5" w:rsidRPr="005D5998" w:rsidRDefault="008743B5" w:rsidP="00D26ADF">
      <w:pPr>
        <w:spacing w:line="360" w:lineRule="auto"/>
      </w:pPr>
    </w:p>
    <w:p w14:paraId="6CF6F400" w14:textId="68BA4D78" w:rsidR="00F528E8" w:rsidRPr="00FC2DD9" w:rsidRDefault="00985000" w:rsidP="00FC2DD9">
      <w:pPr>
        <w:spacing w:after="240" w:line="360" w:lineRule="auto"/>
        <w:jc w:val="center"/>
        <w:rPr>
          <w:b/>
          <w:bCs/>
        </w:rPr>
      </w:pPr>
      <w:r w:rsidRPr="005D5998">
        <w:rPr>
          <w:b/>
          <w:bCs/>
        </w:rPr>
        <w:t>§ 6</w:t>
      </w:r>
    </w:p>
    <w:p w14:paraId="431BAC0B" w14:textId="77777777" w:rsidR="00B54D51" w:rsidRPr="005D5998" w:rsidRDefault="00985000" w:rsidP="00D26ADF">
      <w:pPr>
        <w:pStyle w:val="Akapitzlist"/>
        <w:numPr>
          <w:ilvl w:val="1"/>
          <w:numId w:val="31"/>
        </w:numPr>
        <w:spacing w:line="360" w:lineRule="auto"/>
        <w:jc w:val="both"/>
      </w:pPr>
      <w:r w:rsidRPr="005D5998">
        <w:t>Ze strony Wykonawcy osobą odpowiedzialną za</w:t>
      </w:r>
      <w:r w:rsidR="006114F5" w:rsidRPr="005D5998">
        <w:t xml:space="preserve"> realizację umowy będzie:</w:t>
      </w:r>
      <w:r w:rsidR="004236B8" w:rsidRPr="005D5998">
        <w:t xml:space="preserve"> </w:t>
      </w:r>
    </w:p>
    <w:p w14:paraId="17A3FAF0" w14:textId="77777777" w:rsidR="00DA3B5B" w:rsidRPr="005D5998" w:rsidRDefault="00985000" w:rsidP="00D26ADF">
      <w:pPr>
        <w:pStyle w:val="Akapitzlist"/>
        <w:numPr>
          <w:ilvl w:val="1"/>
          <w:numId w:val="31"/>
        </w:numPr>
        <w:spacing w:line="360" w:lineRule="auto"/>
        <w:jc w:val="both"/>
      </w:pPr>
      <w:r w:rsidRPr="005D5998">
        <w:t>Ze strony Zamawiającego osobą odpowiedzialną za realizację umowy b</w:t>
      </w:r>
      <w:r w:rsidR="00B54D51" w:rsidRPr="005D5998">
        <w:t>ędzie:</w:t>
      </w:r>
      <w:r w:rsidR="00855BFA" w:rsidRPr="005D5998">
        <w:t xml:space="preserve"> </w:t>
      </w:r>
    </w:p>
    <w:p w14:paraId="08DE93F8" w14:textId="77777777" w:rsidR="00DA3B5B" w:rsidRPr="005D5998" w:rsidRDefault="00E051A4" w:rsidP="00D26ADF">
      <w:pPr>
        <w:pStyle w:val="Akapitzlist"/>
        <w:spacing w:line="360" w:lineRule="auto"/>
        <w:ind w:left="360"/>
        <w:jc w:val="both"/>
      </w:pPr>
      <w:r w:rsidRPr="005D5998">
        <w:t xml:space="preserve">Pan </w:t>
      </w:r>
      <w:r w:rsidR="00B54D51" w:rsidRPr="005D5998">
        <w:t xml:space="preserve">Jan Bobola – Dyrektor ZGK </w:t>
      </w:r>
      <w:r w:rsidR="00045AA2" w:rsidRPr="005D5998">
        <w:t xml:space="preserve"> tel. 13 43 97 286 </w:t>
      </w:r>
      <w:r w:rsidR="00B54D51" w:rsidRPr="005D5998">
        <w:t>i</w:t>
      </w:r>
      <w:r w:rsidR="000C14D1" w:rsidRPr="005D5998">
        <w:t xml:space="preserve"> </w:t>
      </w:r>
    </w:p>
    <w:p w14:paraId="5DDF4F35" w14:textId="59EC1123" w:rsidR="00985000" w:rsidRPr="005D5998" w:rsidRDefault="000C14D1" w:rsidP="00D26ADF">
      <w:pPr>
        <w:pStyle w:val="Akapitzlist"/>
        <w:spacing w:line="360" w:lineRule="auto"/>
        <w:ind w:left="360"/>
        <w:jc w:val="both"/>
      </w:pPr>
      <w:r w:rsidRPr="005D5998">
        <w:t xml:space="preserve">Pani </w:t>
      </w:r>
      <w:r w:rsidR="00FC2DD9">
        <w:t>Magdalena Skrabala-Gładysz</w:t>
      </w:r>
      <w:r w:rsidR="00045AA2" w:rsidRPr="005D5998">
        <w:t xml:space="preserve"> tel. 13 43 98 020 wew. 30</w:t>
      </w:r>
      <w:r w:rsidR="00E051A4" w:rsidRPr="005D5998">
        <w:t>.</w:t>
      </w:r>
    </w:p>
    <w:p w14:paraId="5AEE9458" w14:textId="77777777" w:rsidR="00985000" w:rsidRPr="005D5998" w:rsidRDefault="00985000" w:rsidP="00D26ADF">
      <w:pPr>
        <w:pStyle w:val="Akapitzlist"/>
        <w:spacing w:line="360" w:lineRule="auto"/>
        <w:ind w:left="4395"/>
        <w:jc w:val="both"/>
      </w:pPr>
    </w:p>
    <w:p w14:paraId="7B05335F" w14:textId="43F9FF0C" w:rsidR="00047DC5" w:rsidRPr="00FC2DD9" w:rsidRDefault="00985000" w:rsidP="00FC2DD9">
      <w:pPr>
        <w:pStyle w:val="Akapitzlist"/>
        <w:spacing w:after="240" w:line="360" w:lineRule="auto"/>
        <w:ind w:left="4395"/>
        <w:jc w:val="both"/>
        <w:rPr>
          <w:b/>
          <w:bCs/>
        </w:rPr>
      </w:pPr>
      <w:r w:rsidRPr="005D5998">
        <w:rPr>
          <w:b/>
          <w:bCs/>
        </w:rPr>
        <w:t>§ 7</w:t>
      </w:r>
    </w:p>
    <w:p w14:paraId="1190ADEA" w14:textId="3775CD36" w:rsidR="00047DC5" w:rsidRPr="005D5998" w:rsidRDefault="00CC59C0" w:rsidP="00D26ADF">
      <w:pPr>
        <w:spacing w:line="360" w:lineRule="auto"/>
        <w:jc w:val="both"/>
      </w:pPr>
      <w:r w:rsidRPr="005D5998">
        <w:t xml:space="preserve">1. </w:t>
      </w:r>
      <w:r w:rsidR="00047DC5" w:rsidRPr="005D5998">
        <w:t>Wykonawca zobowiązuje się wykonać przedmiot zamówienia kompleksowo</w:t>
      </w:r>
      <w:r w:rsidR="00EC426F" w:rsidRPr="005D5998">
        <w:t xml:space="preserve"> </w:t>
      </w:r>
      <w:r w:rsidRPr="005D5998">
        <w:rPr>
          <w:b/>
          <w:bCs/>
        </w:rPr>
        <w:t>samodzielnie</w:t>
      </w:r>
      <w:r w:rsidR="00EC426F" w:rsidRPr="005D5998">
        <w:rPr>
          <w:b/>
          <w:bCs/>
        </w:rPr>
        <w:t>/</w:t>
      </w:r>
      <w:r w:rsidRPr="005D5998">
        <w:rPr>
          <w:b/>
          <w:bCs/>
        </w:rPr>
        <w:t>przy udziale Podwykonawcy</w:t>
      </w:r>
      <w:r w:rsidRPr="005D5998">
        <w:t xml:space="preserve"> …………………………………………….. odpowiedzialnego za wykonanie następującego zakresu umowy ……………………………………………………</w:t>
      </w:r>
      <w:r w:rsidRPr="005D5998">
        <w:rPr>
          <w:rStyle w:val="Odwoanieprzypisudolnego"/>
        </w:rPr>
        <w:footnoteReference w:id="1"/>
      </w:r>
      <w:r w:rsidR="00EC426F" w:rsidRPr="005D5998">
        <w:t xml:space="preserve"> </w:t>
      </w:r>
      <w:r w:rsidR="00047DC5" w:rsidRPr="005D5998">
        <w:t>zgodnie z niniejszą umową, specyfikacją warunków zamówienia oraz obowiązującymi normami i przepisami.</w:t>
      </w:r>
    </w:p>
    <w:p w14:paraId="766C9AC8" w14:textId="77777777" w:rsidR="00047DC5" w:rsidRPr="005D5998" w:rsidRDefault="00047DC5" w:rsidP="00D26ADF">
      <w:pPr>
        <w:spacing w:line="360" w:lineRule="auto"/>
        <w:jc w:val="both"/>
      </w:pPr>
    </w:p>
    <w:p w14:paraId="3F7AF460" w14:textId="597E3D59" w:rsidR="00985000" w:rsidRPr="005D5998" w:rsidRDefault="00985000" w:rsidP="00D26ADF">
      <w:pPr>
        <w:spacing w:line="360" w:lineRule="auto"/>
        <w:jc w:val="center"/>
        <w:rPr>
          <w:b/>
          <w:bCs/>
        </w:rPr>
      </w:pPr>
      <w:r w:rsidRPr="005D5998">
        <w:rPr>
          <w:b/>
          <w:bCs/>
        </w:rPr>
        <w:t xml:space="preserve">§ </w:t>
      </w:r>
      <w:r w:rsidR="00CD00C8">
        <w:rPr>
          <w:b/>
          <w:bCs/>
        </w:rPr>
        <w:t>8</w:t>
      </w:r>
    </w:p>
    <w:p w14:paraId="6AFDDB51" w14:textId="77777777" w:rsidR="00985000" w:rsidRPr="005D5998" w:rsidRDefault="00985000" w:rsidP="00D26ADF">
      <w:pPr>
        <w:spacing w:before="120" w:after="120" w:line="360" w:lineRule="auto"/>
        <w:jc w:val="both"/>
      </w:pPr>
      <w:r w:rsidRPr="005D5998">
        <w:lastRenderedPageBreak/>
        <w:t>Zabezpieczenie należytego wykonania umowy:</w:t>
      </w:r>
    </w:p>
    <w:p w14:paraId="27D3A777" w14:textId="166C314D" w:rsidR="00985000" w:rsidRPr="005D5998" w:rsidRDefault="00985000" w:rsidP="00D26ADF">
      <w:pPr>
        <w:tabs>
          <w:tab w:val="num" w:pos="426"/>
        </w:tabs>
        <w:spacing w:line="360" w:lineRule="auto"/>
        <w:jc w:val="both"/>
      </w:pPr>
      <w:r w:rsidRPr="005D5998">
        <w:t xml:space="preserve">1.  Strony potwierdzają, że przed zawarciem umowy Wykonawca wniósł zabezpieczenie należytego wykonania umowy w wysokości 5% wynagrodzenia ofertowego (ceny ofertowej brutto), o którym mowa w </w:t>
      </w:r>
      <w:r w:rsidR="009F28E9" w:rsidRPr="005D5998">
        <w:rPr>
          <w:color w:val="000000"/>
        </w:rPr>
        <w:t>§ 4 ust.1</w:t>
      </w:r>
      <w:r w:rsidR="00005220" w:rsidRPr="005D5998">
        <w:t xml:space="preserve">, tj. </w:t>
      </w:r>
      <w:r w:rsidR="00A87A6C" w:rsidRPr="005D5998">
        <w:t>.............................</w:t>
      </w:r>
      <w:r w:rsidRPr="005D5998">
        <w:t xml:space="preserve"> zł (</w:t>
      </w:r>
      <w:r w:rsidRPr="005D5998">
        <w:rPr>
          <w:i/>
        </w:rPr>
        <w:t xml:space="preserve">słownie </w:t>
      </w:r>
      <w:r w:rsidR="00A87A6C" w:rsidRPr="005D5998">
        <w:rPr>
          <w:i/>
        </w:rPr>
        <w:t>.................</w:t>
      </w:r>
      <w:r w:rsidR="00B1559B" w:rsidRPr="005D5998">
        <w:rPr>
          <w:i/>
        </w:rPr>
        <w:t>...............................</w:t>
      </w:r>
      <w:r w:rsidR="00A87A6C" w:rsidRPr="005D5998">
        <w:rPr>
          <w:i/>
        </w:rPr>
        <w:t>.........</w:t>
      </w:r>
      <w:r w:rsidR="00B1559B" w:rsidRPr="005D5998">
        <w:rPr>
          <w:i/>
        </w:rPr>
        <w:t>..........</w:t>
      </w:r>
      <w:r w:rsidR="00005220" w:rsidRPr="005D5998">
        <w:rPr>
          <w:i/>
        </w:rPr>
        <w:t xml:space="preserve"> złotych</w:t>
      </w:r>
      <w:r w:rsidRPr="005D5998">
        <w:t>)</w:t>
      </w:r>
      <w:r w:rsidRPr="005D5998">
        <w:rPr>
          <w:b/>
        </w:rPr>
        <w:t xml:space="preserve"> </w:t>
      </w:r>
      <w:r w:rsidR="00F86D5E" w:rsidRPr="005D5998">
        <w:t xml:space="preserve">w formie </w:t>
      </w:r>
      <w:r w:rsidR="00A87A6C" w:rsidRPr="005D5998">
        <w:t>.......................</w:t>
      </w:r>
      <w:r w:rsidR="00B1559B" w:rsidRPr="005D5998">
        <w:t>.............</w:t>
      </w:r>
    </w:p>
    <w:p w14:paraId="7DCC4F93" w14:textId="77777777" w:rsidR="00985000" w:rsidRPr="005D5998" w:rsidRDefault="00985000" w:rsidP="00D26ADF">
      <w:pPr>
        <w:spacing w:before="120" w:after="120" w:line="360" w:lineRule="auto"/>
        <w:jc w:val="both"/>
      </w:pPr>
      <w:r w:rsidRPr="005D5998">
        <w:t>2.  Zabezpieczenie należytego wykonania umowy zostanie zwrócone Wykonawcy w  terminie 30 dni od dnia wykonania zamówienia i uznania przez Zamawiającego za należycie wykonane.</w:t>
      </w:r>
    </w:p>
    <w:p w14:paraId="2215C852" w14:textId="77777777" w:rsidR="00A81F5B" w:rsidRPr="005D5998" w:rsidRDefault="00A81F5B" w:rsidP="00D26ADF">
      <w:pPr>
        <w:spacing w:line="360" w:lineRule="auto"/>
        <w:ind w:left="4183" w:firstLine="65"/>
        <w:jc w:val="both"/>
      </w:pPr>
    </w:p>
    <w:p w14:paraId="0BD0765E" w14:textId="13DA97B0" w:rsidR="00CA3CD6" w:rsidRPr="00FC2DD9" w:rsidRDefault="00985000" w:rsidP="00FC2DD9">
      <w:pPr>
        <w:spacing w:after="240" w:line="360" w:lineRule="auto"/>
        <w:ind w:left="4183" w:firstLine="65"/>
        <w:jc w:val="both"/>
        <w:rPr>
          <w:b/>
          <w:bCs/>
        </w:rPr>
      </w:pPr>
      <w:r w:rsidRPr="005D5998">
        <w:rPr>
          <w:b/>
          <w:bCs/>
        </w:rPr>
        <w:t xml:space="preserve">§ </w:t>
      </w:r>
      <w:r w:rsidR="00FC2DD9">
        <w:rPr>
          <w:b/>
          <w:bCs/>
        </w:rPr>
        <w:t>9</w:t>
      </w:r>
    </w:p>
    <w:p w14:paraId="38A8F14E" w14:textId="64B25D93" w:rsidR="00985000" w:rsidRPr="005D5998" w:rsidRDefault="00985000" w:rsidP="00D26ADF">
      <w:pPr>
        <w:pStyle w:val="Akapitzlist"/>
        <w:numPr>
          <w:ilvl w:val="0"/>
          <w:numId w:val="34"/>
        </w:numPr>
        <w:spacing w:line="360" w:lineRule="auto"/>
        <w:ind w:left="284" w:hanging="284"/>
        <w:jc w:val="both"/>
      </w:pPr>
      <w:r w:rsidRPr="005D5998">
        <w:t>Wykonawca zapłaci Zamawiającemu kary umowne w następującej wysokości i w</w:t>
      </w:r>
      <w:r w:rsidR="00F86D5E" w:rsidRPr="005D5998">
        <w:t xml:space="preserve"> </w:t>
      </w:r>
      <w:r w:rsidRPr="005D5998">
        <w:t>następujących przypadkach:</w:t>
      </w:r>
    </w:p>
    <w:p w14:paraId="443E2184" w14:textId="66B928F4" w:rsidR="00985000" w:rsidRPr="005D5998" w:rsidRDefault="00C2647A" w:rsidP="00D26ADF">
      <w:pPr>
        <w:spacing w:line="360" w:lineRule="auto"/>
        <w:ind w:left="142"/>
        <w:jc w:val="both"/>
      </w:pPr>
      <w:r w:rsidRPr="005D5998">
        <w:t>a)</w:t>
      </w:r>
      <w:r w:rsidR="00985000" w:rsidRPr="005D5998">
        <w:t xml:space="preserve"> za każdy przypadek nieodebrania odpadów powstałych na nieruchomościach zamieszkałych, a ujętych </w:t>
      </w:r>
      <w:r w:rsidR="00445811">
        <w:br/>
      </w:r>
      <w:r w:rsidR="00985000" w:rsidRPr="005D5998">
        <w:t>w przekazanym Wykonawcy wykazie nieruchomości zamieszkałych</w:t>
      </w:r>
      <w:r w:rsidR="00FE18E1" w:rsidRPr="005D5998">
        <w:t xml:space="preserve"> – </w:t>
      </w:r>
      <w:r w:rsidR="00985000" w:rsidRPr="005D5998">
        <w:t>w wysokości 100 zł za jedną nieruchomość</w:t>
      </w:r>
      <w:r w:rsidR="00FE18E1" w:rsidRPr="005D5998">
        <w:t>;</w:t>
      </w:r>
    </w:p>
    <w:p w14:paraId="1E98992D" w14:textId="72252E91" w:rsidR="00985000" w:rsidRPr="005D5998" w:rsidRDefault="00C2647A" w:rsidP="00D26ADF">
      <w:pPr>
        <w:spacing w:line="360" w:lineRule="auto"/>
        <w:ind w:left="142"/>
        <w:jc w:val="both"/>
      </w:pPr>
      <w:r w:rsidRPr="005D5998">
        <w:t>b)</w:t>
      </w:r>
      <w:r w:rsidR="00985000" w:rsidRPr="005D5998">
        <w:t xml:space="preserve"> za każdy przypadek naruszenia harmonogramu odbioru odpadów, za wyjątkiem, gdy zmiana harmonogramu była uzgodniona pisemnie z Zamawiającym lub była wynikiem siły wyższe</w:t>
      </w:r>
      <w:r w:rsidR="00FE18E1" w:rsidRPr="005D5998">
        <w:t xml:space="preserve">j – </w:t>
      </w:r>
      <w:r w:rsidR="00985000" w:rsidRPr="005D5998">
        <w:t>w wysokości 100 zł,</w:t>
      </w:r>
    </w:p>
    <w:p w14:paraId="2AB91376" w14:textId="704677F1" w:rsidR="00985000" w:rsidRPr="00445811" w:rsidRDefault="00C2647A" w:rsidP="00D26ADF">
      <w:pPr>
        <w:spacing w:line="360" w:lineRule="auto"/>
        <w:ind w:left="142"/>
        <w:jc w:val="both"/>
      </w:pPr>
      <w:r w:rsidRPr="005D5998">
        <w:t>c)</w:t>
      </w:r>
      <w:r w:rsidR="00985000" w:rsidRPr="005D5998">
        <w:t xml:space="preserve"> za </w:t>
      </w:r>
      <w:r w:rsidR="00FC2DD9">
        <w:t>nieterminowe</w:t>
      </w:r>
      <w:r w:rsidR="00985000" w:rsidRPr="005D5998">
        <w:t xml:space="preserve"> dostarczenie Zamawiającemu worków wymienionych w § 1 pkt. 8 i 11</w:t>
      </w:r>
      <w:r w:rsidR="00445811">
        <w:t xml:space="preserve"> </w:t>
      </w:r>
      <w:r w:rsidR="00985000" w:rsidRPr="005D5998">
        <w:t>Wykonawca zapłaci karę za każdy jeden dzień zwłoki w wysokości 0,02% od kwoty brutto wymienionej w §4</w:t>
      </w:r>
      <w:r w:rsidR="00DA3B5B" w:rsidRPr="005D5998">
        <w:t xml:space="preserve"> </w:t>
      </w:r>
      <w:r w:rsidR="00985000" w:rsidRPr="005D5998">
        <w:t>pkt.</w:t>
      </w:r>
      <w:r w:rsidR="00FE18E1" w:rsidRPr="005D5998">
        <w:t xml:space="preserve"> </w:t>
      </w:r>
      <w:r w:rsidR="00445811">
        <w:t>1.</w:t>
      </w:r>
    </w:p>
    <w:p w14:paraId="76902E6F" w14:textId="4F6A1923" w:rsidR="00BE1FDC" w:rsidRPr="005D5998" w:rsidRDefault="00C2647A" w:rsidP="00D26ADF">
      <w:pPr>
        <w:spacing w:line="360" w:lineRule="auto"/>
        <w:ind w:left="142"/>
        <w:jc w:val="both"/>
      </w:pPr>
      <w:r w:rsidRPr="005D5998">
        <w:t>d)</w:t>
      </w:r>
      <w:r w:rsidR="00985000" w:rsidRPr="005D5998">
        <w:t xml:space="preserve"> odstąpienia od umowy z przyczyn zależnych od Wykonawcy w wysokości 10% wynagrodzenia umownego.</w:t>
      </w:r>
    </w:p>
    <w:p w14:paraId="042887F4" w14:textId="76CE6951" w:rsidR="00147B4D" w:rsidRPr="005D5998" w:rsidRDefault="00147B4D" w:rsidP="00D26ADF">
      <w:pPr>
        <w:spacing w:line="360" w:lineRule="auto"/>
        <w:ind w:left="142"/>
        <w:jc w:val="both"/>
      </w:pPr>
      <w:r w:rsidRPr="005D5998">
        <w:t xml:space="preserve">e) za niedopełnienie wymogu zatrudnienia na podstawie umowy o pracę osób wykonujących czynności </w:t>
      </w:r>
      <w:r w:rsidR="00445811">
        <w:br/>
      </w:r>
      <w:r w:rsidRPr="005D5998">
        <w:t>w zakresie:</w:t>
      </w:r>
    </w:p>
    <w:p w14:paraId="050EDDA7" w14:textId="705446F8" w:rsidR="00147B4D" w:rsidRPr="005D5998" w:rsidRDefault="00147B4D" w:rsidP="00D26ADF">
      <w:pPr>
        <w:pStyle w:val="Akapitzlist"/>
        <w:numPr>
          <w:ilvl w:val="0"/>
          <w:numId w:val="41"/>
        </w:numPr>
        <w:spacing w:line="360" w:lineRule="auto"/>
        <w:jc w:val="both"/>
      </w:pPr>
      <w:r w:rsidRPr="005D5998">
        <w:t>prowadzenia pojazdów odbierających odpady;</w:t>
      </w:r>
    </w:p>
    <w:p w14:paraId="265A0DC9" w14:textId="6E2D8D4B" w:rsidR="00147B4D" w:rsidRPr="005D5998" w:rsidRDefault="00147B4D" w:rsidP="00D26ADF">
      <w:pPr>
        <w:pStyle w:val="Akapitzlist"/>
        <w:numPr>
          <w:ilvl w:val="0"/>
          <w:numId w:val="41"/>
        </w:numPr>
        <w:spacing w:line="360" w:lineRule="auto"/>
        <w:jc w:val="both"/>
      </w:pPr>
      <w:r w:rsidRPr="005D5998">
        <w:t>załadunku odpadów do pojazdów odbierających odpady;</w:t>
      </w:r>
    </w:p>
    <w:p w14:paraId="271E28F9" w14:textId="31518757" w:rsidR="00147B4D" w:rsidRPr="005D5998" w:rsidRDefault="00147B4D" w:rsidP="00D26ADF">
      <w:pPr>
        <w:pStyle w:val="Akapitzlist"/>
        <w:numPr>
          <w:ilvl w:val="0"/>
          <w:numId w:val="41"/>
        </w:numPr>
        <w:spacing w:line="360" w:lineRule="auto"/>
        <w:jc w:val="both"/>
      </w:pPr>
      <w:r w:rsidRPr="005D5998">
        <w:t>obsługi administracyjnej zamówienia.</w:t>
      </w:r>
    </w:p>
    <w:p w14:paraId="345333B3" w14:textId="0C79976C" w:rsidR="00147B4D" w:rsidRPr="005D5998" w:rsidRDefault="00147B4D" w:rsidP="00D26ADF">
      <w:pPr>
        <w:spacing w:line="360" w:lineRule="auto"/>
        <w:ind w:left="142"/>
        <w:jc w:val="both"/>
      </w:pPr>
      <w:r w:rsidRPr="005D5998">
        <w:t xml:space="preserve">w wysokości kwoty minimalnego wynagrodzenia za pracę ustalonego na podstawie przepisów </w:t>
      </w:r>
      <w:r w:rsidR="005236F0" w:rsidRPr="005D5998">
        <w:br/>
      </w:r>
      <w:r w:rsidRPr="005D5998">
        <w:t>o minimalnym wynagrodzeniu za pracę (obowiązujących na dzień zawarcia niniejszej umowy), za każdą osobę w stosunku do której stwierdzono niedopełnienie obowiązku zatrudnienia na podstawie umowy o pracę;</w:t>
      </w:r>
    </w:p>
    <w:p w14:paraId="4241D165" w14:textId="59F4979F" w:rsidR="00CA3CD6" w:rsidRPr="005D5998" w:rsidRDefault="00985000" w:rsidP="00D26ADF">
      <w:pPr>
        <w:pStyle w:val="Akapitzlist"/>
        <w:numPr>
          <w:ilvl w:val="0"/>
          <w:numId w:val="34"/>
        </w:numPr>
        <w:spacing w:line="360" w:lineRule="auto"/>
        <w:ind w:left="284" w:hanging="284"/>
        <w:jc w:val="both"/>
      </w:pPr>
      <w:r w:rsidRPr="005D5998">
        <w:t>Zamawiający zapłaci Wykonawcy kary umowne w następującej wysokości</w:t>
      </w:r>
      <w:r w:rsidR="00186D28">
        <w:t xml:space="preserve"> </w:t>
      </w:r>
      <w:r w:rsidRPr="005D5998">
        <w:t>i w następujących przypadkach:</w:t>
      </w:r>
    </w:p>
    <w:p w14:paraId="4D6568E3" w14:textId="4675B5D0" w:rsidR="00CA3CD6" w:rsidRPr="005D5998" w:rsidRDefault="00985000" w:rsidP="00D26ADF">
      <w:pPr>
        <w:pStyle w:val="Akapitzlist"/>
        <w:numPr>
          <w:ilvl w:val="0"/>
          <w:numId w:val="38"/>
        </w:numPr>
        <w:spacing w:line="360" w:lineRule="auto"/>
        <w:jc w:val="both"/>
      </w:pPr>
      <w:r w:rsidRPr="005D5998">
        <w:t>odstąpienia od umowy z przyczyn zależnych od Zamawiającego, w wysokości 10% wynagrodzenia umownego.</w:t>
      </w:r>
    </w:p>
    <w:p w14:paraId="23EB74CA" w14:textId="37D6B3E7" w:rsidR="00CA3CD6" w:rsidRPr="005D5998" w:rsidRDefault="00985000" w:rsidP="00D26ADF">
      <w:pPr>
        <w:spacing w:line="360" w:lineRule="auto"/>
        <w:ind w:left="284"/>
        <w:jc w:val="both"/>
      </w:pPr>
      <w:r w:rsidRPr="005D5998">
        <w:t>Jeżeli zastrzeżone kary umowne nie pokrywają poniesionej szkody, to strony mogą dochodzić odszkodowania na zasadach określonych w Kodeksie cywilnym.</w:t>
      </w:r>
    </w:p>
    <w:p w14:paraId="28EF6C6E" w14:textId="77777777" w:rsidR="00CA3CD6" w:rsidRPr="005D5998" w:rsidRDefault="00985000" w:rsidP="00D26ADF">
      <w:pPr>
        <w:pStyle w:val="Akapitzlist"/>
        <w:numPr>
          <w:ilvl w:val="0"/>
          <w:numId w:val="37"/>
        </w:numPr>
        <w:tabs>
          <w:tab w:val="clear" w:pos="1080"/>
          <w:tab w:val="num" w:pos="284"/>
        </w:tabs>
        <w:spacing w:line="360" w:lineRule="auto"/>
        <w:ind w:left="284" w:hanging="284"/>
        <w:jc w:val="both"/>
      </w:pPr>
      <w:r w:rsidRPr="005D5998">
        <w:t>Zamawiającemu przysługuje prawo dokonania potrąceń swoich wierzytelności z tytułu kar umownych lub odszkodowań z wynagrodzenia Wykonawcy, określonego w § 4 ust.</w:t>
      </w:r>
      <w:r w:rsidR="002E4248" w:rsidRPr="005D5998">
        <w:t>1</w:t>
      </w:r>
      <w:r w:rsidRPr="005D5998">
        <w:t>.</w:t>
      </w:r>
    </w:p>
    <w:p w14:paraId="4AA743DC" w14:textId="188301B8" w:rsidR="00957866" w:rsidRPr="00FC2DD9" w:rsidRDefault="002E4248" w:rsidP="00FC2DD9">
      <w:pPr>
        <w:pStyle w:val="Akapitzlist"/>
        <w:numPr>
          <w:ilvl w:val="0"/>
          <w:numId w:val="37"/>
        </w:numPr>
        <w:tabs>
          <w:tab w:val="clear" w:pos="1080"/>
          <w:tab w:val="num" w:pos="284"/>
        </w:tabs>
        <w:spacing w:line="360" w:lineRule="auto"/>
        <w:ind w:left="284" w:hanging="284"/>
        <w:jc w:val="both"/>
      </w:pPr>
      <w:r w:rsidRPr="005D5998">
        <w:t xml:space="preserve">Strony zastrzegają możliwość kumulatywnego naliczania kar umownych z różnych tytułów. Łączna maksymalna wysokość kar umownych, które może naliczyć każda ze stron wynosi </w:t>
      </w:r>
      <w:r w:rsidR="005E7EEF">
        <w:t>1</w:t>
      </w:r>
      <w:r w:rsidRPr="005D5998">
        <w:t xml:space="preserve">0 % wynagrodzenia brutto, o którym mowa § 4 ust.1 umowy. </w:t>
      </w:r>
    </w:p>
    <w:p w14:paraId="3964598E" w14:textId="77777777" w:rsidR="00FC2DD9" w:rsidRDefault="00FC2DD9" w:rsidP="00D26ADF">
      <w:pPr>
        <w:spacing w:line="360" w:lineRule="auto"/>
        <w:ind w:left="3540" w:firstLine="708"/>
        <w:jc w:val="both"/>
        <w:rPr>
          <w:b/>
          <w:bCs/>
        </w:rPr>
      </w:pPr>
    </w:p>
    <w:p w14:paraId="744ABCEF" w14:textId="3D1A5A87" w:rsidR="00007BB7" w:rsidRPr="00FC2DD9" w:rsidRDefault="00985000" w:rsidP="00FC2DD9">
      <w:pPr>
        <w:spacing w:after="240" w:line="360" w:lineRule="auto"/>
        <w:ind w:left="3540" w:firstLine="708"/>
        <w:jc w:val="both"/>
        <w:rPr>
          <w:b/>
          <w:bCs/>
        </w:rPr>
      </w:pPr>
      <w:r w:rsidRPr="005D5998">
        <w:rPr>
          <w:b/>
          <w:bCs/>
        </w:rPr>
        <w:t>§ 1</w:t>
      </w:r>
      <w:r w:rsidR="00CD00C8">
        <w:rPr>
          <w:b/>
          <w:bCs/>
        </w:rPr>
        <w:t>0</w:t>
      </w:r>
    </w:p>
    <w:p w14:paraId="52C1A8F7" w14:textId="18EA4A5D" w:rsidR="00985000" w:rsidRPr="005D5998" w:rsidRDefault="00985000" w:rsidP="00D26ADF">
      <w:pPr>
        <w:pStyle w:val="Tekstpodstawowy"/>
        <w:spacing w:line="360" w:lineRule="auto"/>
        <w:jc w:val="both"/>
      </w:pPr>
      <w:r w:rsidRPr="005D5998">
        <w:lastRenderedPageBreak/>
        <w:t>Oprócz wypadków wymienionych w treści tytułu XV Kodeksu cywilnego stronom przysługuje prawo odstąpienia od umowy:</w:t>
      </w:r>
    </w:p>
    <w:p w14:paraId="6A7BDFCC" w14:textId="77777777" w:rsidR="00985000" w:rsidRPr="005D5998" w:rsidRDefault="00985000" w:rsidP="00D26ADF">
      <w:pPr>
        <w:numPr>
          <w:ilvl w:val="0"/>
          <w:numId w:val="18"/>
        </w:numPr>
        <w:tabs>
          <w:tab w:val="left" w:pos="360"/>
        </w:tabs>
        <w:spacing w:line="360" w:lineRule="auto"/>
        <w:ind w:hanging="720"/>
        <w:jc w:val="both"/>
      </w:pPr>
      <w:r w:rsidRPr="005D5998">
        <w:t>Wykonawcy w przypadku gdy:</w:t>
      </w:r>
    </w:p>
    <w:p w14:paraId="2D458DAC" w14:textId="6EC7D84F" w:rsidR="00985000" w:rsidRPr="005D5998" w:rsidRDefault="00C2647A" w:rsidP="00D26ADF">
      <w:pPr>
        <w:spacing w:line="360" w:lineRule="auto"/>
        <w:ind w:left="284" w:hanging="142"/>
        <w:jc w:val="both"/>
      </w:pPr>
      <w:r w:rsidRPr="005D5998">
        <w:t xml:space="preserve">  a)</w:t>
      </w:r>
      <w:r w:rsidR="00985000" w:rsidRPr="005D5998">
        <w:t xml:space="preserve"> Zamawiający nie realizuje obowiązku zapłaty faktury w terminie ustalonym w umowie </w:t>
      </w:r>
      <w:r w:rsidR="00007BB7" w:rsidRPr="005D5998">
        <w:br/>
      </w:r>
      <w:r w:rsidR="00985000" w:rsidRPr="005D5998">
        <w:t>i mimo dodatkowych wezwań Wykonawcy zalega z zapłatą dłużej niż  30 dni.  Odstąpienie  od umowy w tym przypadku może nastąpić w terminie do 30 dni, licząc od ostatniego dnia terminu wyznaczonego w ostatnim wezwaniu, na zapłatę faktury,</w:t>
      </w:r>
    </w:p>
    <w:p w14:paraId="4754A7D7" w14:textId="5A744412" w:rsidR="00B1559B" w:rsidRPr="005D5998" w:rsidRDefault="00C2647A" w:rsidP="00FC2DD9">
      <w:pPr>
        <w:spacing w:line="360" w:lineRule="auto"/>
        <w:ind w:left="284" w:hanging="142"/>
        <w:jc w:val="both"/>
      </w:pPr>
      <w:r w:rsidRPr="005D5998">
        <w:t xml:space="preserve">  b)</w:t>
      </w:r>
      <w:r w:rsidR="00985000" w:rsidRPr="005D5998">
        <w:t xml:space="preserve"> Zamawiający zawiadomi Wykonawcę, iż nie będzie w stanie realizować swoich obowiązków wynikających z umowy. Odstąpienie od umowy w tym przypadku może nastąpić w terminie do 30 dni od powzięcia wiadomości o tych okolicznościach.  </w:t>
      </w:r>
    </w:p>
    <w:p w14:paraId="15B7B17C" w14:textId="77777777" w:rsidR="00985000" w:rsidRPr="005D5998" w:rsidRDefault="00985000" w:rsidP="00D26ADF">
      <w:pPr>
        <w:spacing w:line="360" w:lineRule="auto"/>
        <w:jc w:val="both"/>
      </w:pPr>
      <w:r w:rsidRPr="005D5998">
        <w:t>2. Zamawiającemu  w przypadku gdy:</w:t>
      </w:r>
    </w:p>
    <w:p w14:paraId="4320955F" w14:textId="59D444A2" w:rsidR="00985000" w:rsidRPr="005D5998" w:rsidRDefault="00C2647A" w:rsidP="00D26ADF">
      <w:pPr>
        <w:pStyle w:val="Tekstpodstawowywcity31"/>
        <w:spacing w:after="0" w:line="360" w:lineRule="auto"/>
        <w:ind w:left="142"/>
        <w:jc w:val="both"/>
        <w:rPr>
          <w:sz w:val="20"/>
          <w:szCs w:val="20"/>
        </w:rPr>
      </w:pPr>
      <w:r w:rsidRPr="005D5998">
        <w:rPr>
          <w:sz w:val="20"/>
          <w:szCs w:val="20"/>
        </w:rPr>
        <w:t>a)</w:t>
      </w:r>
      <w:r w:rsidR="00985000" w:rsidRPr="005D5998">
        <w:rPr>
          <w:sz w:val="20"/>
          <w:szCs w:val="20"/>
        </w:rPr>
        <w:t xml:space="preserve"> Wykonawca bez uzasadnionych przyczyn nie rozpoczął wykonania umowy w terminie 14 dni od dnia określonego w § 3 ust. 1 pkt 1. Odstąpienie od umowy w tym przypadku może nastąpić w terminie do 30 dni, licząc od ostatniego dnia terminu wyznaczonego przez Zamawiającego na rozpoczęcie prac,</w:t>
      </w:r>
    </w:p>
    <w:p w14:paraId="4462CC6C" w14:textId="77777777" w:rsidR="00DE2BC3" w:rsidRPr="005D5998" w:rsidRDefault="00C2647A" w:rsidP="00D26ADF">
      <w:pPr>
        <w:pStyle w:val="Tekstpodstawowywcity31"/>
        <w:spacing w:after="0" w:line="360" w:lineRule="auto"/>
        <w:ind w:left="142"/>
        <w:jc w:val="both"/>
        <w:rPr>
          <w:sz w:val="20"/>
          <w:szCs w:val="20"/>
        </w:rPr>
      </w:pPr>
      <w:r w:rsidRPr="005D5998">
        <w:rPr>
          <w:sz w:val="20"/>
          <w:szCs w:val="20"/>
        </w:rPr>
        <w:t>b)</w:t>
      </w:r>
      <w:r w:rsidR="00985000" w:rsidRPr="005D5998">
        <w:rPr>
          <w:sz w:val="20"/>
          <w:szCs w:val="20"/>
        </w:rPr>
        <w:t xml:space="preserve"> Wykonawca bez uzasadnionych przyczyn przerwał realizację umowy i jej nie wznowił </w:t>
      </w:r>
      <w:r w:rsidR="00F86D5E" w:rsidRPr="005D5998">
        <w:rPr>
          <w:sz w:val="20"/>
          <w:szCs w:val="20"/>
        </w:rPr>
        <w:br/>
      </w:r>
      <w:r w:rsidR="00985000" w:rsidRPr="005D5998">
        <w:rPr>
          <w:sz w:val="20"/>
          <w:szCs w:val="20"/>
        </w:rPr>
        <w:t>w terminie 14 dni. Odstąpienie od umowy w tym przypadku może nastąpić w terminie do 30 dni, licząc od ostatniego dnia przerwy,</w:t>
      </w:r>
      <w:r w:rsidRPr="005D5998">
        <w:rPr>
          <w:sz w:val="20"/>
          <w:szCs w:val="20"/>
        </w:rPr>
        <w:t xml:space="preserve"> </w:t>
      </w:r>
    </w:p>
    <w:p w14:paraId="4CE17235" w14:textId="17286920" w:rsidR="00DE2BC3" w:rsidRPr="005D5998" w:rsidRDefault="00C2647A" w:rsidP="00D26ADF">
      <w:pPr>
        <w:pStyle w:val="Tekstpodstawowywcity31"/>
        <w:spacing w:after="0" w:line="360" w:lineRule="auto"/>
        <w:ind w:left="142"/>
        <w:jc w:val="both"/>
        <w:rPr>
          <w:sz w:val="20"/>
          <w:szCs w:val="20"/>
        </w:rPr>
      </w:pPr>
      <w:r w:rsidRPr="005D5998">
        <w:rPr>
          <w:sz w:val="20"/>
          <w:szCs w:val="20"/>
        </w:rPr>
        <w:t>c)</w:t>
      </w:r>
      <w:r w:rsidR="00985000" w:rsidRPr="005D5998">
        <w:rPr>
          <w:sz w:val="20"/>
          <w:szCs w:val="20"/>
        </w:rPr>
        <w:t xml:space="preserve"> w razie zaistnienia istotnej zmiany okoliczności powodującej, że wykonanie umowy nie leży </w:t>
      </w:r>
      <w:r w:rsidR="00DE2BC3" w:rsidRPr="005D5998">
        <w:rPr>
          <w:sz w:val="20"/>
          <w:szCs w:val="20"/>
        </w:rPr>
        <w:br/>
      </w:r>
      <w:r w:rsidR="00985000" w:rsidRPr="005D5998">
        <w:rPr>
          <w:sz w:val="20"/>
          <w:szCs w:val="20"/>
        </w:rPr>
        <w:t xml:space="preserve">w interesie publicznym, czego nie można było przewidzieć w chwili zawarcia umowy. </w:t>
      </w:r>
      <w:r w:rsidR="00985000" w:rsidRPr="005D5998">
        <w:rPr>
          <w:sz w:val="20"/>
          <w:szCs w:val="20"/>
        </w:rPr>
        <w:br/>
        <w:t xml:space="preserve">Odstąpienie od umowy w tym wypadku może nastąpić w terminie 30 dni od powzięcia wiadomości </w:t>
      </w:r>
      <w:r w:rsidR="00DE2BC3" w:rsidRPr="005D5998">
        <w:rPr>
          <w:sz w:val="20"/>
          <w:szCs w:val="20"/>
        </w:rPr>
        <w:br/>
      </w:r>
      <w:r w:rsidR="00985000" w:rsidRPr="005D5998">
        <w:rPr>
          <w:sz w:val="20"/>
          <w:szCs w:val="20"/>
        </w:rPr>
        <w:t>o tych okolicznościach, a Wykonawca może żądać wyłącznie wynagrodzenia należnego mu z tytułu wykonania części umowy,</w:t>
      </w:r>
      <w:r w:rsidRPr="005D5998">
        <w:rPr>
          <w:sz w:val="20"/>
          <w:szCs w:val="20"/>
        </w:rPr>
        <w:t xml:space="preserve"> </w:t>
      </w:r>
    </w:p>
    <w:p w14:paraId="0963D73F" w14:textId="0455A468" w:rsidR="00DE2BC3" w:rsidRPr="005D5998" w:rsidRDefault="00C2647A" w:rsidP="00D26ADF">
      <w:pPr>
        <w:pStyle w:val="Tekstpodstawowywcity31"/>
        <w:spacing w:after="0" w:line="360" w:lineRule="auto"/>
        <w:ind w:left="142"/>
        <w:jc w:val="both"/>
        <w:rPr>
          <w:sz w:val="20"/>
          <w:szCs w:val="20"/>
        </w:rPr>
      </w:pPr>
      <w:r w:rsidRPr="005D5998">
        <w:rPr>
          <w:sz w:val="20"/>
          <w:szCs w:val="20"/>
        </w:rPr>
        <w:t>d)</w:t>
      </w:r>
      <w:r w:rsidR="00985000" w:rsidRPr="005D5998">
        <w:rPr>
          <w:sz w:val="20"/>
          <w:szCs w:val="20"/>
        </w:rPr>
        <w:t xml:space="preserve"> zostanie ogłoszone zaprzestanie prowadzenia działalności gospodarczej. Odstąpienie od umowy </w:t>
      </w:r>
      <w:r w:rsidR="00DE2BC3" w:rsidRPr="005D5998">
        <w:rPr>
          <w:sz w:val="20"/>
          <w:szCs w:val="20"/>
        </w:rPr>
        <w:br/>
      </w:r>
      <w:r w:rsidR="00985000" w:rsidRPr="005D5998">
        <w:rPr>
          <w:sz w:val="20"/>
          <w:szCs w:val="20"/>
        </w:rPr>
        <w:t xml:space="preserve">w tym przypadku może nastąpić w terminie do 30 dni od powzięcia wiadomości </w:t>
      </w:r>
      <w:r w:rsidR="00F86D5E" w:rsidRPr="005D5998">
        <w:rPr>
          <w:sz w:val="20"/>
          <w:szCs w:val="20"/>
        </w:rPr>
        <w:br/>
      </w:r>
      <w:r w:rsidR="00985000" w:rsidRPr="005D5998">
        <w:rPr>
          <w:sz w:val="20"/>
          <w:szCs w:val="20"/>
        </w:rPr>
        <w:t>o tych okolicznościach,</w:t>
      </w:r>
    </w:p>
    <w:p w14:paraId="00959C5D" w14:textId="55967DC5" w:rsidR="00985000" w:rsidRPr="005D5998" w:rsidRDefault="00C2647A" w:rsidP="00D26ADF">
      <w:pPr>
        <w:pStyle w:val="Tekstpodstawowywcity31"/>
        <w:spacing w:after="0" w:line="360" w:lineRule="auto"/>
        <w:ind w:left="142"/>
        <w:jc w:val="both"/>
        <w:rPr>
          <w:sz w:val="20"/>
          <w:szCs w:val="20"/>
        </w:rPr>
      </w:pPr>
      <w:r w:rsidRPr="005D5998">
        <w:rPr>
          <w:sz w:val="20"/>
          <w:szCs w:val="20"/>
        </w:rPr>
        <w:t>e)</w:t>
      </w:r>
      <w:r w:rsidR="00985000" w:rsidRPr="005D5998">
        <w:rPr>
          <w:sz w:val="20"/>
          <w:szCs w:val="20"/>
        </w:rPr>
        <w:t xml:space="preserve"> zostanie dokonane zajęcie majątku Wykonawcy. Odstąpienie od umowy w tym przypadku </w:t>
      </w:r>
      <w:r w:rsidR="00985000" w:rsidRPr="005D5998">
        <w:rPr>
          <w:sz w:val="20"/>
          <w:szCs w:val="20"/>
        </w:rPr>
        <w:br/>
        <w:t xml:space="preserve">      może nastąpić w terminie do 30 dni od powzięcia wiadomości o tych okolicznościach,</w:t>
      </w:r>
    </w:p>
    <w:p w14:paraId="541774C9" w14:textId="77777777" w:rsidR="00DE2BC3" w:rsidRPr="005D5998" w:rsidRDefault="00C2647A" w:rsidP="00D26ADF">
      <w:pPr>
        <w:pStyle w:val="Tekstpodstawowywcity31"/>
        <w:spacing w:after="0" w:line="360" w:lineRule="auto"/>
        <w:ind w:left="142"/>
        <w:jc w:val="both"/>
        <w:rPr>
          <w:sz w:val="20"/>
          <w:szCs w:val="20"/>
        </w:rPr>
      </w:pPr>
      <w:r w:rsidRPr="005D5998">
        <w:rPr>
          <w:sz w:val="20"/>
          <w:szCs w:val="20"/>
        </w:rPr>
        <w:t>f)</w:t>
      </w:r>
      <w:r w:rsidR="00985000" w:rsidRPr="005D5998">
        <w:rPr>
          <w:sz w:val="20"/>
          <w:szCs w:val="20"/>
        </w:rPr>
        <w:t xml:space="preserve"> Wykonawca wykonuje prace niezgodnie z zakresem określonym w § 1 lub nienależycie </w:t>
      </w:r>
      <w:r w:rsidR="00985000" w:rsidRPr="005D5998">
        <w:rPr>
          <w:sz w:val="20"/>
          <w:szCs w:val="20"/>
        </w:rPr>
        <w:br/>
        <w:t xml:space="preserve">      wykonuje swoje inne zobowiązania wynikające z umowy. Odstąpienie od umowy w tym </w:t>
      </w:r>
      <w:r w:rsidR="00985000" w:rsidRPr="005D5998">
        <w:rPr>
          <w:sz w:val="20"/>
          <w:szCs w:val="20"/>
        </w:rPr>
        <w:br/>
        <w:t xml:space="preserve">      przypadku może nastąpić w terminie do 30 dni od powzięcia wiadomości o tych </w:t>
      </w:r>
      <w:r w:rsidR="00985000" w:rsidRPr="005D5998">
        <w:rPr>
          <w:sz w:val="20"/>
          <w:szCs w:val="20"/>
        </w:rPr>
        <w:br/>
        <w:t xml:space="preserve">      okolicznościach,</w:t>
      </w:r>
    </w:p>
    <w:p w14:paraId="288F3E92" w14:textId="77777777" w:rsidR="00DE2BC3" w:rsidRPr="005D5998" w:rsidRDefault="00C2647A" w:rsidP="00D26ADF">
      <w:pPr>
        <w:pStyle w:val="Tekstpodstawowywcity31"/>
        <w:spacing w:after="0" w:line="360" w:lineRule="auto"/>
        <w:ind w:left="142"/>
        <w:jc w:val="both"/>
        <w:rPr>
          <w:sz w:val="20"/>
          <w:szCs w:val="20"/>
        </w:rPr>
      </w:pPr>
      <w:r w:rsidRPr="005D5998">
        <w:rPr>
          <w:sz w:val="20"/>
          <w:szCs w:val="20"/>
        </w:rPr>
        <w:t>g)</w:t>
      </w:r>
      <w:r w:rsidR="00985000" w:rsidRPr="005D5998">
        <w:rPr>
          <w:sz w:val="20"/>
          <w:szCs w:val="20"/>
        </w:rPr>
        <w:t xml:space="preserve"> Wykonawca nie wykonał przedmiotu umowy w terminie określonym w § 3 ust. 1 ust 2.  </w:t>
      </w:r>
    </w:p>
    <w:p w14:paraId="0CA17D0D" w14:textId="1792007A" w:rsidR="00B1559B" w:rsidRPr="005D5998" w:rsidRDefault="00985000" w:rsidP="00D26ADF">
      <w:pPr>
        <w:pStyle w:val="Tekstpodstawowywcity31"/>
        <w:spacing w:after="0" w:line="360" w:lineRule="auto"/>
        <w:ind w:left="0"/>
        <w:jc w:val="both"/>
        <w:rPr>
          <w:sz w:val="20"/>
          <w:szCs w:val="20"/>
        </w:rPr>
      </w:pPr>
      <w:r w:rsidRPr="005D5998">
        <w:rPr>
          <w:sz w:val="20"/>
          <w:szCs w:val="20"/>
        </w:rPr>
        <w:t>Odstąpienie od umowy w tym przypadku może nastąpić w terminie do 30 dni, licząc od dnia wskazanego w § 3 ust. 1 pkt 2.</w:t>
      </w:r>
    </w:p>
    <w:p w14:paraId="2A47203F" w14:textId="77777777" w:rsidR="00985000" w:rsidRPr="005D5998" w:rsidRDefault="00985000" w:rsidP="00D26ADF">
      <w:pPr>
        <w:pStyle w:val="Tekstpodstawowywcity31"/>
        <w:spacing w:after="0" w:line="360" w:lineRule="auto"/>
        <w:ind w:left="0"/>
        <w:jc w:val="both"/>
        <w:rPr>
          <w:sz w:val="20"/>
          <w:szCs w:val="20"/>
        </w:rPr>
      </w:pPr>
      <w:r w:rsidRPr="005D5998">
        <w:rPr>
          <w:sz w:val="20"/>
          <w:szCs w:val="20"/>
        </w:rPr>
        <w:t xml:space="preserve">3. Odstąpienie od umowy wymaga formy pisemnej pod rygorem nieważności. Oświadczenie </w:t>
      </w:r>
      <w:r w:rsidR="00F86D5E" w:rsidRPr="005D5998">
        <w:rPr>
          <w:sz w:val="20"/>
          <w:szCs w:val="20"/>
        </w:rPr>
        <w:br/>
      </w:r>
      <w:r w:rsidRPr="005D5998">
        <w:rPr>
          <w:sz w:val="20"/>
          <w:szCs w:val="20"/>
        </w:rPr>
        <w:t>o odstąpieniu od umowy powinno zawierać uzasadnienie.</w:t>
      </w:r>
    </w:p>
    <w:p w14:paraId="07989B60" w14:textId="77777777" w:rsidR="00FC2DD9" w:rsidRDefault="00FC2DD9" w:rsidP="00FC2DD9">
      <w:pPr>
        <w:spacing w:line="360" w:lineRule="auto"/>
        <w:jc w:val="both"/>
        <w:rPr>
          <w:b/>
          <w:bCs/>
        </w:rPr>
      </w:pPr>
    </w:p>
    <w:p w14:paraId="32E76108" w14:textId="048D559F" w:rsidR="00F61DA6" w:rsidRPr="005D5998" w:rsidRDefault="00985000" w:rsidP="00FC2DD9">
      <w:pPr>
        <w:spacing w:after="240" w:line="360" w:lineRule="auto"/>
        <w:ind w:left="3540" w:firstLine="708"/>
        <w:jc w:val="both"/>
        <w:rPr>
          <w:b/>
          <w:bCs/>
        </w:rPr>
      </w:pPr>
      <w:r w:rsidRPr="005D5998">
        <w:rPr>
          <w:b/>
          <w:bCs/>
        </w:rPr>
        <w:t>§ 1</w:t>
      </w:r>
      <w:r w:rsidR="00CD00C8">
        <w:rPr>
          <w:b/>
          <w:bCs/>
        </w:rPr>
        <w:t>1</w:t>
      </w:r>
    </w:p>
    <w:p w14:paraId="46CAA5BA" w14:textId="77777777" w:rsidR="00985000" w:rsidRPr="005D5998" w:rsidRDefault="00985000" w:rsidP="00D26ADF">
      <w:pPr>
        <w:spacing w:line="360" w:lineRule="auto"/>
        <w:jc w:val="both"/>
      </w:pPr>
      <w:r w:rsidRPr="005D5998">
        <w:t>W przypadku odstąpienia od umowy strony zobowiązane są do wykonania następujących czynności:</w:t>
      </w:r>
    </w:p>
    <w:p w14:paraId="36BD2D7F" w14:textId="694A8FB2" w:rsidR="00B1559B" w:rsidRPr="005D5998" w:rsidRDefault="00C2647A" w:rsidP="00D26ADF">
      <w:pPr>
        <w:spacing w:line="360" w:lineRule="auto"/>
        <w:jc w:val="both"/>
      </w:pPr>
      <w:r w:rsidRPr="005D5998">
        <w:lastRenderedPageBreak/>
        <w:t>1.</w:t>
      </w:r>
      <w:r w:rsidR="00985000" w:rsidRPr="005D5998">
        <w:t xml:space="preserve"> Wykonawca wspólnie z Zamawiającym sporządza, w terminie do 5 dni od daty odstąpienia  od umowy, protokół inwentaryzacji realizacji umowy, według stanu na dzień odstąpienia </w:t>
      </w:r>
      <w:r w:rsidR="00B1559B" w:rsidRPr="005D5998">
        <w:t>od umowy.</w:t>
      </w:r>
    </w:p>
    <w:p w14:paraId="128726D3" w14:textId="77777777" w:rsidR="00985000" w:rsidRPr="005D5998" w:rsidRDefault="00C2647A" w:rsidP="00D26ADF">
      <w:pPr>
        <w:tabs>
          <w:tab w:val="left" w:pos="284"/>
        </w:tabs>
        <w:spacing w:line="360" w:lineRule="auto"/>
        <w:ind w:left="284" w:hanging="284"/>
        <w:jc w:val="both"/>
      </w:pPr>
      <w:r w:rsidRPr="005D5998">
        <w:t>2.</w:t>
      </w:r>
      <w:r w:rsidR="00B1559B" w:rsidRPr="005D5998">
        <w:t xml:space="preserve"> K</w:t>
      </w:r>
      <w:r w:rsidR="00985000" w:rsidRPr="005D5998">
        <w:t xml:space="preserve">oszty czynności zabezpieczających ponosi ta strona, z winy której nastąpiło odstąpienie od  umowy. </w:t>
      </w:r>
    </w:p>
    <w:p w14:paraId="65E91D47" w14:textId="77777777" w:rsidR="00B1559B" w:rsidRPr="005D5998" w:rsidRDefault="00B1559B" w:rsidP="00D26ADF">
      <w:pPr>
        <w:tabs>
          <w:tab w:val="left" w:pos="284"/>
        </w:tabs>
        <w:spacing w:line="360" w:lineRule="auto"/>
        <w:ind w:left="284" w:hanging="284"/>
        <w:jc w:val="both"/>
      </w:pPr>
    </w:p>
    <w:p w14:paraId="2EE68F77" w14:textId="59CC6F75" w:rsidR="00F61DA6" w:rsidRPr="005D5998" w:rsidRDefault="00985000" w:rsidP="00FC2DD9">
      <w:pPr>
        <w:spacing w:after="240" w:line="360" w:lineRule="auto"/>
        <w:jc w:val="center"/>
        <w:rPr>
          <w:b/>
          <w:bCs/>
        </w:rPr>
      </w:pPr>
      <w:r w:rsidRPr="005D5998">
        <w:rPr>
          <w:b/>
          <w:bCs/>
        </w:rPr>
        <w:t>§ 1</w:t>
      </w:r>
      <w:r w:rsidR="00CD00C8">
        <w:rPr>
          <w:b/>
          <w:bCs/>
        </w:rPr>
        <w:t>2</w:t>
      </w:r>
    </w:p>
    <w:p w14:paraId="62623936" w14:textId="76A29624" w:rsidR="00B47428" w:rsidRPr="005D5998" w:rsidRDefault="00985000" w:rsidP="00D26ADF">
      <w:pPr>
        <w:tabs>
          <w:tab w:val="num" w:pos="0"/>
        </w:tabs>
        <w:spacing w:line="360" w:lineRule="auto"/>
        <w:jc w:val="both"/>
      </w:pPr>
      <w:r w:rsidRPr="005D5998">
        <w:t xml:space="preserve">1. </w:t>
      </w:r>
      <w:r w:rsidR="006C30E5">
        <w:t>Umowa może</w:t>
      </w:r>
      <w:r w:rsidR="00B47428" w:rsidRPr="005D5998">
        <w:t xml:space="preserve"> ulec zmianie</w:t>
      </w:r>
      <w:r w:rsidR="0004275D">
        <w:t xml:space="preserve"> </w:t>
      </w:r>
      <w:r w:rsidR="00FC2DD9">
        <w:t>w</w:t>
      </w:r>
      <w:r w:rsidR="00B47428" w:rsidRPr="005D5998">
        <w:t xml:space="preserve"> następujących przypadkach:</w:t>
      </w:r>
    </w:p>
    <w:p w14:paraId="6C9397D6" w14:textId="07B23D9B" w:rsidR="00B47428" w:rsidRDefault="006C30E5" w:rsidP="00D26ADF">
      <w:pPr>
        <w:pStyle w:val="Akapitzlist"/>
        <w:numPr>
          <w:ilvl w:val="0"/>
          <w:numId w:val="39"/>
        </w:numPr>
        <w:spacing w:line="360" w:lineRule="auto"/>
        <w:jc w:val="both"/>
      </w:pPr>
      <w:r>
        <w:t xml:space="preserve">gdy </w:t>
      </w:r>
      <w:r w:rsidR="00B47428" w:rsidRPr="00B47428">
        <w:t>nastąpi zmiana przepisów prawa, opublikowana w Dzienniku Ustaw, Monitorze Polskim lub Dzienniku Urzędowym odpowiedniego ministra bądź też zmiana lub wejście w życie uchwał, decyzji lub innych aktów wydanych przez stosowne podmioty nadzoru w zakresie mającym wpływ na realizację przedmiotu zamówienia;</w:t>
      </w:r>
    </w:p>
    <w:p w14:paraId="29DF77D2" w14:textId="46CC7D9A" w:rsidR="00372BDD" w:rsidRDefault="00372BDD" w:rsidP="00D26ADF">
      <w:pPr>
        <w:pStyle w:val="Akapitzlist"/>
        <w:numPr>
          <w:ilvl w:val="0"/>
          <w:numId w:val="39"/>
        </w:numPr>
        <w:spacing w:line="360" w:lineRule="auto"/>
        <w:jc w:val="both"/>
      </w:pPr>
      <w:r>
        <w:t xml:space="preserve">z powodu uzasadnionych </w:t>
      </w:r>
      <w:r w:rsidR="00921944">
        <w:t>i koniecznych dla prawidłowego wykonania umowy z</w:t>
      </w:r>
      <w:r>
        <w:t xml:space="preserve">mian w zakresie sposobu </w:t>
      </w:r>
      <w:r w:rsidR="00921944">
        <w:t>jej wykonania, zaakceptowanych przez Zamawiającego i Wykonawcę;</w:t>
      </w:r>
    </w:p>
    <w:p w14:paraId="7A9019F3" w14:textId="77777777" w:rsidR="00FC2DD9" w:rsidRDefault="00372BDD" w:rsidP="00FC2DD9">
      <w:pPr>
        <w:pStyle w:val="Akapitzlist"/>
        <w:numPr>
          <w:ilvl w:val="0"/>
          <w:numId w:val="39"/>
        </w:numPr>
        <w:spacing w:line="360" w:lineRule="auto"/>
        <w:jc w:val="both"/>
      </w:pPr>
      <w:r>
        <w:t>powstania rozbieżności lub niejasności w rozumieniu pojęć lub sformułowań użytych w Umowie, których nie będzie można usunąć w inny sposób, a zmiana treści Umowy będzie umożliwiać usunięcie rozbieżności lub niejasności i doprecyzowanie umowy w celu jednoznacznej interpretacji jej zapisów przez Strony;</w:t>
      </w:r>
    </w:p>
    <w:p w14:paraId="604C1212" w14:textId="048C62A0" w:rsidR="00FC2DD9" w:rsidRPr="006C30E5" w:rsidRDefault="006C30E5" w:rsidP="006C30E5">
      <w:pPr>
        <w:spacing w:line="360" w:lineRule="auto"/>
        <w:jc w:val="both"/>
        <w:rPr>
          <w:bCs/>
        </w:rPr>
      </w:pPr>
      <w:r w:rsidRPr="006C30E5">
        <w:rPr>
          <w:bCs/>
        </w:rPr>
        <w:t>2.</w:t>
      </w:r>
      <w:r>
        <w:rPr>
          <w:b/>
          <w:bCs/>
        </w:rPr>
        <w:t xml:space="preserve"> </w:t>
      </w:r>
      <w:r w:rsidRPr="006C30E5">
        <w:rPr>
          <w:bCs/>
        </w:rPr>
        <w:t xml:space="preserve">Wynagrodzenie Wykonawcy określone w umowie może ulec zmianie jedynie w </w:t>
      </w:r>
      <w:r>
        <w:rPr>
          <w:bCs/>
        </w:rPr>
        <w:t xml:space="preserve">przypadku </w:t>
      </w:r>
      <w:r w:rsidR="00FC2DD9" w:rsidRPr="006C30E5">
        <w:rPr>
          <w:bCs/>
        </w:rPr>
        <w:t xml:space="preserve">istotnej zmiany cen materiałów lub kosztów związanych z realizacją zamówienia </w:t>
      </w:r>
      <w:r>
        <w:rPr>
          <w:bCs/>
        </w:rPr>
        <w:t>(waloryzacja wynagrodzenia), z zastrzeżeniem, że:</w:t>
      </w:r>
    </w:p>
    <w:p w14:paraId="5991E6CC" w14:textId="471B1F5F" w:rsidR="00FC2DD9" w:rsidRPr="00FC2DD9" w:rsidRDefault="006C30E5" w:rsidP="006C30E5">
      <w:pPr>
        <w:pStyle w:val="Akapitzlist"/>
        <w:numPr>
          <w:ilvl w:val="1"/>
          <w:numId w:val="39"/>
        </w:numPr>
        <w:spacing w:line="360" w:lineRule="auto"/>
        <w:ind w:left="709" w:hanging="283"/>
        <w:jc w:val="both"/>
      </w:pPr>
      <w:r>
        <w:rPr>
          <w:bCs/>
        </w:rPr>
        <w:t>z</w:t>
      </w:r>
      <w:r w:rsidR="00FC2DD9" w:rsidRPr="00FC2DD9">
        <w:rPr>
          <w:bCs/>
        </w:rPr>
        <w:t>mianę cen materiałów lub kosztów związanych z realizacją zamówienia określa się przy użyciu wskaźnika opartego o zmianę cen towarów i usług konsumpcyjnych ogłaszanych komunikatem Prezesa Głównego Urzędu Statystycznego. Wskaźnik, o którym mowa, to procentowy kwartalny wskaźnik cen towarów i usług konsumpcyjnych ogłaszany przez Prezesa Głównego Urzędu Statystycznego, z założeniem, że okresem bazowym (odniesienia) = 100 jest wskaźnik cen towarów i usług z kwa</w:t>
      </w:r>
      <w:r>
        <w:rPr>
          <w:bCs/>
        </w:rPr>
        <w:t>rtału, w którym podpisano Umowę;</w:t>
      </w:r>
    </w:p>
    <w:p w14:paraId="602D1982" w14:textId="3E00C1A1" w:rsidR="00FC2DD9" w:rsidRPr="00FC2DD9" w:rsidRDefault="006C30E5" w:rsidP="006C30E5">
      <w:pPr>
        <w:pStyle w:val="Akapitzlist"/>
        <w:numPr>
          <w:ilvl w:val="1"/>
          <w:numId w:val="39"/>
        </w:numPr>
        <w:spacing w:line="360" w:lineRule="auto"/>
        <w:ind w:left="709" w:hanging="283"/>
        <w:jc w:val="both"/>
      </w:pPr>
      <w:r>
        <w:rPr>
          <w:bCs/>
        </w:rPr>
        <w:t>p</w:t>
      </w:r>
      <w:r w:rsidR="00FC2DD9" w:rsidRPr="00FC2DD9">
        <w:rPr>
          <w:bCs/>
        </w:rPr>
        <w:t>odstawą do żądania zmiany Wynagrodzenia, będzie wartość kwartalnego wskaźnika w przypadku wzrostu powyżej 5% w odniesieniu do wskaźnika z ok</w:t>
      </w:r>
      <w:r>
        <w:rPr>
          <w:bCs/>
        </w:rPr>
        <w:t>resu bazowego;</w:t>
      </w:r>
    </w:p>
    <w:p w14:paraId="371EE3C9" w14:textId="5CF115CB" w:rsidR="00FC2DD9" w:rsidRPr="00FC2DD9" w:rsidRDefault="006C30E5" w:rsidP="006C30E5">
      <w:pPr>
        <w:pStyle w:val="Akapitzlist"/>
        <w:numPr>
          <w:ilvl w:val="1"/>
          <w:numId w:val="39"/>
        </w:numPr>
        <w:spacing w:line="360" w:lineRule="auto"/>
        <w:ind w:left="709" w:hanging="283"/>
        <w:jc w:val="both"/>
      </w:pPr>
      <w:r>
        <w:rPr>
          <w:bCs/>
        </w:rPr>
        <w:t>z</w:t>
      </w:r>
      <w:r w:rsidR="00FC2DD9" w:rsidRPr="00FC2DD9">
        <w:rPr>
          <w:bCs/>
        </w:rPr>
        <w:t>miana wysokości Wynagrodzenia może nastąpić dopiero w trzecim lub czwartym kwartale 2024 r. Obowiązująca stawka jednostkowa za odbiór i zagospodarowanie 1 Mg odpadów dla konkretnego rodzaju, o której mowa w § 4 ust. 1 Umowy, podlega podniesieniu o wskaźnik i stanowi podst</w:t>
      </w:r>
      <w:r>
        <w:rPr>
          <w:bCs/>
        </w:rPr>
        <w:t>awę do wyliczenia wynagrodzenia;</w:t>
      </w:r>
    </w:p>
    <w:p w14:paraId="24BE64C1" w14:textId="04C4C404" w:rsidR="00FC2DD9" w:rsidRPr="00FC2DD9" w:rsidRDefault="006C30E5" w:rsidP="006C30E5">
      <w:pPr>
        <w:pStyle w:val="Akapitzlist"/>
        <w:numPr>
          <w:ilvl w:val="1"/>
          <w:numId w:val="39"/>
        </w:numPr>
        <w:spacing w:line="360" w:lineRule="auto"/>
        <w:ind w:left="709" w:hanging="283"/>
        <w:jc w:val="both"/>
      </w:pPr>
      <w:r>
        <w:rPr>
          <w:bCs/>
        </w:rPr>
        <w:t>w</w:t>
      </w:r>
      <w:r w:rsidR="00FC2DD9" w:rsidRPr="00FC2DD9">
        <w:rPr>
          <w:bCs/>
        </w:rPr>
        <w:t xml:space="preserve"> przypadku zaistnienia okoliczności, o których mowa powyżej, Strona zainteresowana waloryzacją wynagrodzenia poczynając od 1 dnia 7 miesiąca obowiązywania Umowy, w ciągu 30 dni winna złożyć drugiej Stornie wniosek o waloryzację wynagrodzenia</w:t>
      </w:r>
      <w:r>
        <w:rPr>
          <w:bCs/>
        </w:rPr>
        <w:t>;</w:t>
      </w:r>
    </w:p>
    <w:p w14:paraId="764CFD1D" w14:textId="4A4DF054" w:rsidR="00FC2DD9" w:rsidRPr="00FC2DD9" w:rsidRDefault="006C30E5" w:rsidP="006C30E5">
      <w:pPr>
        <w:pStyle w:val="Akapitzlist"/>
        <w:numPr>
          <w:ilvl w:val="1"/>
          <w:numId w:val="39"/>
        </w:numPr>
        <w:spacing w:line="360" w:lineRule="auto"/>
        <w:ind w:left="709" w:hanging="283"/>
        <w:jc w:val="both"/>
      </w:pPr>
      <w:r>
        <w:rPr>
          <w:bCs/>
        </w:rPr>
        <w:t>u</w:t>
      </w:r>
      <w:r w:rsidR="00FC2DD9" w:rsidRPr="00FC2DD9">
        <w:rPr>
          <w:bCs/>
        </w:rPr>
        <w:t>stalona waloryzacja obowiązywać będzie od miesiąca złożenia wn</w:t>
      </w:r>
      <w:r>
        <w:rPr>
          <w:bCs/>
        </w:rPr>
        <w:t>iosku na pozostały okres 2025 r.;</w:t>
      </w:r>
    </w:p>
    <w:p w14:paraId="76162A94" w14:textId="7559BA42" w:rsidR="00FC2DD9" w:rsidRPr="00FC2DD9" w:rsidRDefault="006C30E5" w:rsidP="006C30E5">
      <w:pPr>
        <w:pStyle w:val="Akapitzlist"/>
        <w:numPr>
          <w:ilvl w:val="1"/>
          <w:numId w:val="39"/>
        </w:numPr>
        <w:spacing w:line="360" w:lineRule="auto"/>
        <w:ind w:left="709" w:hanging="283"/>
        <w:jc w:val="both"/>
      </w:pPr>
      <w:r>
        <w:rPr>
          <w:bCs/>
        </w:rPr>
        <w:t>w</w:t>
      </w:r>
      <w:r w:rsidR="00FC2DD9" w:rsidRPr="00FC2DD9">
        <w:rPr>
          <w:bCs/>
        </w:rPr>
        <w:t>aloryzacja wynagrodzenia będzie obowiązywała począwszy od miesiąca przekazania wniosku z góry</w:t>
      </w:r>
      <w:r>
        <w:rPr>
          <w:bCs/>
        </w:rPr>
        <w:t>;</w:t>
      </w:r>
    </w:p>
    <w:p w14:paraId="4D4A269B" w14:textId="370186BD" w:rsidR="00FC2DD9" w:rsidRPr="00FC2DD9" w:rsidRDefault="006C30E5" w:rsidP="006C30E5">
      <w:pPr>
        <w:pStyle w:val="Akapitzlist"/>
        <w:numPr>
          <w:ilvl w:val="1"/>
          <w:numId w:val="39"/>
        </w:numPr>
        <w:spacing w:line="360" w:lineRule="auto"/>
        <w:ind w:left="709" w:hanging="283"/>
        <w:jc w:val="both"/>
      </w:pPr>
      <w:r>
        <w:rPr>
          <w:bCs/>
        </w:rPr>
        <w:t>ł</w:t>
      </w:r>
      <w:r w:rsidR="00FC2DD9" w:rsidRPr="00FC2DD9">
        <w:rPr>
          <w:bCs/>
        </w:rPr>
        <w:t>ączna wartość zmian wysokości wynagrodzenia Wykonawcy, dokonanych na podstawie postanowień niniejszego paragrafu nie może być wyższa/niższa niż 10 % w stosunku do pierwotnej szacunkowej wartości brutto umowy określonej w § 4 ust. 1 Umowy, zaoferowanej przez Wykonawcę w trakcie p</w:t>
      </w:r>
      <w:r>
        <w:rPr>
          <w:bCs/>
        </w:rPr>
        <w:t>rocedury zamówienia publicznego;</w:t>
      </w:r>
    </w:p>
    <w:p w14:paraId="7CA7B33F" w14:textId="066F1A3D" w:rsidR="00FC2DD9" w:rsidRPr="00FC2DD9" w:rsidRDefault="006C30E5" w:rsidP="006C30E5">
      <w:pPr>
        <w:pStyle w:val="Akapitzlist"/>
        <w:numPr>
          <w:ilvl w:val="1"/>
          <w:numId w:val="39"/>
        </w:numPr>
        <w:spacing w:line="360" w:lineRule="auto"/>
        <w:ind w:left="709" w:hanging="283"/>
        <w:jc w:val="both"/>
      </w:pPr>
      <w:r>
        <w:rPr>
          <w:bCs/>
        </w:rPr>
        <w:lastRenderedPageBreak/>
        <w:t>z</w:t>
      </w:r>
      <w:r w:rsidR="00FC2DD9" w:rsidRPr="00FC2DD9">
        <w:rPr>
          <w:bCs/>
        </w:rPr>
        <w:t>miana wynagrodzenia w oparciu o niniejszy paragraf wymaga zgodnej woli obu S</w:t>
      </w:r>
      <w:r>
        <w:rPr>
          <w:bCs/>
        </w:rPr>
        <w:t>tron wyrażonej aneksem do umowy;</w:t>
      </w:r>
    </w:p>
    <w:p w14:paraId="28A1AF9E" w14:textId="1A52025F" w:rsidR="00FC2DD9" w:rsidRPr="00FC2DD9" w:rsidRDefault="006C30E5" w:rsidP="006C30E5">
      <w:pPr>
        <w:pStyle w:val="Akapitzlist"/>
        <w:numPr>
          <w:ilvl w:val="1"/>
          <w:numId w:val="39"/>
        </w:numPr>
        <w:spacing w:line="360" w:lineRule="auto"/>
        <w:ind w:left="709" w:hanging="283"/>
        <w:jc w:val="both"/>
      </w:pPr>
      <w:r>
        <w:rPr>
          <w:bCs/>
        </w:rPr>
        <w:t>p</w:t>
      </w:r>
      <w:r w:rsidR="00FC2DD9" w:rsidRPr="00FC2DD9">
        <w:rPr>
          <w:bCs/>
        </w:rPr>
        <w:t>ostanowień umownych w zakresie waloryzacji nie stosuje się od chwili osiągnięcia limitu, o którym mowa</w:t>
      </w:r>
      <w:r>
        <w:rPr>
          <w:bCs/>
        </w:rPr>
        <w:t xml:space="preserve"> w ust. 8 niniejszego paragrafu;</w:t>
      </w:r>
    </w:p>
    <w:p w14:paraId="36685657" w14:textId="69D33503" w:rsidR="00FC2DD9" w:rsidRPr="00FC2DD9" w:rsidRDefault="00FC2DD9" w:rsidP="006C30E5">
      <w:pPr>
        <w:pStyle w:val="Akapitzlist"/>
        <w:numPr>
          <w:ilvl w:val="1"/>
          <w:numId w:val="39"/>
        </w:numPr>
        <w:spacing w:line="360" w:lineRule="auto"/>
        <w:ind w:left="709" w:hanging="283"/>
        <w:jc w:val="both"/>
        <w:rPr>
          <w:b/>
          <w:bCs/>
          <w:color w:val="FF0000"/>
        </w:rPr>
      </w:pPr>
      <w:r w:rsidRPr="00FC2DD9">
        <w:rPr>
          <w:bCs/>
        </w:rPr>
        <w:t>Wykonawca, którego wynagrodzenie zostało zmienione, zobowiązany jest do zmiany wynagrodzenia przysługującego podwykonawcy, z którym zawarł umowę, w zakresie odpowiadającym zmianom cen materiałów lub kosztów dotyczących z</w:t>
      </w:r>
      <w:r w:rsidR="006C30E5">
        <w:rPr>
          <w:bCs/>
        </w:rPr>
        <w:t>obowiązania podwykonawcy;</w:t>
      </w:r>
    </w:p>
    <w:p w14:paraId="5054D89E" w14:textId="6AAD3074" w:rsidR="00985000" w:rsidRPr="006C30E5" w:rsidRDefault="00FC2DD9" w:rsidP="00D26ADF">
      <w:pPr>
        <w:pStyle w:val="Akapitzlist"/>
        <w:numPr>
          <w:ilvl w:val="0"/>
          <w:numId w:val="48"/>
        </w:numPr>
        <w:spacing w:line="360" w:lineRule="auto"/>
        <w:ind w:left="284" w:hanging="284"/>
        <w:jc w:val="both"/>
      </w:pPr>
      <w:r>
        <w:t>Wszelkie z</w:t>
      </w:r>
      <w:r w:rsidR="00985000" w:rsidRPr="005D5998">
        <w:t>miany do umowy wymagają formy pisemnej, pod rygorem nieważności.</w:t>
      </w:r>
      <w:r w:rsidR="00985000" w:rsidRPr="006C30E5">
        <w:rPr>
          <w:color w:val="000000"/>
        </w:rPr>
        <w:t xml:space="preserve"> </w:t>
      </w:r>
    </w:p>
    <w:p w14:paraId="6207012F" w14:textId="77777777" w:rsidR="00B1559B" w:rsidRPr="005D5998" w:rsidRDefault="00B1559B" w:rsidP="00D26ADF">
      <w:pPr>
        <w:spacing w:line="360" w:lineRule="auto"/>
        <w:jc w:val="both"/>
        <w:rPr>
          <w:color w:val="000000"/>
        </w:rPr>
      </w:pPr>
    </w:p>
    <w:p w14:paraId="71D2DBFF" w14:textId="2A2C90C5" w:rsidR="00FD4096" w:rsidRPr="00FC2DD9" w:rsidRDefault="00985000" w:rsidP="00FC2DD9">
      <w:pPr>
        <w:spacing w:after="240" w:line="360" w:lineRule="auto"/>
        <w:ind w:left="4248"/>
        <w:jc w:val="both"/>
        <w:rPr>
          <w:b/>
          <w:bCs/>
        </w:rPr>
      </w:pPr>
      <w:r w:rsidRPr="00497192">
        <w:rPr>
          <w:b/>
          <w:bCs/>
        </w:rPr>
        <w:t xml:space="preserve"> § 1</w:t>
      </w:r>
      <w:r w:rsidR="00CD00C8" w:rsidRPr="00497192">
        <w:rPr>
          <w:b/>
          <w:bCs/>
        </w:rPr>
        <w:t>3</w:t>
      </w:r>
    </w:p>
    <w:p w14:paraId="48BF0510" w14:textId="4F90672C" w:rsidR="00C2647A" w:rsidRDefault="00985000" w:rsidP="00D26ADF">
      <w:pPr>
        <w:pStyle w:val="NormalnyWeb"/>
        <w:shd w:val="clear" w:color="auto" w:fill="FFFFFF"/>
        <w:spacing w:before="0" w:after="0" w:line="360" w:lineRule="auto"/>
        <w:jc w:val="both"/>
        <w:rPr>
          <w:color w:val="000000"/>
          <w:sz w:val="20"/>
          <w:szCs w:val="20"/>
        </w:rPr>
      </w:pPr>
      <w:r w:rsidRPr="005D5998">
        <w:rPr>
          <w:color w:val="000000"/>
          <w:sz w:val="20"/>
          <w:szCs w:val="20"/>
        </w:rPr>
        <w:t xml:space="preserve">W sprawach nie uregulowanych w  umowie zastosowanie mają przepisy Kodeksu cywilnego i </w:t>
      </w:r>
      <w:r w:rsidR="000F6BCF" w:rsidRPr="005D5998">
        <w:rPr>
          <w:color w:val="000000"/>
          <w:sz w:val="20"/>
          <w:szCs w:val="20"/>
        </w:rPr>
        <w:t>ustawy z dnia 11 września 2019 r. Prawo zamówień publicznych (Dz. U. z 20</w:t>
      </w:r>
      <w:r w:rsidR="00F61DA6" w:rsidRPr="005D5998">
        <w:rPr>
          <w:color w:val="000000"/>
          <w:sz w:val="20"/>
          <w:szCs w:val="20"/>
        </w:rPr>
        <w:t>2</w:t>
      </w:r>
      <w:r w:rsidR="00FD4096">
        <w:rPr>
          <w:color w:val="000000"/>
          <w:sz w:val="20"/>
          <w:szCs w:val="20"/>
        </w:rPr>
        <w:t xml:space="preserve">4 </w:t>
      </w:r>
      <w:r w:rsidR="000F6BCF" w:rsidRPr="005D5998">
        <w:rPr>
          <w:color w:val="000000"/>
          <w:sz w:val="20"/>
          <w:szCs w:val="20"/>
        </w:rPr>
        <w:t>r. poz.</w:t>
      </w:r>
      <w:r w:rsidR="00F61DA6" w:rsidRPr="005D5998">
        <w:rPr>
          <w:color w:val="000000"/>
          <w:sz w:val="20"/>
          <w:szCs w:val="20"/>
        </w:rPr>
        <w:t>1</w:t>
      </w:r>
      <w:r w:rsidR="00FD4096">
        <w:rPr>
          <w:color w:val="000000"/>
          <w:sz w:val="20"/>
          <w:szCs w:val="20"/>
        </w:rPr>
        <w:t>320</w:t>
      </w:r>
      <w:r w:rsidR="000F6BCF" w:rsidRPr="005D5998">
        <w:rPr>
          <w:color w:val="000000"/>
          <w:sz w:val="20"/>
          <w:szCs w:val="20"/>
        </w:rPr>
        <w:t xml:space="preserve"> z późn. zm.)</w:t>
      </w:r>
    </w:p>
    <w:p w14:paraId="7DB4C2D1" w14:textId="77777777" w:rsidR="00CD00C8" w:rsidRPr="005D5998" w:rsidRDefault="00CD00C8" w:rsidP="00D26ADF">
      <w:pPr>
        <w:pStyle w:val="NormalnyWeb"/>
        <w:shd w:val="clear" w:color="auto" w:fill="FFFFFF"/>
        <w:spacing w:before="0" w:after="0" w:line="360" w:lineRule="auto"/>
        <w:jc w:val="both"/>
        <w:rPr>
          <w:color w:val="000000"/>
          <w:sz w:val="20"/>
          <w:szCs w:val="20"/>
        </w:rPr>
      </w:pPr>
    </w:p>
    <w:p w14:paraId="63321A17" w14:textId="76885595" w:rsidR="00985000" w:rsidRPr="005D5998" w:rsidRDefault="00985000" w:rsidP="00D26ADF">
      <w:pPr>
        <w:pStyle w:val="NormalnyWeb"/>
        <w:shd w:val="clear" w:color="auto" w:fill="FFFFFF"/>
        <w:spacing w:before="0" w:after="0" w:line="360" w:lineRule="auto"/>
        <w:jc w:val="center"/>
        <w:rPr>
          <w:b/>
          <w:bCs/>
          <w:color w:val="000000"/>
          <w:sz w:val="20"/>
          <w:szCs w:val="20"/>
        </w:rPr>
      </w:pPr>
      <w:r w:rsidRPr="005D5998">
        <w:rPr>
          <w:b/>
          <w:bCs/>
          <w:color w:val="000000"/>
          <w:sz w:val="20"/>
          <w:szCs w:val="20"/>
        </w:rPr>
        <w:t>§ 1</w:t>
      </w:r>
      <w:r w:rsidR="00FC2DD9">
        <w:rPr>
          <w:b/>
          <w:bCs/>
          <w:color w:val="000000"/>
          <w:sz w:val="20"/>
          <w:szCs w:val="20"/>
        </w:rPr>
        <w:t>4</w:t>
      </w:r>
    </w:p>
    <w:p w14:paraId="19C45060" w14:textId="77777777" w:rsidR="00F61DA6" w:rsidRPr="005D5998" w:rsidRDefault="00F61DA6" w:rsidP="00D26ADF">
      <w:pPr>
        <w:pStyle w:val="NormalnyWeb"/>
        <w:shd w:val="clear" w:color="auto" w:fill="FFFFFF"/>
        <w:spacing w:before="0" w:after="0" w:line="360" w:lineRule="auto"/>
        <w:jc w:val="center"/>
        <w:rPr>
          <w:b/>
          <w:bCs/>
          <w:color w:val="000000"/>
          <w:sz w:val="20"/>
          <w:szCs w:val="20"/>
        </w:rPr>
      </w:pPr>
    </w:p>
    <w:p w14:paraId="141FD80C" w14:textId="77777777" w:rsidR="00537EA1" w:rsidRPr="005D5998" w:rsidRDefault="00985000" w:rsidP="00D26ADF">
      <w:pPr>
        <w:pStyle w:val="NormalnyWeb"/>
        <w:shd w:val="clear" w:color="auto" w:fill="FFFFFF"/>
        <w:spacing w:before="0" w:after="0" w:line="360" w:lineRule="auto"/>
        <w:jc w:val="both"/>
        <w:rPr>
          <w:color w:val="000000"/>
          <w:sz w:val="20"/>
          <w:szCs w:val="20"/>
        </w:rPr>
      </w:pPr>
      <w:r w:rsidRPr="005D5998">
        <w:rPr>
          <w:color w:val="000000"/>
          <w:sz w:val="20"/>
          <w:szCs w:val="20"/>
        </w:rPr>
        <w:t xml:space="preserve">Spory wynikające z treści niniejszej umowy będą rozstrzygane przez sąd właściwy miejscowo dla siedziby Zamawiającego. </w:t>
      </w:r>
    </w:p>
    <w:p w14:paraId="24B00938" w14:textId="77777777" w:rsidR="00537EA1" w:rsidRPr="005D5998" w:rsidRDefault="00537EA1" w:rsidP="00D26ADF">
      <w:pPr>
        <w:pStyle w:val="NormalnyWeb"/>
        <w:shd w:val="clear" w:color="auto" w:fill="FFFFFF"/>
        <w:spacing w:before="0" w:after="0" w:line="360" w:lineRule="auto"/>
        <w:jc w:val="both"/>
        <w:rPr>
          <w:color w:val="000000"/>
          <w:sz w:val="20"/>
          <w:szCs w:val="20"/>
        </w:rPr>
      </w:pPr>
    </w:p>
    <w:p w14:paraId="105E806A" w14:textId="1D5CB194" w:rsidR="00985000" w:rsidRPr="005D5998" w:rsidRDefault="00985000" w:rsidP="00D26ADF">
      <w:pPr>
        <w:pStyle w:val="NormalnyWeb"/>
        <w:shd w:val="clear" w:color="auto" w:fill="FFFFFF"/>
        <w:spacing w:before="0" w:after="0" w:line="360" w:lineRule="auto"/>
        <w:jc w:val="center"/>
        <w:rPr>
          <w:b/>
          <w:bCs/>
          <w:color w:val="000000"/>
          <w:sz w:val="20"/>
          <w:szCs w:val="20"/>
        </w:rPr>
      </w:pPr>
      <w:r w:rsidRPr="005D5998">
        <w:rPr>
          <w:b/>
          <w:bCs/>
          <w:color w:val="000000"/>
          <w:sz w:val="20"/>
          <w:szCs w:val="20"/>
        </w:rPr>
        <w:t>§ 1</w:t>
      </w:r>
      <w:r w:rsidR="00FE4C86">
        <w:rPr>
          <w:b/>
          <w:bCs/>
          <w:color w:val="000000"/>
          <w:sz w:val="20"/>
          <w:szCs w:val="20"/>
        </w:rPr>
        <w:t>6</w:t>
      </w:r>
    </w:p>
    <w:p w14:paraId="54C3ECB8" w14:textId="77777777" w:rsidR="00F61DA6" w:rsidRPr="005D5998" w:rsidRDefault="00F61DA6" w:rsidP="00D26ADF">
      <w:pPr>
        <w:pStyle w:val="NormalnyWeb"/>
        <w:shd w:val="clear" w:color="auto" w:fill="FFFFFF"/>
        <w:spacing w:before="0" w:after="0" w:line="360" w:lineRule="auto"/>
        <w:jc w:val="center"/>
        <w:rPr>
          <w:b/>
          <w:bCs/>
          <w:color w:val="000000"/>
          <w:sz w:val="20"/>
          <w:szCs w:val="20"/>
        </w:rPr>
      </w:pPr>
    </w:p>
    <w:p w14:paraId="14711889" w14:textId="77777777" w:rsidR="00985000" w:rsidRPr="005D5998" w:rsidRDefault="00D64C26" w:rsidP="00D26ADF">
      <w:pPr>
        <w:pStyle w:val="NormalnyWeb"/>
        <w:shd w:val="clear" w:color="auto" w:fill="FFFFFF"/>
        <w:spacing w:before="0" w:after="0" w:line="360" w:lineRule="auto"/>
        <w:jc w:val="both"/>
        <w:rPr>
          <w:color w:val="000000"/>
          <w:sz w:val="20"/>
          <w:szCs w:val="20"/>
        </w:rPr>
      </w:pPr>
      <w:r w:rsidRPr="005D5998">
        <w:rPr>
          <w:color w:val="000000"/>
          <w:sz w:val="20"/>
          <w:szCs w:val="20"/>
        </w:rPr>
        <w:t>Umowę sporządzono w trzech</w:t>
      </w:r>
      <w:r w:rsidR="00985000" w:rsidRPr="005D5998">
        <w:rPr>
          <w:color w:val="000000"/>
          <w:sz w:val="20"/>
          <w:szCs w:val="20"/>
        </w:rPr>
        <w:t xml:space="preserve"> jednobrzmiących egzemplarzach, </w:t>
      </w:r>
      <w:r w:rsidRPr="005D5998">
        <w:rPr>
          <w:color w:val="000000"/>
          <w:sz w:val="20"/>
          <w:szCs w:val="20"/>
        </w:rPr>
        <w:t>w tym jeden dla Wykonawcy i dwa</w:t>
      </w:r>
      <w:r w:rsidR="00985000" w:rsidRPr="005D5998">
        <w:rPr>
          <w:color w:val="000000"/>
          <w:sz w:val="20"/>
          <w:szCs w:val="20"/>
        </w:rPr>
        <w:t xml:space="preserve"> dla Zamawiającego.</w:t>
      </w:r>
    </w:p>
    <w:p w14:paraId="51C6F1D2" w14:textId="77777777" w:rsidR="00985000" w:rsidRPr="005D5998" w:rsidRDefault="00985000" w:rsidP="00D26ADF">
      <w:pPr>
        <w:pStyle w:val="NormalnyWeb"/>
        <w:shd w:val="clear" w:color="auto" w:fill="FFFFFF"/>
        <w:spacing w:line="360" w:lineRule="auto"/>
        <w:jc w:val="both"/>
        <w:rPr>
          <w:b/>
          <w:bCs/>
          <w:color w:val="000000"/>
          <w:sz w:val="20"/>
          <w:szCs w:val="20"/>
        </w:rPr>
      </w:pPr>
    </w:p>
    <w:p w14:paraId="5837EC04" w14:textId="77777777" w:rsidR="00985000" w:rsidRPr="005D5998" w:rsidRDefault="00985000" w:rsidP="00D26ADF">
      <w:pPr>
        <w:pStyle w:val="NormalnyWeb"/>
        <w:shd w:val="clear" w:color="auto" w:fill="FFFFFF"/>
        <w:spacing w:line="360" w:lineRule="auto"/>
        <w:jc w:val="center"/>
        <w:rPr>
          <w:b/>
          <w:color w:val="000000"/>
          <w:sz w:val="20"/>
          <w:szCs w:val="20"/>
        </w:rPr>
      </w:pPr>
      <w:r w:rsidRPr="005D5998">
        <w:rPr>
          <w:b/>
          <w:bCs/>
          <w:color w:val="000000"/>
          <w:sz w:val="20"/>
          <w:szCs w:val="20"/>
        </w:rPr>
        <w:t>WYKONAWCA</w:t>
      </w:r>
      <w:r w:rsidRPr="005D5998">
        <w:rPr>
          <w:color w:val="000000"/>
          <w:sz w:val="20"/>
          <w:szCs w:val="20"/>
        </w:rPr>
        <w:t xml:space="preserve"> :                                                                              </w:t>
      </w:r>
      <w:r w:rsidRPr="005D5998">
        <w:rPr>
          <w:b/>
          <w:color w:val="000000"/>
          <w:sz w:val="20"/>
          <w:szCs w:val="20"/>
        </w:rPr>
        <w:t>ZAMAWIAJĄCY:</w:t>
      </w:r>
    </w:p>
    <w:p w14:paraId="216B52FB" w14:textId="77777777" w:rsidR="00CA36B4" w:rsidRPr="005D5998" w:rsidRDefault="00CA36B4" w:rsidP="00D26ADF">
      <w:pPr>
        <w:pStyle w:val="NormalnyWeb"/>
        <w:shd w:val="clear" w:color="auto" w:fill="FFFFFF"/>
        <w:spacing w:line="360" w:lineRule="auto"/>
        <w:jc w:val="both"/>
        <w:rPr>
          <w:b/>
          <w:color w:val="000000"/>
          <w:sz w:val="20"/>
          <w:szCs w:val="20"/>
        </w:rPr>
      </w:pPr>
    </w:p>
    <w:sectPr w:rsidR="00CA36B4" w:rsidRPr="005D5998" w:rsidSect="003F34E7">
      <w:headerReference w:type="even" r:id="rId8"/>
      <w:headerReference w:type="default" r:id="rId9"/>
      <w:footerReference w:type="even" r:id="rId10"/>
      <w:footerReference w:type="default" r:id="rId11"/>
      <w:headerReference w:type="first" r:id="rId12"/>
      <w:footerReference w:type="first" r:id="rId13"/>
      <w:pgSz w:w="11906" w:h="16838"/>
      <w:pgMar w:top="993" w:right="1417" w:bottom="1560"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91402A" w14:textId="77777777" w:rsidR="00FC2DD9" w:rsidRDefault="00FC2DD9" w:rsidP="00543F90">
      <w:r>
        <w:separator/>
      </w:r>
    </w:p>
  </w:endnote>
  <w:endnote w:type="continuationSeparator" w:id="0">
    <w:p w14:paraId="1B88C255" w14:textId="77777777" w:rsidR="00FC2DD9" w:rsidRDefault="00FC2DD9" w:rsidP="00543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22FCC" w14:textId="77777777" w:rsidR="00FC2DD9" w:rsidRDefault="00FC2DD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EC7E7" w14:textId="77777777" w:rsidR="00FC2DD9" w:rsidRDefault="00FC2DD9">
    <w:pPr>
      <w:pStyle w:val="Stopka"/>
      <w:jc w:val="center"/>
    </w:pPr>
    <w:r>
      <w:fldChar w:fldCharType="begin"/>
    </w:r>
    <w:r>
      <w:instrText>PAGE   \* MERGEFORMAT</w:instrText>
    </w:r>
    <w:r>
      <w:fldChar w:fldCharType="separate"/>
    </w:r>
    <w:r w:rsidR="00207132">
      <w:rPr>
        <w:noProof/>
      </w:rPr>
      <w:t>13</w:t>
    </w:r>
    <w:r>
      <w:rPr>
        <w:noProof/>
      </w:rPr>
      <w:fldChar w:fldCharType="end"/>
    </w:r>
  </w:p>
  <w:p w14:paraId="7DA799B1" w14:textId="77777777" w:rsidR="00FC2DD9" w:rsidRDefault="00FC2DD9">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F50A08" w14:textId="77777777" w:rsidR="00FC2DD9" w:rsidRDefault="00FC2DD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6083C4" w14:textId="77777777" w:rsidR="00FC2DD9" w:rsidRDefault="00FC2DD9" w:rsidP="00543F90">
      <w:r>
        <w:separator/>
      </w:r>
    </w:p>
  </w:footnote>
  <w:footnote w:type="continuationSeparator" w:id="0">
    <w:p w14:paraId="6D98F2DC" w14:textId="77777777" w:rsidR="00FC2DD9" w:rsidRDefault="00FC2DD9" w:rsidP="00543F90">
      <w:r>
        <w:continuationSeparator/>
      </w:r>
    </w:p>
  </w:footnote>
  <w:footnote w:id="1">
    <w:p w14:paraId="18C6AA34" w14:textId="52E0A0C6" w:rsidR="00FC2DD9" w:rsidRPr="00CC59C0" w:rsidRDefault="00FC2DD9">
      <w:pPr>
        <w:pStyle w:val="Tekstprzypisudolnego"/>
        <w:rPr>
          <w:i/>
          <w:iCs/>
        </w:rPr>
      </w:pPr>
      <w:r w:rsidRPr="00CC59C0">
        <w:rPr>
          <w:rStyle w:val="Odwoanieprzypisudolnego"/>
          <w:i/>
          <w:iCs/>
          <w:sz w:val="18"/>
          <w:szCs w:val="18"/>
        </w:rPr>
        <w:footnoteRef/>
      </w:r>
      <w:r w:rsidRPr="00CC59C0">
        <w:rPr>
          <w:i/>
          <w:iCs/>
          <w:sz w:val="18"/>
          <w:szCs w:val="18"/>
        </w:rPr>
        <w:t xml:space="preserve"> Niepotrzebne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A5958" w14:textId="77777777" w:rsidR="00FC2DD9" w:rsidRDefault="00FC2DD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6119F" w14:textId="77777777" w:rsidR="00FC2DD9" w:rsidRPr="00C54958" w:rsidRDefault="00FC2DD9" w:rsidP="00C54958">
    <w:pPr>
      <w:widowControl w:val="0"/>
      <w:pBdr>
        <w:bottom w:val="single" w:sz="4" w:space="1" w:color="auto"/>
      </w:pBdr>
      <w:tabs>
        <w:tab w:val="center" w:pos="4536"/>
        <w:tab w:val="right" w:pos="9072"/>
      </w:tabs>
      <w:suppressAutoHyphens w:val="0"/>
      <w:jc w:val="right"/>
      <w:rPr>
        <w:rFonts w:eastAsia="Courier New"/>
        <w:i/>
        <w:color w:val="000000"/>
        <w:szCs w:val="24"/>
        <w:lang w:eastAsia="pl-PL" w:bidi="pl-PL"/>
      </w:rPr>
    </w:pPr>
    <w:r>
      <w:rPr>
        <w:rFonts w:eastAsia="Courier New"/>
        <w:i/>
        <w:color w:val="000000"/>
        <w:szCs w:val="24"/>
        <w:lang w:eastAsia="pl-PL" w:bidi="pl-PL"/>
      </w:rPr>
      <w:t>Zał. Nr 8</w:t>
    </w:r>
    <w:r w:rsidRPr="00C54958">
      <w:rPr>
        <w:rFonts w:eastAsia="Courier New"/>
        <w:i/>
        <w:color w:val="000000"/>
        <w:szCs w:val="24"/>
        <w:lang w:eastAsia="pl-PL" w:bidi="pl-PL"/>
      </w:rPr>
      <w:t xml:space="preserve"> – Projekt umowy</w:t>
    </w:r>
  </w:p>
  <w:p w14:paraId="103ECCE4" w14:textId="77777777" w:rsidR="00FC2DD9" w:rsidRPr="00BC6286" w:rsidRDefault="00FC2DD9" w:rsidP="00C54958">
    <w:pPr>
      <w:pStyle w:val="Nagwek"/>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910A6" w14:textId="77777777" w:rsidR="00FC2DD9" w:rsidRDefault="00FC2DD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1080"/>
        </w:tabs>
        <w:ind w:left="1080" w:hanging="360"/>
      </w:pPr>
      <w:rPr>
        <w:rFonts w:ascii="Times New Roman" w:eastAsia="Times New Roman" w:hAnsi="Times New Roman" w:cs="Times New Roman"/>
        <w:b w:val="0"/>
      </w:r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65"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0464B2BA"/>
    <w:name w:val="WW8Num5"/>
    <w:lvl w:ilvl="0">
      <w:start w:val="1"/>
      <w:numFmt w:val="decimal"/>
      <w:lvlText w:val="%1."/>
      <w:lvlJc w:val="left"/>
      <w:pPr>
        <w:tabs>
          <w:tab w:val="num" w:pos="0"/>
        </w:tabs>
        <w:ind w:left="720" w:hanging="360"/>
      </w:pPr>
      <w:rPr>
        <w:rFonts w:ascii="Times New Roman" w:eastAsia="Times New Roman" w:hAnsi="Times New Roman" w:cs="Times New Roman"/>
        <w:b w:val="0"/>
        <w:bCs/>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465" w:hanging="360"/>
      </w:pPr>
    </w:lvl>
  </w:abstractNum>
  <w:abstractNum w:abstractNumId="6" w15:restartNumberingAfterBreak="0">
    <w:nsid w:val="00000007"/>
    <w:multiLevelType w:val="singleLevel"/>
    <w:tmpl w:val="00000007"/>
    <w:name w:val="WW8Num7"/>
    <w:lvl w:ilvl="0">
      <w:start w:val="1"/>
      <w:numFmt w:val="upperRoman"/>
      <w:lvlText w:val="%1."/>
      <w:lvlJc w:val="left"/>
      <w:pPr>
        <w:tabs>
          <w:tab w:val="num" w:pos="0"/>
        </w:tabs>
        <w:ind w:left="1080" w:hanging="720"/>
      </w:pPr>
      <w:rPr>
        <w:rFonts w:ascii="Times New Roman" w:eastAsia="Times New Roman" w:hAnsi="Times New Roman" w:cs="Times New Roman"/>
      </w:rPr>
    </w:lvl>
  </w:abstractNum>
  <w:abstractNum w:abstractNumId="7" w15:restartNumberingAfterBreak="0">
    <w:nsid w:val="00000008"/>
    <w:multiLevelType w:val="singleLevel"/>
    <w:tmpl w:val="00000008"/>
    <w:name w:val="WW8Num8"/>
    <w:lvl w:ilvl="0">
      <w:start w:val="1"/>
      <w:numFmt w:val="decimal"/>
      <w:lvlText w:val="%1."/>
      <w:lvlJc w:val="left"/>
      <w:pPr>
        <w:tabs>
          <w:tab w:val="num" w:pos="360"/>
        </w:tabs>
        <w:ind w:left="360" w:hanging="360"/>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9" w15:restartNumberingAfterBreak="0">
    <w:nsid w:val="0000000A"/>
    <w:multiLevelType w:val="singleLevel"/>
    <w:tmpl w:val="0000000A"/>
    <w:name w:val="WW8Num10"/>
    <w:lvl w:ilvl="0">
      <w:start w:val="4"/>
      <w:numFmt w:val="decimal"/>
      <w:lvlText w:val="%1."/>
      <w:lvlJc w:val="left"/>
      <w:pPr>
        <w:tabs>
          <w:tab w:val="num" w:pos="0"/>
        </w:tabs>
        <w:ind w:left="720" w:hanging="360"/>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720" w:hanging="360"/>
      </w:pPr>
    </w:lvl>
  </w:abstractNum>
  <w:abstractNum w:abstractNumId="11" w15:restartNumberingAfterBreak="0">
    <w:nsid w:val="0000000C"/>
    <w:multiLevelType w:val="singleLevel"/>
    <w:tmpl w:val="0000000C"/>
    <w:name w:val="WW8Num12"/>
    <w:lvl w:ilvl="0">
      <w:start w:val="1"/>
      <w:numFmt w:val="decimal"/>
      <w:lvlText w:val="%1."/>
      <w:lvlJc w:val="left"/>
      <w:pPr>
        <w:tabs>
          <w:tab w:val="num" w:pos="0"/>
        </w:tabs>
        <w:ind w:left="720" w:hanging="360"/>
      </w:pPr>
    </w:lvl>
  </w:abstractNum>
  <w:abstractNum w:abstractNumId="12" w15:restartNumberingAfterBreak="0">
    <w:nsid w:val="0000000D"/>
    <w:multiLevelType w:val="singleLevel"/>
    <w:tmpl w:val="0000000D"/>
    <w:name w:val="WW8Num13"/>
    <w:lvl w:ilvl="0">
      <w:start w:val="6"/>
      <w:numFmt w:val="bullet"/>
      <w:lvlText w:val="←"/>
      <w:lvlJc w:val="left"/>
      <w:pPr>
        <w:tabs>
          <w:tab w:val="num" w:pos="0"/>
        </w:tabs>
        <w:ind w:left="720" w:hanging="360"/>
      </w:pPr>
      <w:rPr>
        <w:rFonts w:ascii="Symbol" w:hAnsi="Symbol" w:cs="Times New Roman"/>
      </w:rPr>
    </w:lvl>
  </w:abstractNum>
  <w:abstractNum w:abstractNumId="13" w15:restartNumberingAfterBreak="0">
    <w:nsid w:val="0000000E"/>
    <w:multiLevelType w:val="multilevel"/>
    <w:tmpl w:val="0000000E"/>
    <w:name w:val="WW8Num14"/>
    <w:lvl w:ilvl="0">
      <w:start w:val="9"/>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48"/>
    <w:multiLevelType w:val="multilevel"/>
    <w:tmpl w:val="48BA8F40"/>
    <w:lvl w:ilvl="0">
      <w:start w:val="1"/>
      <w:numFmt w:val="decimal"/>
      <w:lvlText w:val="%1."/>
      <w:lvlJc w:val="left"/>
      <w:pPr>
        <w:tabs>
          <w:tab w:val="num" w:pos="1080"/>
        </w:tabs>
        <w:ind w:left="1080" w:hanging="360"/>
      </w:pPr>
      <w:rPr>
        <w:rFonts w:ascii="Times New Roman" w:eastAsia="Times New Roman" w:hAnsi="Times New Roman" w:cs="Times New Roman"/>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36E3B1D"/>
    <w:multiLevelType w:val="hybridMultilevel"/>
    <w:tmpl w:val="11C61AA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48C1B7A"/>
    <w:multiLevelType w:val="multilevel"/>
    <w:tmpl w:val="5426AC64"/>
    <w:name w:val="WW8Num22"/>
    <w:lvl w:ilvl="0">
      <w:start w:val="4"/>
      <w:numFmt w:val="decimal"/>
      <w:lvlText w:val="%1."/>
      <w:lvlJc w:val="left"/>
      <w:pPr>
        <w:tabs>
          <w:tab w:val="num" w:pos="1080"/>
        </w:tabs>
        <w:ind w:left="1080" w:hanging="360"/>
      </w:pPr>
      <w:rPr>
        <w:rFonts w:ascii="Times New Roman" w:eastAsia="Times New Roman" w:hAnsi="Times New Roman" w:cs="Times New Roman" w:hint="default"/>
        <w:b w:val="0"/>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05233462"/>
    <w:multiLevelType w:val="hybridMultilevel"/>
    <w:tmpl w:val="E208CD1E"/>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57578F8"/>
    <w:multiLevelType w:val="hybridMultilevel"/>
    <w:tmpl w:val="D0C261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C426B3"/>
    <w:multiLevelType w:val="hybridMultilevel"/>
    <w:tmpl w:val="119A9E44"/>
    <w:lvl w:ilvl="0" w:tplc="E8A49D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D82632E"/>
    <w:multiLevelType w:val="hybridMultilevel"/>
    <w:tmpl w:val="6980DC72"/>
    <w:lvl w:ilvl="0" w:tplc="1B3651A4">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4" w15:restartNumberingAfterBreak="0">
    <w:nsid w:val="1110494D"/>
    <w:multiLevelType w:val="hybridMultilevel"/>
    <w:tmpl w:val="8A009FD6"/>
    <w:lvl w:ilvl="0" w:tplc="252216D2">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13FC5962"/>
    <w:multiLevelType w:val="multilevel"/>
    <w:tmpl w:val="14184B4E"/>
    <w:lvl w:ilvl="0">
      <w:start w:val="4"/>
      <w:numFmt w:val="decimal"/>
      <w:lvlText w:val="%1"/>
      <w:lvlJc w:val="left"/>
      <w:pPr>
        <w:ind w:left="480" w:hanging="480"/>
      </w:pPr>
    </w:lvl>
    <w:lvl w:ilvl="1">
      <w:start w:val="2"/>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15854FB9"/>
    <w:multiLevelType w:val="multilevel"/>
    <w:tmpl w:val="5986E66C"/>
    <w:lvl w:ilvl="0">
      <w:start w:val="3"/>
      <w:numFmt w:val="decimal"/>
      <w:lvlText w:val="%1."/>
      <w:lvlJc w:val="left"/>
      <w:pPr>
        <w:tabs>
          <w:tab w:val="num" w:pos="1080"/>
        </w:tabs>
        <w:ind w:left="1080" w:hanging="360"/>
      </w:pPr>
      <w:rPr>
        <w:rFonts w:ascii="Times New Roman" w:eastAsia="Times New Roman" w:hAnsi="Times New Roman" w:cs="Times New Roman" w:hint="default"/>
        <w:b w:val="0"/>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2258468C"/>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23261AC0"/>
    <w:multiLevelType w:val="hybridMultilevel"/>
    <w:tmpl w:val="E9AE632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9" w15:restartNumberingAfterBreak="0">
    <w:nsid w:val="2E85677A"/>
    <w:multiLevelType w:val="hybridMultilevel"/>
    <w:tmpl w:val="03DEB9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6B07CB"/>
    <w:multiLevelType w:val="hybridMultilevel"/>
    <w:tmpl w:val="36641B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5B35B51"/>
    <w:multiLevelType w:val="hybridMultilevel"/>
    <w:tmpl w:val="CB80873C"/>
    <w:lvl w:ilvl="0" w:tplc="4DC87D4C">
      <w:start w:val="1"/>
      <w:numFmt w:val="decimal"/>
      <w:lvlText w:val="%1."/>
      <w:lvlJc w:val="left"/>
      <w:pPr>
        <w:tabs>
          <w:tab w:val="num" w:pos="720"/>
        </w:tabs>
        <w:ind w:left="720" w:hanging="360"/>
      </w:pPr>
    </w:lvl>
    <w:lvl w:ilvl="1" w:tplc="15605DE0">
      <w:start w:val="12"/>
      <w:numFmt w:val="decimal"/>
      <w:lvlText w:val="Rozdział %2."/>
      <w:lvlJc w:val="left"/>
      <w:pPr>
        <w:tabs>
          <w:tab w:val="num" w:pos="1440"/>
        </w:tabs>
        <w:ind w:left="1440" w:hanging="360"/>
      </w:pPr>
      <w:rPr>
        <w:rFonts w:ascii="Times New Roman" w:hAnsi="Times New Roman" w:cs="Times New Roman" w:hint="default"/>
        <w:b/>
        <w:i/>
        <w:sz w:val="28"/>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3C915385"/>
    <w:multiLevelType w:val="hybridMultilevel"/>
    <w:tmpl w:val="99A26414"/>
    <w:lvl w:ilvl="0" w:tplc="0E1212F2">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3" w15:restartNumberingAfterBreak="0">
    <w:nsid w:val="43461491"/>
    <w:multiLevelType w:val="hybridMultilevel"/>
    <w:tmpl w:val="91B8EB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6630BB4"/>
    <w:multiLevelType w:val="hybridMultilevel"/>
    <w:tmpl w:val="41641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B0C4FFF"/>
    <w:multiLevelType w:val="hybridMultilevel"/>
    <w:tmpl w:val="0D3636C8"/>
    <w:lvl w:ilvl="0" w:tplc="583C60CC">
      <w:start w:val="1"/>
      <w:numFmt w:val="decimal"/>
      <w:lvlText w:val="%1)"/>
      <w:lvlJc w:val="left"/>
      <w:pPr>
        <w:ind w:left="360" w:hanging="360"/>
      </w:pPr>
      <w:rPr>
        <w:rFonts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6" w15:restartNumberingAfterBreak="0">
    <w:nsid w:val="57464E19"/>
    <w:multiLevelType w:val="hybridMultilevel"/>
    <w:tmpl w:val="BCE4F780"/>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7" w15:restartNumberingAfterBreak="0">
    <w:nsid w:val="61C0570B"/>
    <w:multiLevelType w:val="hybridMultilevel"/>
    <w:tmpl w:val="22DA7C92"/>
    <w:lvl w:ilvl="0" w:tplc="CC1859C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B73C86"/>
    <w:multiLevelType w:val="hybridMultilevel"/>
    <w:tmpl w:val="5E844A54"/>
    <w:lvl w:ilvl="0" w:tplc="1B3651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4944FF4"/>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67307A6D"/>
    <w:multiLevelType w:val="hybridMultilevel"/>
    <w:tmpl w:val="FAB8ECB0"/>
    <w:lvl w:ilvl="0" w:tplc="1B3651A4">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1" w15:restartNumberingAfterBreak="0">
    <w:nsid w:val="69662E77"/>
    <w:multiLevelType w:val="multilevel"/>
    <w:tmpl w:val="6BAE6AF2"/>
    <w:lvl w:ilvl="0">
      <w:start w:val="4"/>
      <w:numFmt w:val="decimal"/>
      <w:lvlText w:val="%1."/>
      <w:lvlJc w:val="left"/>
      <w:pPr>
        <w:ind w:left="540" w:hanging="540"/>
      </w:pPr>
      <w:rPr>
        <w:b w:val="0"/>
      </w:rPr>
    </w:lvl>
    <w:lvl w:ilvl="1">
      <w:start w:val="2"/>
      <w:numFmt w:val="decimal"/>
      <w:lvlText w:val="%1.%2."/>
      <w:lvlJc w:val="left"/>
      <w:pPr>
        <w:ind w:left="540" w:hanging="540"/>
      </w:pPr>
      <w:rPr>
        <w:b w:val="0"/>
      </w:rPr>
    </w:lvl>
    <w:lvl w:ilvl="2">
      <w:start w:val="4"/>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42" w15:restartNumberingAfterBreak="0">
    <w:nsid w:val="6C956BC1"/>
    <w:multiLevelType w:val="hybridMultilevel"/>
    <w:tmpl w:val="10EA2B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EF86155"/>
    <w:multiLevelType w:val="multilevel"/>
    <w:tmpl w:val="7786CBA0"/>
    <w:lvl w:ilvl="0">
      <w:start w:val="1"/>
      <w:numFmt w:val="decimal"/>
      <w:lvlText w:val="%1."/>
      <w:lvlJc w:val="left"/>
      <w:pPr>
        <w:tabs>
          <w:tab w:val="num" w:pos="0"/>
        </w:tabs>
        <w:ind w:left="720" w:hanging="360"/>
      </w:pPr>
      <w:rPr>
        <w:b/>
        <w:sz w:val="22"/>
      </w:rPr>
    </w:lvl>
    <w:lvl w:ilvl="1">
      <w:start w:val="1"/>
      <w:numFmt w:val="decimal"/>
      <w:lvlText w:val="%2)"/>
      <w:lvlJc w:val="left"/>
      <w:pPr>
        <w:tabs>
          <w:tab w:val="num" w:pos="0"/>
        </w:tabs>
        <w:ind w:left="1440" w:hanging="360"/>
      </w:pPr>
      <w:rPr>
        <w:b/>
        <w:sz w:val="22"/>
      </w:rPr>
    </w:lvl>
    <w:lvl w:ilvl="2">
      <w:start w:val="1"/>
      <w:numFmt w:val="lowerLetter"/>
      <w:lvlText w:val="%3)"/>
      <w:lvlJc w:val="left"/>
      <w:pPr>
        <w:tabs>
          <w:tab w:val="num" w:pos="0"/>
        </w:tabs>
        <w:ind w:left="2160" w:hanging="180"/>
      </w:pPr>
      <w:rPr>
        <w:b/>
        <w:sz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774851B9"/>
    <w:multiLevelType w:val="hybridMultilevel"/>
    <w:tmpl w:val="69F8C136"/>
    <w:lvl w:ilvl="0" w:tplc="1B3651A4">
      <w:start w:val="1"/>
      <w:numFmt w:val="bullet"/>
      <w:lvlText w:val=""/>
      <w:lvlJc w:val="left"/>
      <w:pPr>
        <w:ind w:left="720" w:hanging="360"/>
      </w:pPr>
      <w:rPr>
        <w:rFonts w:ascii="Symbol" w:hAnsi="Symbol" w:hint="default"/>
      </w:rPr>
    </w:lvl>
    <w:lvl w:ilvl="1" w:tplc="E8A49D34">
      <w:start w:val="1"/>
      <w:numFmt w:val="bullet"/>
      <w:lvlText w:val=""/>
      <w:lvlJc w:val="left"/>
      <w:pPr>
        <w:ind w:left="1440" w:hanging="360"/>
      </w:pPr>
      <w:rPr>
        <w:rFonts w:ascii="Symbol" w:hAnsi="Symbol"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82D2F8D"/>
    <w:multiLevelType w:val="multilevel"/>
    <w:tmpl w:val="5986E66C"/>
    <w:lvl w:ilvl="0">
      <w:start w:val="3"/>
      <w:numFmt w:val="decimal"/>
      <w:lvlText w:val="%1."/>
      <w:lvlJc w:val="left"/>
      <w:pPr>
        <w:tabs>
          <w:tab w:val="num" w:pos="1080"/>
        </w:tabs>
        <w:ind w:left="1080" w:hanging="360"/>
      </w:pPr>
      <w:rPr>
        <w:rFonts w:ascii="Times New Roman" w:eastAsia="Times New Roman" w:hAnsi="Times New Roman" w:cs="Times New Roman" w:hint="default"/>
        <w:b w:val="0"/>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6" w15:restartNumberingAfterBreak="0">
    <w:nsid w:val="7DFF6D53"/>
    <w:multiLevelType w:val="hybridMultilevel"/>
    <w:tmpl w:val="8B72064E"/>
    <w:lvl w:ilvl="0" w:tplc="B24203C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1"/>
    <w:lvlOverride w:ilvl="0">
      <w:startOverride w:val="4"/>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9"/>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4"/>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num>
  <w:num w:numId="10">
    <w:abstractNumId w:val="5"/>
    <w:lvlOverride w:ilvl="0">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num>
  <w:num w:numId="13">
    <w:abstractNumId w:val="2"/>
    <w:lvlOverride w:ilvl="0">
      <w:startOverride w:val="1"/>
    </w:lvlOverride>
  </w:num>
  <w:num w:numId="14">
    <w:abstractNumId w:val="4"/>
    <w:lvlOverride w:ilvl="0">
      <w:startOverride w:val="1"/>
    </w:lvlOverride>
  </w:num>
  <w:num w:numId="15">
    <w:abstractNumId w:val="11"/>
    <w:lvlOverride w:ilvl="0">
      <w:startOverride w:val="1"/>
    </w:lvlOverride>
  </w:num>
  <w:num w:numId="16">
    <w:abstractNumId w:val="12"/>
  </w:num>
  <w:num w:numId="17">
    <w:abstractNumId w:val="3"/>
    <w:lvlOverride w:ilvl="0">
      <w:startOverride w:val="1"/>
    </w:lvlOverride>
  </w:num>
  <w:num w:numId="18">
    <w:abstractNumId w:val="8"/>
    <w:lvlOverride w:ilvl="0">
      <w:startOverride w:val="1"/>
    </w:lvlOverride>
  </w:num>
  <w:num w:numId="19">
    <w:abstractNumId w:val="7"/>
    <w:lvlOverride w:ilvl="0">
      <w:startOverride w:val="1"/>
    </w:lvlOverride>
  </w:num>
  <w:num w:numId="20">
    <w:abstractNumId w:val="32"/>
  </w:num>
  <w:num w:numId="21">
    <w:abstractNumId w:val="20"/>
  </w:num>
  <w:num w:numId="22">
    <w:abstractNumId w:val="27"/>
  </w:num>
  <w:num w:numId="23">
    <w:abstractNumId w:val="39"/>
  </w:num>
  <w:num w:numId="24">
    <w:abstractNumId w:val="35"/>
  </w:num>
  <w:num w:numId="25">
    <w:abstractNumId w:val="17"/>
  </w:num>
  <w:num w:numId="26">
    <w:abstractNumId w:val="31"/>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9"/>
  </w:num>
  <w:num w:numId="31">
    <w:abstractNumId w:val="45"/>
  </w:num>
  <w:num w:numId="32">
    <w:abstractNumId w:val="30"/>
  </w:num>
  <w:num w:numId="33">
    <w:abstractNumId w:val="21"/>
  </w:num>
  <w:num w:numId="34">
    <w:abstractNumId w:val="33"/>
  </w:num>
  <w:num w:numId="35">
    <w:abstractNumId w:val="42"/>
  </w:num>
  <w:num w:numId="36">
    <w:abstractNumId w:val="28"/>
  </w:num>
  <w:num w:numId="37">
    <w:abstractNumId w:val="26"/>
  </w:num>
  <w:num w:numId="38">
    <w:abstractNumId w:val="46"/>
  </w:num>
  <w:num w:numId="39">
    <w:abstractNumId w:val="44"/>
  </w:num>
  <w:num w:numId="40">
    <w:abstractNumId w:val="38"/>
  </w:num>
  <w:num w:numId="41">
    <w:abstractNumId w:val="36"/>
  </w:num>
  <w:num w:numId="42">
    <w:abstractNumId w:val="29"/>
  </w:num>
  <w:num w:numId="43">
    <w:abstractNumId w:val="40"/>
  </w:num>
  <w:num w:numId="44">
    <w:abstractNumId w:val="18"/>
  </w:num>
  <w:num w:numId="45">
    <w:abstractNumId w:val="23"/>
  </w:num>
  <w:num w:numId="46">
    <w:abstractNumId w:val="34"/>
  </w:num>
  <w:num w:numId="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F90"/>
    <w:rsid w:val="00001327"/>
    <w:rsid w:val="000024A8"/>
    <w:rsid w:val="00005220"/>
    <w:rsid w:val="00007BB7"/>
    <w:rsid w:val="000163DC"/>
    <w:rsid w:val="00016E29"/>
    <w:rsid w:val="00027C69"/>
    <w:rsid w:val="0003224E"/>
    <w:rsid w:val="0003405C"/>
    <w:rsid w:val="0004275D"/>
    <w:rsid w:val="0004381C"/>
    <w:rsid w:val="00044F6A"/>
    <w:rsid w:val="00045AA2"/>
    <w:rsid w:val="000465C1"/>
    <w:rsid w:val="00046E18"/>
    <w:rsid w:val="00047DC5"/>
    <w:rsid w:val="00047FB8"/>
    <w:rsid w:val="00050D82"/>
    <w:rsid w:val="00053E97"/>
    <w:rsid w:val="000578CB"/>
    <w:rsid w:val="000613FA"/>
    <w:rsid w:val="00070944"/>
    <w:rsid w:val="000755D1"/>
    <w:rsid w:val="000841B5"/>
    <w:rsid w:val="00084C24"/>
    <w:rsid w:val="00087B83"/>
    <w:rsid w:val="00087E80"/>
    <w:rsid w:val="00090202"/>
    <w:rsid w:val="0009176A"/>
    <w:rsid w:val="000928DC"/>
    <w:rsid w:val="00092BB7"/>
    <w:rsid w:val="00094382"/>
    <w:rsid w:val="00095254"/>
    <w:rsid w:val="0009636A"/>
    <w:rsid w:val="00097ACE"/>
    <w:rsid w:val="000A02BD"/>
    <w:rsid w:val="000A102E"/>
    <w:rsid w:val="000A6440"/>
    <w:rsid w:val="000A7BA0"/>
    <w:rsid w:val="000C0F73"/>
    <w:rsid w:val="000C120F"/>
    <w:rsid w:val="000C14D1"/>
    <w:rsid w:val="000C5550"/>
    <w:rsid w:val="000C6257"/>
    <w:rsid w:val="000C62CB"/>
    <w:rsid w:val="000D1CCB"/>
    <w:rsid w:val="000D514E"/>
    <w:rsid w:val="000D6D00"/>
    <w:rsid w:val="000D7DDA"/>
    <w:rsid w:val="000F0A8D"/>
    <w:rsid w:val="000F35EE"/>
    <w:rsid w:val="000F51D8"/>
    <w:rsid w:val="000F6BCF"/>
    <w:rsid w:val="001006D4"/>
    <w:rsid w:val="00100938"/>
    <w:rsid w:val="0011111C"/>
    <w:rsid w:val="00116420"/>
    <w:rsid w:val="00121904"/>
    <w:rsid w:val="00125FE3"/>
    <w:rsid w:val="00130A4D"/>
    <w:rsid w:val="001350F0"/>
    <w:rsid w:val="00140390"/>
    <w:rsid w:val="00140FD9"/>
    <w:rsid w:val="001410D3"/>
    <w:rsid w:val="0014491C"/>
    <w:rsid w:val="00147740"/>
    <w:rsid w:val="00147B4D"/>
    <w:rsid w:val="00147CA3"/>
    <w:rsid w:val="0015037A"/>
    <w:rsid w:val="00154350"/>
    <w:rsid w:val="00155F3A"/>
    <w:rsid w:val="0015699B"/>
    <w:rsid w:val="00163430"/>
    <w:rsid w:val="0017247D"/>
    <w:rsid w:val="0017645B"/>
    <w:rsid w:val="00180699"/>
    <w:rsid w:val="00181195"/>
    <w:rsid w:val="00186D28"/>
    <w:rsid w:val="00191EDF"/>
    <w:rsid w:val="00193AFB"/>
    <w:rsid w:val="0019448A"/>
    <w:rsid w:val="00196611"/>
    <w:rsid w:val="001A0163"/>
    <w:rsid w:val="001A5D09"/>
    <w:rsid w:val="001A5EBC"/>
    <w:rsid w:val="001B0474"/>
    <w:rsid w:val="001B08ED"/>
    <w:rsid w:val="001B7350"/>
    <w:rsid w:val="001C195A"/>
    <w:rsid w:val="001C1D43"/>
    <w:rsid w:val="001C27A7"/>
    <w:rsid w:val="001C3CEF"/>
    <w:rsid w:val="001C4B54"/>
    <w:rsid w:val="001C5153"/>
    <w:rsid w:val="001C7F05"/>
    <w:rsid w:val="001D1E0A"/>
    <w:rsid w:val="001D54D6"/>
    <w:rsid w:val="001D6878"/>
    <w:rsid w:val="001D7775"/>
    <w:rsid w:val="001E0A42"/>
    <w:rsid w:val="001E4972"/>
    <w:rsid w:val="001E5A11"/>
    <w:rsid w:val="001F6255"/>
    <w:rsid w:val="00202F00"/>
    <w:rsid w:val="00204223"/>
    <w:rsid w:val="00204995"/>
    <w:rsid w:val="00206E92"/>
    <w:rsid w:val="00207132"/>
    <w:rsid w:val="002071BA"/>
    <w:rsid w:val="00210468"/>
    <w:rsid w:val="00212807"/>
    <w:rsid w:val="0021383B"/>
    <w:rsid w:val="00216C84"/>
    <w:rsid w:val="00222178"/>
    <w:rsid w:val="00227A83"/>
    <w:rsid w:val="00240577"/>
    <w:rsid w:val="00240608"/>
    <w:rsid w:val="00250C4E"/>
    <w:rsid w:val="00251E5B"/>
    <w:rsid w:val="002528CA"/>
    <w:rsid w:val="00252B3F"/>
    <w:rsid w:val="00253900"/>
    <w:rsid w:val="00255AF2"/>
    <w:rsid w:val="00264B93"/>
    <w:rsid w:val="002678C8"/>
    <w:rsid w:val="00270779"/>
    <w:rsid w:val="002801FB"/>
    <w:rsid w:val="00287B25"/>
    <w:rsid w:val="00290111"/>
    <w:rsid w:val="00296202"/>
    <w:rsid w:val="00297FA6"/>
    <w:rsid w:val="002A39CA"/>
    <w:rsid w:val="002A7BE9"/>
    <w:rsid w:val="002B2EC3"/>
    <w:rsid w:val="002B4CA3"/>
    <w:rsid w:val="002B6B90"/>
    <w:rsid w:val="002C198B"/>
    <w:rsid w:val="002C2AD8"/>
    <w:rsid w:val="002C7312"/>
    <w:rsid w:val="002C7B21"/>
    <w:rsid w:val="002D1098"/>
    <w:rsid w:val="002D17F2"/>
    <w:rsid w:val="002D1FE5"/>
    <w:rsid w:val="002D2C63"/>
    <w:rsid w:val="002D3D49"/>
    <w:rsid w:val="002D5CF8"/>
    <w:rsid w:val="002D74C4"/>
    <w:rsid w:val="002D795A"/>
    <w:rsid w:val="002E129F"/>
    <w:rsid w:val="002E22AD"/>
    <w:rsid w:val="002E3F01"/>
    <w:rsid w:val="002E4248"/>
    <w:rsid w:val="002E5565"/>
    <w:rsid w:val="002F60AE"/>
    <w:rsid w:val="00301133"/>
    <w:rsid w:val="00310A61"/>
    <w:rsid w:val="00310C98"/>
    <w:rsid w:val="003111DD"/>
    <w:rsid w:val="00313CB5"/>
    <w:rsid w:val="003148F3"/>
    <w:rsid w:val="0031553D"/>
    <w:rsid w:val="00317AE2"/>
    <w:rsid w:val="003211D8"/>
    <w:rsid w:val="0032381D"/>
    <w:rsid w:val="00325754"/>
    <w:rsid w:val="00337C09"/>
    <w:rsid w:val="0034262F"/>
    <w:rsid w:val="003476E5"/>
    <w:rsid w:val="003508D8"/>
    <w:rsid w:val="00350941"/>
    <w:rsid w:val="0035353F"/>
    <w:rsid w:val="003567DA"/>
    <w:rsid w:val="003654BA"/>
    <w:rsid w:val="003657F4"/>
    <w:rsid w:val="003662EA"/>
    <w:rsid w:val="0036708A"/>
    <w:rsid w:val="00367B76"/>
    <w:rsid w:val="00372BDD"/>
    <w:rsid w:val="00373001"/>
    <w:rsid w:val="00373EF5"/>
    <w:rsid w:val="00373F58"/>
    <w:rsid w:val="003762F8"/>
    <w:rsid w:val="003804F8"/>
    <w:rsid w:val="00384493"/>
    <w:rsid w:val="0038791F"/>
    <w:rsid w:val="00390688"/>
    <w:rsid w:val="003932AC"/>
    <w:rsid w:val="00393337"/>
    <w:rsid w:val="00393896"/>
    <w:rsid w:val="0039781A"/>
    <w:rsid w:val="003A1451"/>
    <w:rsid w:val="003A2DC0"/>
    <w:rsid w:val="003A74B1"/>
    <w:rsid w:val="003B583E"/>
    <w:rsid w:val="003B72E5"/>
    <w:rsid w:val="003C168E"/>
    <w:rsid w:val="003D0091"/>
    <w:rsid w:val="003D57DC"/>
    <w:rsid w:val="003E05F2"/>
    <w:rsid w:val="003E45CA"/>
    <w:rsid w:val="003F0218"/>
    <w:rsid w:val="003F34E7"/>
    <w:rsid w:val="003F3BC2"/>
    <w:rsid w:val="0040191E"/>
    <w:rsid w:val="0041006F"/>
    <w:rsid w:val="00412132"/>
    <w:rsid w:val="004149F5"/>
    <w:rsid w:val="00414E5A"/>
    <w:rsid w:val="004179EC"/>
    <w:rsid w:val="0042342F"/>
    <w:rsid w:val="004236B8"/>
    <w:rsid w:val="00425D5C"/>
    <w:rsid w:val="00433037"/>
    <w:rsid w:val="00434093"/>
    <w:rsid w:val="00434CC3"/>
    <w:rsid w:val="00434EF4"/>
    <w:rsid w:val="00436317"/>
    <w:rsid w:val="00436CCB"/>
    <w:rsid w:val="00437B42"/>
    <w:rsid w:val="00442A26"/>
    <w:rsid w:val="004431B2"/>
    <w:rsid w:val="00445811"/>
    <w:rsid w:val="00451054"/>
    <w:rsid w:val="0045388B"/>
    <w:rsid w:val="00454B09"/>
    <w:rsid w:val="0045518A"/>
    <w:rsid w:val="004562F4"/>
    <w:rsid w:val="00461562"/>
    <w:rsid w:val="00464E20"/>
    <w:rsid w:val="004652C4"/>
    <w:rsid w:val="00467B63"/>
    <w:rsid w:val="00475D10"/>
    <w:rsid w:val="004765D5"/>
    <w:rsid w:val="00494940"/>
    <w:rsid w:val="0049670E"/>
    <w:rsid w:val="00497192"/>
    <w:rsid w:val="004A0FD3"/>
    <w:rsid w:val="004A70AD"/>
    <w:rsid w:val="004B678B"/>
    <w:rsid w:val="004C1E92"/>
    <w:rsid w:val="004C553E"/>
    <w:rsid w:val="004C63CB"/>
    <w:rsid w:val="004D1B4F"/>
    <w:rsid w:val="004D4C66"/>
    <w:rsid w:val="004D5D32"/>
    <w:rsid w:val="004E14D1"/>
    <w:rsid w:val="004E1686"/>
    <w:rsid w:val="004E251F"/>
    <w:rsid w:val="004E750D"/>
    <w:rsid w:val="004F57AD"/>
    <w:rsid w:val="004F6507"/>
    <w:rsid w:val="00501E26"/>
    <w:rsid w:val="00503280"/>
    <w:rsid w:val="00504AF3"/>
    <w:rsid w:val="00510AA5"/>
    <w:rsid w:val="00511148"/>
    <w:rsid w:val="00511A22"/>
    <w:rsid w:val="00513542"/>
    <w:rsid w:val="00514AA2"/>
    <w:rsid w:val="005169B8"/>
    <w:rsid w:val="00521B1A"/>
    <w:rsid w:val="00522A08"/>
    <w:rsid w:val="00523295"/>
    <w:rsid w:val="005236F0"/>
    <w:rsid w:val="005250FF"/>
    <w:rsid w:val="00537EA1"/>
    <w:rsid w:val="005405B1"/>
    <w:rsid w:val="00543F90"/>
    <w:rsid w:val="0055554D"/>
    <w:rsid w:val="005570D6"/>
    <w:rsid w:val="005571CA"/>
    <w:rsid w:val="0055773D"/>
    <w:rsid w:val="00562A03"/>
    <w:rsid w:val="0056601B"/>
    <w:rsid w:val="00574EF1"/>
    <w:rsid w:val="00583031"/>
    <w:rsid w:val="00593E6E"/>
    <w:rsid w:val="00596A60"/>
    <w:rsid w:val="005A3DFC"/>
    <w:rsid w:val="005A7E9D"/>
    <w:rsid w:val="005B3737"/>
    <w:rsid w:val="005B4E9A"/>
    <w:rsid w:val="005C58A5"/>
    <w:rsid w:val="005D122B"/>
    <w:rsid w:val="005D1C59"/>
    <w:rsid w:val="005D5998"/>
    <w:rsid w:val="005E135B"/>
    <w:rsid w:val="005E19FB"/>
    <w:rsid w:val="005E1CB5"/>
    <w:rsid w:val="005E1EE9"/>
    <w:rsid w:val="005E2ADC"/>
    <w:rsid w:val="005E55EA"/>
    <w:rsid w:val="005E5CE4"/>
    <w:rsid w:val="005E7EEF"/>
    <w:rsid w:val="005F0778"/>
    <w:rsid w:val="006114F5"/>
    <w:rsid w:val="00612BC1"/>
    <w:rsid w:val="0061381B"/>
    <w:rsid w:val="00615653"/>
    <w:rsid w:val="00615954"/>
    <w:rsid w:val="006231B5"/>
    <w:rsid w:val="006352D1"/>
    <w:rsid w:val="00643319"/>
    <w:rsid w:val="0064443C"/>
    <w:rsid w:val="006531F2"/>
    <w:rsid w:val="00660686"/>
    <w:rsid w:val="00660973"/>
    <w:rsid w:val="00663D17"/>
    <w:rsid w:val="006654C5"/>
    <w:rsid w:val="00670AC6"/>
    <w:rsid w:val="00671319"/>
    <w:rsid w:val="006716A7"/>
    <w:rsid w:val="00672D69"/>
    <w:rsid w:val="00673220"/>
    <w:rsid w:val="00674492"/>
    <w:rsid w:val="006747C7"/>
    <w:rsid w:val="006761F9"/>
    <w:rsid w:val="00676B30"/>
    <w:rsid w:val="00684AF0"/>
    <w:rsid w:val="00686ADD"/>
    <w:rsid w:val="006878ED"/>
    <w:rsid w:val="0069246A"/>
    <w:rsid w:val="00693298"/>
    <w:rsid w:val="00693DAA"/>
    <w:rsid w:val="00696C11"/>
    <w:rsid w:val="006A2A39"/>
    <w:rsid w:val="006A4E8B"/>
    <w:rsid w:val="006B0C68"/>
    <w:rsid w:val="006B44F5"/>
    <w:rsid w:val="006B5A62"/>
    <w:rsid w:val="006C30E5"/>
    <w:rsid w:val="006C42A5"/>
    <w:rsid w:val="006C57FC"/>
    <w:rsid w:val="006D6CB3"/>
    <w:rsid w:val="006D73F7"/>
    <w:rsid w:val="006E3B86"/>
    <w:rsid w:val="006F41B5"/>
    <w:rsid w:val="006F43D2"/>
    <w:rsid w:val="006F5328"/>
    <w:rsid w:val="006F5914"/>
    <w:rsid w:val="006F59C5"/>
    <w:rsid w:val="0070108A"/>
    <w:rsid w:val="00704457"/>
    <w:rsid w:val="007046EF"/>
    <w:rsid w:val="00705819"/>
    <w:rsid w:val="007075A6"/>
    <w:rsid w:val="00712121"/>
    <w:rsid w:val="0071215E"/>
    <w:rsid w:val="00712F7E"/>
    <w:rsid w:val="007144DD"/>
    <w:rsid w:val="00715A5C"/>
    <w:rsid w:val="00715C8C"/>
    <w:rsid w:val="00720948"/>
    <w:rsid w:val="0072203A"/>
    <w:rsid w:val="0072430E"/>
    <w:rsid w:val="007249A8"/>
    <w:rsid w:val="00726E7B"/>
    <w:rsid w:val="0072730B"/>
    <w:rsid w:val="00732350"/>
    <w:rsid w:val="0073235D"/>
    <w:rsid w:val="00734A18"/>
    <w:rsid w:val="0073506E"/>
    <w:rsid w:val="00744027"/>
    <w:rsid w:val="00750149"/>
    <w:rsid w:val="007515A5"/>
    <w:rsid w:val="00751F97"/>
    <w:rsid w:val="00752EA1"/>
    <w:rsid w:val="00752F10"/>
    <w:rsid w:val="0075485B"/>
    <w:rsid w:val="00754956"/>
    <w:rsid w:val="0075736A"/>
    <w:rsid w:val="00761CD1"/>
    <w:rsid w:val="00763ED0"/>
    <w:rsid w:val="00771B86"/>
    <w:rsid w:val="00772239"/>
    <w:rsid w:val="00773638"/>
    <w:rsid w:val="007752FF"/>
    <w:rsid w:val="00780A39"/>
    <w:rsid w:val="007818EB"/>
    <w:rsid w:val="0078368E"/>
    <w:rsid w:val="00787314"/>
    <w:rsid w:val="00791EB5"/>
    <w:rsid w:val="00791F78"/>
    <w:rsid w:val="007A3C8A"/>
    <w:rsid w:val="007A7A41"/>
    <w:rsid w:val="007B0718"/>
    <w:rsid w:val="007B15D3"/>
    <w:rsid w:val="007B6DA8"/>
    <w:rsid w:val="007B6F43"/>
    <w:rsid w:val="007B79EB"/>
    <w:rsid w:val="007C3F70"/>
    <w:rsid w:val="007C48CC"/>
    <w:rsid w:val="007C530D"/>
    <w:rsid w:val="007D084F"/>
    <w:rsid w:val="007D0A18"/>
    <w:rsid w:val="007D1A1A"/>
    <w:rsid w:val="007D2EFA"/>
    <w:rsid w:val="007D32E5"/>
    <w:rsid w:val="007D6DB7"/>
    <w:rsid w:val="007E0566"/>
    <w:rsid w:val="007F38AF"/>
    <w:rsid w:val="007F6AD7"/>
    <w:rsid w:val="008057D3"/>
    <w:rsid w:val="00806947"/>
    <w:rsid w:val="008107DE"/>
    <w:rsid w:val="00810A7C"/>
    <w:rsid w:val="00814D36"/>
    <w:rsid w:val="0081527C"/>
    <w:rsid w:val="00815C1D"/>
    <w:rsid w:val="008172CE"/>
    <w:rsid w:val="0082284B"/>
    <w:rsid w:val="00836F85"/>
    <w:rsid w:val="008379CD"/>
    <w:rsid w:val="00841355"/>
    <w:rsid w:val="008462E2"/>
    <w:rsid w:val="0085107C"/>
    <w:rsid w:val="00852589"/>
    <w:rsid w:val="0085279D"/>
    <w:rsid w:val="008529CE"/>
    <w:rsid w:val="00855BFA"/>
    <w:rsid w:val="0087152E"/>
    <w:rsid w:val="00872D45"/>
    <w:rsid w:val="008743B5"/>
    <w:rsid w:val="00876474"/>
    <w:rsid w:val="00881327"/>
    <w:rsid w:val="00884E6E"/>
    <w:rsid w:val="00885BA6"/>
    <w:rsid w:val="00886679"/>
    <w:rsid w:val="008948F2"/>
    <w:rsid w:val="008A04BF"/>
    <w:rsid w:val="008A5E19"/>
    <w:rsid w:val="008B2CD4"/>
    <w:rsid w:val="008B4DE0"/>
    <w:rsid w:val="008B503A"/>
    <w:rsid w:val="008C13FA"/>
    <w:rsid w:val="008C2009"/>
    <w:rsid w:val="008C7EFA"/>
    <w:rsid w:val="008D17B8"/>
    <w:rsid w:val="008D2176"/>
    <w:rsid w:val="008D2FC5"/>
    <w:rsid w:val="008E2143"/>
    <w:rsid w:val="008F278D"/>
    <w:rsid w:val="008F3ED1"/>
    <w:rsid w:val="008F5D4F"/>
    <w:rsid w:val="00912E8A"/>
    <w:rsid w:val="00914F76"/>
    <w:rsid w:val="009165F6"/>
    <w:rsid w:val="00917A1E"/>
    <w:rsid w:val="00921944"/>
    <w:rsid w:val="0092434B"/>
    <w:rsid w:val="00925EBF"/>
    <w:rsid w:val="009302A0"/>
    <w:rsid w:val="00933F3C"/>
    <w:rsid w:val="00942B34"/>
    <w:rsid w:val="009437C1"/>
    <w:rsid w:val="0094613A"/>
    <w:rsid w:val="00957866"/>
    <w:rsid w:val="00961851"/>
    <w:rsid w:val="00963B1B"/>
    <w:rsid w:val="00965928"/>
    <w:rsid w:val="00967340"/>
    <w:rsid w:val="0096744E"/>
    <w:rsid w:val="00967B53"/>
    <w:rsid w:val="00970009"/>
    <w:rsid w:val="00974B2F"/>
    <w:rsid w:val="00975FE9"/>
    <w:rsid w:val="00976427"/>
    <w:rsid w:val="00977A14"/>
    <w:rsid w:val="009804E4"/>
    <w:rsid w:val="00982D5A"/>
    <w:rsid w:val="00983D28"/>
    <w:rsid w:val="00985000"/>
    <w:rsid w:val="009948C4"/>
    <w:rsid w:val="00997475"/>
    <w:rsid w:val="009A05C5"/>
    <w:rsid w:val="009A2808"/>
    <w:rsid w:val="009A2B4D"/>
    <w:rsid w:val="009A3DBF"/>
    <w:rsid w:val="009A79C7"/>
    <w:rsid w:val="009B19C6"/>
    <w:rsid w:val="009C1C85"/>
    <w:rsid w:val="009C4C0A"/>
    <w:rsid w:val="009C5FFF"/>
    <w:rsid w:val="009C6BA6"/>
    <w:rsid w:val="009D0D1E"/>
    <w:rsid w:val="009D2AB0"/>
    <w:rsid w:val="009D30C5"/>
    <w:rsid w:val="009D3947"/>
    <w:rsid w:val="009D773C"/>
    <w:rsid w:val="009E1656"/>
    <w:rsid w:val="009E2BE8"/>
    <w:rsid w:val="009E4429"/>
    <w:rsid w:val="009E61D3"/>
    <w:rsid w:val="009E7593"/>
    <w:rsid w:val="009F00C5"/>
    <w:rsid w:val="009F22A7"/>
    <w:rsid w:val="009F28E9"/>
    <w:rsid w:val="009F2F21"/>
    <w:rsid w:val="009F437A"/>
    <w:rsid w:val="009F5034"/>
    <w:rsid w:val="00A007D2"/>
    <w:rsid w:val="00A22AD2"/>
    <w:rsid w:val="00A236AC"/>
    <w:rsid w:val="00A27354"/>
    <w:rsid w:val="00A347EF"/>
    <w:rsid w:val="00A41FD2"/>
    <w:rsid w:val="00A47151"/>
    <w:rsid w:val="00A52A20"/>
    <w:rsid w:val="00A553F0"/>
    <w:rsid w:val="00A67151"/>
    <w:rsid w:val="00A67822"/>
    <w:rsid w:val="00A70B5B"/>
    <w:rsid w:val="00A71FCD"/>
    <w:rsid w:val="00A726CF"/>
    <w:rsid w:val="00A7390A"/>
    <w:rsid w:val="00A73AE8"/>
    <w:rsid w:val="00A76168"/>
    <w:rsid w:val="00A81724"/>
    <w:rsid w:val="00A81F5B"/>
    <w:rsid w:val="00A833F7"/>
    <w:rsid w:val="00A8389C"/>
    <w:rsid w:val="00A8507C"/>
    <w:rsid w:val="00A85A18"/>
    <w:rsid w:val="00A8766A"/>
    <w:rsid w:val="00A87A6C"/>
    <w:rsid w:val="00A918E1"/>
    <w:rsid w:val="00A93A64"/>
    <w:rsid w:val="00A968BC"/>
    <w:rsid w:val="00A9797B"/>
    <w:rsid w:val="00AA0CA3"/>
    <w:rsid w:val="00AA10DC"/>
    <w:rsid w:val="00AA4626"/>
    <w:rsid w:val="00AA6D5F"/>
    <w:rsid w:val="00AB1743"/>
    <w:rsid w:val="00AB2658"/>
    <w:rsid w:val="00AC099F"/>
    <w:rsid w:val="00AC562D"/>
    <w:rsid w:val="00AC67E1"/>
    <w:rsid w:val="00AC6AC4"/>
    <w:rsid w:val="00AD10B2"/>
    <w:rsid w:val="00AD17BC"/>
    <w:rsid w:val="00AD59D5"/>
    <w:rsid w:val="00AD79FB"/>
    <w:rsid w:val="00AE2C24"/>
    <w:rsid w:val="00AE3EBB"/>
    <w:rsid w:val="00AF0B39"/>
    <w:rsid w:val="00AF0E51"/>
    <w:rsid w:val="00AF39F0"/>
    <w:rsid w:val="00AF3BCF"/>
    <w:rsid w:val="00B025BE"/>
    <w:rsid w:val="00B02D5C"/>
    <w:rsid w:val="00B0508A"/>
    <w:rsid w:val="00B07F58"/>
    <w:rsid w:val="00B135BE"/>
    <w:rsid w:val="00B142FE"/>
    <w:rsid w:val="00B1559B"/>
    <w:rsid w:val="00B1573B"/>
    <w:rsid w:val="00B207A8"/>
    <w:rsid w:val="00B232E1"/>
    <w:rsid w:val="00B308A6"/>
    <w:rsid w:val="00B37166"/>
    <w:rsid w:val="00B42FC9"/>
    <w:rsid w:val="00B457C3"/>
    <w:rsid w:val="00B471DC"/>
    <w:rsid w:val="00B47428"/>
    <w:rsid w:val="00B47E98"/>
    <w:rsid w:val="00B50D9E"/>
    <w:rsid w:val="00B51956"/>
    <w:rsid w:val="00B51D50"/>
    <w:rsid w:val="00B5210C"/>
    <w:rsid w:val="00B529BE"/>
    <w:rsid w:val="00B54D51"/>
    <w:rsid w:val="00B617C2"/>
    <w:rsid w:val="00B67B84"/>
    <w:rsid w:val="00B753C0"/>
    <w:rsid w:val="00B763F8"/>
    <w:rsid w:val="00B83ABF"/>
    <w:rsid w:val="00B9165E"/>
    <w:rsid w:val="00B91FB7"/>
    <w:rsid w:val="00B961D9"/>
    <w:rsid w:val="00B977D6"/>
    <w:rsid w:val="00BA05CF"/>
    <w:rsid w:val="00BA3FB2"/>
    <w:rsid w:val="00BA6474"/>
    <w:rsid w:val="00BB0F21"/>
    <w:rsid w:val="00BB3CA8"/>
    <w:rsid w:val="00BB7BDD"/>
    <w:rsid w:val="00BC2443"/>
    <w:rsid w:val="00BC6286"/>
    <w:rsid w:val="00BD6E81"/>
    <w:rsid w:val="00BD7F3A"/>
    <w:rsid w:val="00BE1FDC"/>
    <w:rsid w:val="00BE4B5B"/>
    <w:rsid w:val="00BE6077"/>
    <w:rsid w:val="00BE656D"/>
    <w:rsid w:val="00BE7E3F"/>
    <w:rsid w:val="00BF0C6E"/>
    <w:rsid w:val="00BF1A04"/>
    <w:rsid w:val="00C06448"/>
    <w:rsid w:val="00C13479"/>
    <w:rsid w:val="00C147C9"/>
    <w:rsid w:val="00C14F12"/>
    <w:rsid w:val="00C15EE7"/>
    <w:rsid w:val="00C16AA7"/>
    <w:rsid w:val="00C2647A"/>
    <w:rsid w:val="00C31184"/>
    <w:rsid w:val="00C31189"/>
    <w:rsid w:val="00C34913"/>
    <w:rsid w:val="00C4169F"/>
    <w:rsid w:val="00C424AF"/>
    <w:rsid w:val="00C42C13"/>
    <w:rsid w:val="00C44E6A"/>
    <w:rsid w:val="00C50E1F"/>
    <w:rsid w:val="00C539C6"/>
    <w:rsid w:val="00C54958"/>
    <w:rsid w:val="00C6352C"/>
    <w:rsid w:val="00C63DA1"/>
    <w:rsid w:val="00C64090"/>
    <w:rsid w:val="00C644E6"/>
    <w:rsid w:val="00C67EBC"/>
    <w:rsid w:val="00C73DC6"/>
    <w:rsid w:val="00C75634"/>
    <w:rsid w:val="00C7770B"/>
    <w:rsid w:val="00C80A22"/>
    <w:rsid w:val="00C81067"/>
    <w:rsid w:val="00C92D2A"/>
    <w:rsid w:val="00C96F92"/>
    <w:rsid w:val="00C97A2F"/>
    <w:rsid w:val="00CA1FA5"/>
    <w:rsid w:val="00CA36B4"/>
    <w:rsid w:val="00CA3CD6"/>
    <w:rsid w:val="00CA5FE9"/>
    <w:rsid w:val="00CB1377"/>
    <w:rsid w:val="00CB3947"/>
    <w:rsid w:val="00CB67A6"/>
    <w:rsid w:val="00CB7ACA"/>
    <w:rsid w:val="00CC0238"/>
    <w:rsid w:val="00CC2CBF"/>
    <w:rsid w:val="00CC59C0"/>
    <w:rsid w:val="00CD00C8"/>
    <w:rsid w:val="00CD0BDF"/>
    <w:rsid w:val="00CD291C"/>
    <w:rsid w:val="00CD4650"/>
    <w:rsid w:val="00CD5F68"/>
    <w:rsid w:val="00CE079F"/>
    <w:rsid w:val="00CE3C17"/>
    <w:rsid w:val="00CE600B"/>
    <w:rsid w:val="00CF0CD5"/>
    <w:rsid w:val="00CF3130"/>
    <w:rsid w:val="00CF6210"/>
    <w:rsid w:val="00CF7C67"/>
    <w:rsid w:val="00D037D8"/>
    <w:rsid w:val="00D05DD9"/>
    <w:rsid w:val="00D075AC"/>
    <w:rsid w:val="00D07CF9"/>
    <w:rsid w:val="00D165F0"/>
    <w:rsid w:val="00D20C68"/>
    <w:rsid w:val="00D245FA"/>
    <w:rsid w:val="00D264BE"/>
    <w:rsid w:val="00D26ADF"/>
    <w:rsid w:val="00D31EE2"/>
    <w:rsid w:val="00D344FA"/>
    <w:rsid w:val="00D36074"/>
    <w:rsid w:val="00D36815"/>
    <w:rsid w:val="00D42D25"/>
    <w:rsid w:val="00D42D4C"/>
    <w:rsid w:val="00D43CF4"/>
    <w:rsid w:val="00D44DB7"/>
    <w:rsid w:val="00D46F2A"/>
    <w:rsid w:val="00D51432"/>
    <w:rsid w:val="00D5492E"/>
    <w:rsid w:val="00D60B7A"/>
    <w:rsid w:val="00D61C35"/>
    <w:rsid w:val="00D64C26"/>
    <w:rsid w:val="00D73086"/>
    <w:rsid w:val="00D73B1F"/>
    <w:rsid w:val="00D75B96"/>
    <w:rsid w:val="00D76CCF"/>
    <w:rsid w:val="00D82A1A"/>
    <w:rsid w:val="00D835B6"/>
    <w:rsid w:val="00D93882"/>
    <w:rsid w:val="00D94605"/>
    <w:rsid w:val="00D94C38"/>
    <w:rsid w:val="00DA3B5B"/>
    <w:rsid w:val="00DA503C"/>
    <w:rsid w:val="00DA6174"/>
    <w:rsid w:val="00DB5489"/>
    <w:rsid w:val="00DB59C3"/>
    <w:rsid w:val="00DC2264"/>
    <w:rsid w:val="00DC2CF4"/>
    <w:rsid w:val="00DC49B9"/>
    <w:rsid w:val="00DD12FA"/>
    <w:rsid w:val="00DD4170"/>
    <w:rsid w:val="00DD5612"/>
    <w:rsid w:val="00DE063C"/>
    <w:rsid w:val="00DE1A01"/>
    <w:rsid w:val="00DE2BC3"/>
    <w:rsid w:val="00DE36CC"/>
    <w:rsid w:val="00DE5E77"/>
    <w:rsid w:val="00DE6B47"/>
    <w:rsid w:val="00DF3199"/>
    <w:rsid w:val="00DF3400"/>
    <w:rsid w:val="00DF432B"/>
    <w:rsid w:val="00E01554"/>
    <w:rsid w:val="00E051A4"/>
    <w:rsid w:val="00E051DD"/>
    <w:rsid w:val="00E056BC"/>
    <w:rsid w:val="00E057E2"/>
    <w:rsid w:val="00E144F1"/>
    <w:rsid w:val="00E147B4"/>
    <w:rsid w:val="00E20F59"/>
    <w:rsid w:val="00E21119"/>
    <w:rsid w:val="00E218CD"/>
    <w:rsid w:val="00E26E33"/>
    <w:rsid w:val="00E45E9F"/>
    <w:rsid w:val="00E46A6F"/>
    <w:rsid w:val="00E61691"/>
    <w:rsid w:val="00E61F0A"/>
    <w:rsid w:val="00E65F5A"/>
    <w:rsid w:val="00E66085"/>
    <w:rsid w:val="00E745A9"/>
    <w:rsid w:val="00E77D81"/>
    <w:rsid w:val="00E80138"/>
    <w:rsid w:val="00E8431C"/>
    <w:rsid w:val="00E937C6"/>
    <w:rsid w:val="00EA03AA"/>
    <w:rsid w:val="00EA3B1A"/>
    <w:rsid w:val="00EA4350"/>
    <w:rsid w:val="00EA5793"/>
    <w:rsid w:val="00EA7D9F"/>
    <w:rsid w:val="00EB03AC"/>
    <w:rsid w:val="00EB5516"/>
    <w:rsid w:val="00EC1C58"/>
    <w:rsid w:val="00EC426F"/>
    <w:rsid w:val="00EC57CA"/>
    <w:rsid w:val="00EC6160"/>
    <w:rsid w:val="00EC6372"/>
    <w:rsid w:val="00ED16D3"/>
    <w:rsid w:val="00ED3720"/>
    <w:rsid w:val="00EE0B9E"/>
    <w:rsid w:val="00EE2333"/>
    <w:rsid w:val="00EE60A6"/>
    <w:rsid w:val="00EE67BF"/>
    <w:rsid w:val="00EE7B09"/>
    <w:rsid w:val="00EF04D9"/>
    <w:rsid w:val="00EF524D"/>
    <w:rsid w:val="00EF52A6"/>
    <w:rsid w:val="00EF76C9"/>
    <w:rsid w:val="00F00D10"/>
    <w:rsid w:val="00F013E7"/>
    <w:rsid w:val="00F01D92"/>
    <w:rsid w:val="00F04DC8"/>
    <w:rsid w:val="00F13F55"/>
    <w:rsid w:val="00F1596E"/>
    <w:rsid w:val="00F15CF6"/>
    <w:rsid w:val="00F24553"/>
    <w:rsid w:val="00F2564F"/>
    <w:rsid w:val="00F25E74"/>
    <w:rsid w:val="00F31276"/>
    <w:rsid w:val="00F31831"/>
    <w:rsid w:val="00F34EED"/>
    <w:rsid w:val="00F45070"/>
    <w:rsid w:val="00F464ED"/>
    <w:rsid w:val="00F46E23"/>
    <w:rsid w:val="00F46F51"/>
    <w:rsid w:val="00F47C8E"/>
    <w:rsid w:val="00F528E8"/>
    <w:rsid w:val="00F60968"/>
    <w:rsid w:val="00F61DA6"/>
    <w:rsid w:val="00F62875"/>
    <w:rsid w:val="00F63917"/>
    <w:rsid w:val="00F63E44"/>
    <w:rsid w:val="00F671FA"/>
    <w:rsid w:val="00F70760"/>
    <w:rsid w:val="00F7337B"/>
    <w:rsid w:val="00F74351"/>
    <w:rsid w:val="00F778A5"/>
    <w:rsid w:val="00F83865"/>
    <w:rsid w:val="00F856E4"/>
    <w:rsid w:val="00F86129"/>
    <w:rsid w:val="00F863C9"/>
    <w:rsid w:val="00F86D5E"/>
    <w:rsid w:val="00F876E6"/>
    <w:rsid w:val="00F915D1"/>
    <w:rsid w:val="00F9611D"/>
    <w:rsid w:val="00F96C99"/>
    <w:rsid w:val="00FA3450"/>
    <w:rsid w:val="00FB091C"/>
    <w:rsid w:val="00FB19AF"/>
    <w:rsid w:val="00FB23E5"/>
    <w:rsid w:val="00FB4C4E"/>
    <w:rsid w:val="00FC2DD9"/>
    <w:rsid w:val="00FC7DF1"/>
    <w:rsid w:val="00FD35B0"/>
    <w:rsid w:val="00FD3CC1"/>
    <w:rsid w:val="00FD4096"/>
    <w:rsid w:val="00FD7546"/>
    <w:rsid w:val="00FD7ED2"/>
    <w:rsid w:val="00FE18E1"/>
    <w:rsid w:val="00FE2E72"/>
    <w:rsid w:val="00FE2EE6"/>
    <w:rsid w:val="00FE4C86"/>
    <w:rsid w:val="00FE73C5"/>
    <w:rsid w:val="00FF58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DEF37"/>
  <w15:docId w15:val="{D43F2480-1C3B-40EC-AFDD-7A5D85330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10AA5"/>
    <w:pPr>
      <w:suppressAutoHyphens/>
    </w:pPr>
    <w:rPr>
      <w:rFonts w:ascii="Times New Roman" w:eastAsia="Times New Roman" w:hAnsi="Times New Roman"/>
      <w:lang w:eastAsia="ar-SA"/>
    </w:rPr>
  </w:style>
  <w:style w:type="paragraph" w:styleId="Nagwek1">
    <w:name w:val="heading 1"/>
    <w:basedOn w:val="Normalny"/>
    <w:next w:val="Normalny"/>
    <w:link w:val="Nagwek1Znak"/>
    <w:qFormat/>
    <w:rsid w:val="00543F90"/>
    <w:pPr>
      <w:keepNext/>
      <w:tabs>
        <w:tab w:val="num" w:pos="0"/>
      </w:tabs>
      <w:spacing w:before="240" w:after="60"/>
      <w:ind w:left="432" w:hanging="432"/>
      <w:outlineLvl w:val="0"/>
    </w:pPr>
    <w:rPr>
      <w:rFonts w:ascii="Arial" w:hAnsi="Arial" w:cs="Arial"/>
      <w:b/>
      <w:bCs/>
      <w:kern w:val="2"/>
      <w:sz w:val="32"/>
      <w:szCs w:val="32"/>
    </w:rPr>
  </w:style>
  <w:style w:type="paragraph" w:styleId="Nagwek8">
    <w:name w:val="heading 8"/>
    <w:basedOn w:val="Normalny"/>
    <w:next w:val="Normalny"/>
    <w:link w:val="Nagwek8Znak"/>
    <w:semiHidden/>
    <w:unhideWhenUsed/>
    <w:qFormat/>
    <w:rsid w:val="00543F90"/>
    <w:pPr>
      <w:tabs>
        <w:tab w:val="num" w:pos="0"/>
      </w:tabs>
      <w:spacing w:before="240" w:after="60"/>
      <w:ind w:left="1440" w:hanging="144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43F90"/>
    <w:rPr>
      <w:rFonts w:ascii="Arial" w:eastAsia="Times New Roman" w:hAnsi="Arial" w:cs="Arial"/>
      <w:b/>
      <w:bCs/>
      <w:kern w:val="2"/>
      <w:sz w:val="32"/>
      <w:szCs w:val="32"/>
      <w:lang w:eastAsia="ar-SA"/>
    </w:rPr>
  </w:style>
  <w:style w:type="character" w:customStyle="1" w:styleId="Nagwek8Znak">
    <w:name w:val="Nagłówek 8 Znak"/>
    <w:basedOn w:val="Domylnaczcionkaakapitu"/>
    <w:link w:val="Nagwek8"/>
    <w:semiHidden/>
    <w:rsid w:val="00543F90"/>
    <w:rPr>
      <w:rFonts w:ascii="Times New Roman" w:eastAsia="Times New Roman" w:hAnsi="Times New Roman" w:cs="Times New Roman"/>
      <w:i/>
      <w:iCs/>
      <w:sz w:val="24"/>
      <w:szCs w:val="24"/>
      <w:lang w:eastAsia="ar-SA"/>
    </w:rPr>
  </w:style>
  <w:style w:type="character" w:styleId="Hipercze">
    <w:name w:val="Hyperlink"/>
    <w:unhideWhenUsed/>
    <w:rsid w:val="00543F90"/>
    <w:rPr>
      <w:color w:val="0000FF"/>
      <w:u w:val="single"/>
    </w:rPr>
  </w:style>
  <w:style w:type="character" w:styleId="UyteHipercze">
    <w:name w:val="FollowedHyperlink"/>
    <w:basedOn w:val="Domylnaczcionkaakapitu"/>
    <w:uiPriority w:val="99"/>
    <w:semiHidden/>
    <w:unhideWhenUsed/>
    <w:rsid w:val="00543F90"/>
    <w:rPr>
      <w:color w:val="800080"/>
      <w:u w:val="single"/>
    </w:rPr>
  </w:style>
  <w:style w:type="paragraph" w:styleId="NormalnyWeb">
    <w:name w:val="Normal (Web)"/>
    <w:basedOn w:val="Normalny"/>
    <w:unhideWhenUsed/>
    <w:rsid w:val="00543F90"/>
    <w:pPr>
      <w:spacing w:before="280" w:after="280"/>
    </w:pPr>
    <w:rPr>
      <w:sz w:val="24"/>
      <w:szCs w:val="24"/>
    </w:rPr>
  </w:style>
  <w:style w:type="paragraph" w:styleId="Stopka">
    <w:name w:val="footer"/>
    <w:basedOn w:val="Normalny"/>
    <w:link w:val="StopkaZnak"/>
    <w:uiPriority w:val="99"/>
    <w:unhideWhenUsed/>
    <w:rsid w:val="00543F90"/>
    <w:pPr>
      <w:tabs>
        <w:tab w:val="center" w:pos="4536"/>
        <w:tab w:val="right" w:pos="9072"/>
      </w:tabs>
    </w:pPr>
    <w:rPr>
      <w:rFonts w:cs="Calibri"/>
    </w:rPr>
  </w:style>
  <w:style w:type="character" w:customStyle="1" w:styleId="StopkaZnak">
    <w:name w:val="Stopka Znak"/>
    <w:basedOn w:val="Domylnaczcionkaakapitu"/>
    <w:link w:val="Stopka"/>
    <w:uiPriority w:val="99"/>
    <w:rsid w:val="00543F90"/>
    <w:rPr>
      <w:rFonts w:ascii="Times New Roman" w:eastAsia="Times New Roman" w:hAnsi="Times New Roman" w:cs="Calibri"/>
      <w:sz w:val="20"/>
      <w:szCs w:val="20"/>
      <w:lang w:eastAsia="ar-SA"/>
    </w:rPr>
  </w:style>
  <w:style w:type="paragraph" w:styleId="Tekstpodstawowy">
    <w:name w:val="Body Text"/>
    <w:basedOn w:val="Normalny"/>
    <w:link w:val="TekstpodstawowyZnak"/>
    <w:semiHidden/>
    <w:unhideWhenUsed/>
    <w:rsid w:val="00543F90"/>
    <w:pPr>
      <w:spacing w:after="120"/>
    </w:pPr>
  </w:style>
  <w:style w:type="character" w:customStyle="1" w:styleId="TekstpodstawowyZnak">
    <w:name w:val="Tekst podstawowy Znak"/>
    <w:basedOn w:val="Domylnaczcionkaakapitu"/>
    <w:link w:val="Tekstpodstawowy"/>
    <w:semiHidden/>
    <w:rsid w:val="00543F90"/>
    <w:rPr>
      <w:rFonts w:ascii="Times New Roman" w:eastAsia="Times New Roman" w:hAnsi="Times New Roman" w:cs="Times New Roman"/>
      <w:sz w:val="20"/>
      <w:szCs w:val="20"/>
      <w:lang w:eastAsia="ar-SA"/>
    </w:rPr>
  </w:style>
  <w:style w:type="paragraph" w:customStyle="1" w:styleId="Tekstpodstawowywcity31">
    <w:name w:val="Tekst podstawowy wcięty 31"/>
    <w:basedOn w:val="Normalny"/>
    <w:rsid w:val="00543F90"/>
    <w:pPr>
      <w:spacing w:after="120"/>
      <w:ind w:left="283"/>
    </w:pPr>
    <w:rPr>
      <w:sz w:val="16"/>
      <w:szCs w:val="16"/>
    </w:rPr>
  </w:style>
  <w:style w:type="character" w:customStyle="1" w:styleId="Znakiprzypiswdolnych">
    <w:name w:val="Znaki przypisów dolnych"/>
    <w:rsid w:val="00543F90"/>
    <w:rPr>
      <w:vertAlign w:val="superscript"/>
    </w:rPr>
  </w:style>
  <w:style w:type="paragraph" w:styleId="Akapitzlist">
    <w:name w:val="List Paragraph"/>
    <w:basedOn w:val="Normalny"/>
    <w:uiPriority w:val="34"/>
    <w:qFormat/>
    <w:rsid w:val="00B471DC"/>
    <w:pPr>
      <w:ind w:left="720"/>
      <w:contextualSpacing/>
    </w:pPr>
  </w:style>
  <w:style w:type="paragraph" w:styleId="Tekstdymka">
    <w:name w:val="Balloon Text"/>
    <w:basedOn w:val="Normalny"/>
    <w:link w:val="TekstdymkaZnak"/>
    <w:uiPriority w:val="99"/>
    <w:semiHidden/>
    <w:unhideWhenUsed/>
    <w:rsid w:val="00044F6A"/>
    <w:rPr>
      <w:rFonts w:ascii="Tahoma" w:hAnsi="Tahoma" w:cs="Tahoma"/>
      <w:sz w:val="16"/>
      <w:szCs w:val="16"/>
    </w:rPr>
  </w:style>
  <w:style w:type="character" w:customStyle="1" w:styleId="TekstdymkaZnak">
    <w:name w:val="Tekst dymka Znak"/>
    <w:basedOn w:val="Domylnaczcionkaakapitu"/>
    <w:link w:val="Tekstdymka"/>
    <w:uiPriority w:val="99"/>
    <w:semiHidden/>
    <w:rsid w:val="00044F6A"/>
    <w:rPr>
      <w:rFonts w:ascii="Tahoma" w:eastAsia="Times New Roman" w:hAnsi="Tahoma" w:cs="Tahoma"/>
      <w:sz w:val="16"/>
      <w:szCs w:val="16"/>
      <w:lang w:eastAsia="ar-SA"/>
    </w:rPr>
  </w:style>
  <w:style w:type="paragraph" w:styleId="Nagwek">
    <w:name w:val="header"/>
    <w:basedOn w:val="Normalny"/>
    <w:link w:val="NagwekZnak"/>
    <w:uiPriority w:val="99"/>
    <w:unhideWhenUsed/>
    <w:rsid w:val="0004381C"/>
    <w:pPr>
      <w:tabs>
        <w:tab w:val="center" w:pos="4536"/>
        <w:tab w:val="right" w:pos="9072"/>
      </w:tabs>
    </w:pPr>
  </w:style>
  <w:style w:type="character" w:customStyle="1" w:styleId="NagwekZnak">
    <w:name w:val="Nagłówek Znak"/>
    <w:basedOn w:val="Domylnaczcionkaakapitu"/>
    <w:link w:val="Nagwek"/>
    <w:uiPriority w:val="99"/>
    <w:rsid w:val="0004381C"/>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6F59C5"/>
    <w:rPr>
      <w:vertAlign w:val="superscript"/>
    </w:rPr>
  </w:style>
  <w:style w:type="character" w:styleId="Odwoanieprzypisudolnego">
    <w:name w:val="footnote reference"/>
    <w:basedOn w:val="Domylnaczcionkaakapitu"/>
    <w:uiPriority w:val="99"/>
    <w:semiHidden/>
    <w:unhideWhenUsed/>
    <w:rsid w:val="006F59C5"/>
    <w:rPr>
      <w:vertAlign w:val="superscript"/>
    </w:rPr>
  </w:style>
  <w:style w:type="paragraph" w:customStyle="1" w:styleId="Tekstpodstawowy31">
    <w:name w:val="Tekst podstawowy 31"/>
    <w:basedOn w:val="Normalny"/>
    <w:rsid w:val="00F1596E"/>
    <w:pPr>
      <w:suppressAutoHyphens w:val="0"/>
      <w:overflowPunct w:val="0"/>
      <w:autoSpaceDE w:val="0"/>
      <w:autoSpaceDN w:val="0"/>
      <w:adjustRightInd w:val="0"/>
      <w:spacing w:line="360" w:lineRule="auto"/>
      <w:jc w:val="both"/>
      <w:textAlignment w:val="baseline"/>
    </w:pPr>
    <w:rPr>
      <w:rFonts w:ascii="Arial" w:hAnsi="Arial"/>
      <w:sz w:val="24"/>
      <w:lang w:val="en-US" w:eastAsia="en-US"/>
    </w:rPr>
  </w:style>
  <w:style w:type="paragraph" w:customStyle="1" w:styleId="Styl1">
    <w:name w:val="Styl1"/>
    <w:basedOn w:val="Normalny"/>
    <w:rsid w:val="00116420"/>
    <w:pPr>
      <w:widowControl w:val="0"/>
      <w:suppressAutoHyphens w:val="0"/>
      <w:autoSpaceDE w:val="0"/>
      <w:autoSpaceDN w:val="0"/>
      <w:spacing w:before="240"/>
      <w:jc w:val="both"/>
    </w:pPr>
    <w:rPr>
      <w:rFonts w:ascii="Arial" w:hAnsi="Arial" w:cs="Arial"/>
      <w:sz w:val="24"/>
      <w:szCs w:val="24"/>
      <w:lang w:eastAsia="pl-PL"/>
    </w:rPr>
  </w:style>
  <w:style w:type="paragraph" w:customStyle="1" w:styleId="Default">
    <w:name w:val="Default"/>
    <w:rsid w:val="001B08ED"/>
    <w:pPr>
      <w:autoSpaceDE w:val="0"/>
      <w:autoSpaceDN w:val="0"/>
      <w:adjustRightInd w:val="0"/>
    </w:pPr>
    <w:rPr>
      <w:rFonts w:ascii="Times New Roman" w:hAnsi="Times New Roman"/>
      <w:color w:val="000000"/>
      <w:sz w:val="24"/>
      <w:szCs w:val="24"/>
      <w:lang w:eastAsia="en-US"/>
    </w:rPr>
  </w:style>
  <w:style w:type="paragraph" w:styleId="Tekstprzypisukocowego">
    <w:name w:val="endnote text"/>
    <w:basedOn w:val="Normalny"/>
    <w:link w:val="TekstprzypisukocowegoZnak"/>
    <w:uiPriority w:val="99"/>
    <w:semiHidden/>
    <w:unhideWhenUsed/>
    <w:rsid w:val="00390688"/>
  </w:style>
  <w:style w:type="character" w:customStyle="1" w:styleId="TekstprzypisukocowegoZnak">
    <w:name w:val="Tekst przypisu końcowego Znak"/>
    <w:basedOn w:val="Domylnaczcionkaakapitu"/>
    <w:link w:val="Tekstprzypisukocowego"/>
    <w:uiPriority w:val="99"/>
    <w:semiHidden/>
    <w:rsid w:val="00390688"/>
    <w:rPr>
      <w:rFonts w:ascii="Times New Roman" w:eastAsia="Times New Roman" w:hAnsi="Times New Roman"/>
      <w:lang w:eastAsia="ar-SA"/>
    </w:rPr>
  </w:style>
  <w:style w:type="paragraph" w:customStyle="1" w:styleId="Stopka1">
    <w:name w:val="Stopka1"/>
    <w:basedOn w:val="Normalny"/>
    <w:rsid w:val="00510AA5"/>
    <w:pPr>
      <w:widowControl w:val="0"/>
      <w:shd w:val="clear" w:color="auto" w:fill="FFFFFF"/>
      <w:spacing w:line="0" w:lineRule="atLeast"/>
    </w:pPr>
    <w:rPr>
      <w:rFonts w:ascii="Verdana" w:eastAsia="Verdana" w:hAnsi="Verdana"/>
      <w:sz w:val="12"/>
      <w:szCs w:val="12"/>
      <w:lang w:eastAsia="zh-CN"/>
    </w:rPr>
  </w:style>
  <w:style w:type="paragraph" w:styleId="Tekstpodstawowywcity">
    <w:name w:val="Body Text Indent"/>
    <w:basedOn w:val="Normalny"/>
    <w:link w:val="TekstpodstawowywcityZnak"/>
    <w:uiPriority w:val="99"/>
    <w:semiHidden/>
    <w:unhideWhenUsed/>
    <w:rsid w:val="00147B4D"/>
    <w:pPr>
      <w:spacing w:after="120"/>
      <w:ind w:left="283"/>
    </w:pPr>
  </w:style>
  <w:style w:type="character" w:customStyle="1" w:styleId="TekstpodstawowywcityZnak">
    <w:name w:val="Tekst podstawowy wcięty Znak"/>
    <w:basedOn w:val="Domylnaczcionkaakapitu"/>
    <w:link w:val="Tekstpodstawowywcity"/>
    <w:uiPriority w:val="99"/>
    <w:semiHidden/>
    <w:rsid w:val="00147B4D"/>
    <w:rPr>
      <w:rFonts w:ascii="Times New Roman" w:eastAsia="Times New Roman" w:hAnsi="Times New Roman"/>
      <w:lang w:eastAsia="ar-SA"/>
    </w:rPr>
  </w:style>
  <w:style w:type="paragraph" w:styleId="Tekstprzypisudolnego">
    <w:name w:val="footnote text"/>
    <w:basedOn w:val="Normalny"/>
    <w:link w:val="TekstprzypisudolnegoZnak"/>
    <w:uiPriority w:val="99"/>
    <w:semiHidden/>
    <w:unhideWhenUsed/>
    <w:rsid w:val="00CC59C0"/>
  </w:style>
  <w:style w:type="character" w:customStyle="1" w:styleId="TekstprzypisudolnegoZnak">
    <w:name w:val="Tekst przypisu dolnego Znak"/>
    <w:basedOn w:val="Domylnaczcionkaakapitu"/>
    <w:link w:val="Tekstprzypisudolnego"/>
    <w:uiPriority w:val="99"/>
    <w:semiHidden/>
    <w:rsid w:val="00CC59C0"/>
    <w:rPr>
      <w:rFonts w:ascii="Times New Roman" w:eastAsia="Times New Roman" w:hAnsi="Times New Roman"/>
      <w:lang w:eastAsia="ar-SA"/>
    </w:rPr>
  </w:style>
  <w:style w:type="character" w:styleId="Odwoaniedokomentarza">
    <w:name w:val="annotation reference"/>
    <w:basedOn w:val="Domylnaczcionkaakapitu"/>
    <w:uiPriority w:val="99"/>
    <w:semiHidden/>
    <w:unhideWhenUsed/>
    <w:rsid w:val="008057D3"/>
    <w:rPr>
      <w:sz w:val="16"/>
      <w:szCs w:val="16"/>
    </w:rPr>
  </w:style>
  <w:style w:type="paragraph" w:styleId="Tekstkomentarza">
    <w:name w:val="annotation text"/>
    <w:basedOn w:val="Normalny"/>
    <w:link w:val="TekstkomentarzaZnak"/>
    <w:uiPriority w:val="99"/>
    <w:semiHidden/>
    <w:unhideWhenUsed/>
    <w:rsid w:val="008057D3"/>
  </w:style>
  <w:style w:type="character" w:customStyle="1" w:styleId="TekstkomentarzaZnak">
    <w:name w:val="Tekst komentarza Znak"/>
    <w:basedOn w:val="Domylnaczcionkaakapitu"/>
    <w:link w:val="Tekstkomentarza"/>
    <w:uiPriority w:val="99"/>
    <w:semiHidden/>
    <w:rsid w:val="008057D3"/>
    <w:rPr>
      <w:rFonts w:ascii="Times New Roman" w:eastAsia="Times New Roman" w:hAnsi="Times New Roman"/>
      <w:lang w:eastAsia="ar-SA"/>
    </w:rPr>
  </w:style>
  <w:style w:type="paragraph" w:styleId="Tematkomentarza">
    <w:name w:val="annotation subject"/>
    <w:basedOn w:val="Tekstkomentarza"/>
    <w:next w:val="Tekstkomentarza"/>
    <w:link w:val="TematkomentarzaZnak"/>
    <w:uiPriority w:val="99"/>
    <w:semiHidden/>
    <w:unhideWhenUsed/>
    <w:rsid w:val="008057D3"/>
    <w:rPr>
      <w:b/>
      <w:bCs/>
    </w:rPr>
  </w:style>
  <w:style w:type="character" w:customStyle="1" w:styleId="TematkomentarzaZnak">
    <w:name w:val="Temat komentarza Znak"/>
    <w:basedOn w:val="TekstkomentarzaZnak"/>
    <w:link w:val="Tematkomentarza"/>
    <w:uiPriority w:val="99"/>
    <w:semiHidden/>
    <w:rsid w:val="008057D3"/>
    <w:rPr>
      <w:rFonts w:ascii="Times New Roman" w:eastAsia="Times New Roman" w:hAnsi="Times New Roman"/>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19982">
      <w:bodyDiv w:val="1"/>
      <w:marLeft w:val="0"/>
      <w:marRight w:val="0"/>
      <w:marTop w:val="0"/>
      <w:marBottom w:val="0"/>
      <w:divBdr>
        <w:top w:val="none" w:sz="0" w:space="0" w:color="auto"/>
        <w:left w:val="none" w:sz="0" w:space="0" w:color="auto"/>
        <w:bottom w:val="none" w:sz="0" w:space="0" w:color="auto"/>
        <w:right w:val="none" w:sz="0" w:space="0" w:color="auto"/>
      </w:divBdr>
    </w:div>
    <w:div w:id="185213335">
      <w:bodyDiv w:val="1"/>
      <w:marLeft w:val="0"/>
      <w:marRight w:val="0"/>
      <w:marTop w:val="0"/>
      <w:marBottom w:val="0"/>
      <w:divBdr>
        <w:top w:val="none" w:sz="0" w:space="0" w:color="auto"/>
        <w:left w:val="none" w:sz="0" w:space="0" w:color="auto"/>
        <w:bottom w:val="none" w:sz="0" w:space="0" w:color="auto"/>
        <w:right w:val="none" w:sz="0" w:space="0" w:color="auto"/>
      </w:divBdr>
    </w:div>
    <w:div w:id="19759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7DA2B-0F5B-4DE4-B469-DDA3F275D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896</TotalTime>
  <Pages>13</Pages>
  <Words>4532</Words>
  <Characters>27197</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31666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Kowalski Ryszard</dc:creator>
  <cp:keywords/>
  <cp:lastModifiedBy>Ewelina Bąk</cp:lastModifiedBy>
  <cp:revision>172</cp:revision>
  <cp:lastPrinted>2022-10-03T07:48:00Z</cp:lastPrinted>
  <dcterms:created xsi:type="dcterms:W3CDTF">2019-10-15T11:14:00Z</dcterms:created>
  <dcterms:modified xsi:type="dcterms:W3CDTF">2024-09-27T09:41:00Z</dcterms:modified>
</cp:coreProperties>
</file>