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02" w:rsidRDefault="00C56902" w:rsidP="00C56902">
      <w:pPr>
        <w:pStyle w:val="OrdinanceTitle"/>
        <w:jc w:val="right"/>
      </w:pPr>
      <w:r w:rsidRPr="00C56902">
        <w:rPr>
          <w:i/>
        </w:rPr>
        <w:t>Projekt</w:t>
      </w:r>
      <w:r>
        <w:t xml:space="preserve"> </w:t>
      </w:r>
    </w:p>
    <w:p w:rsidR="008B4425" w:rsidRPr="00C56902" w:rsidRDefault="00F43DA1">
      <w:pPr>
        <w:pStyle w:val="OrdinanceTitle"/>
        <w:rPr>
          <w:b/>
        </w:rPr>
      </w:pPr>
      <w:r w:rsidRPr="00C56902">
        <w:rPr>
          <w:b/>
        </w:rPr>
        <w:t>Uchwała Nr ../../2024</w:t>
      </w:r>
    </w:p>
    <w:p w:rsidR="008B4425" w:rsidRPr="00C56902" w:rsidRDefault="00F43DA1">
      <w:pPr>
        <w:pStyle w:val="OrdinanceTitle"/>
        <w:rPr>
          <w:b/>
        </w:rPr>
      </w:pPr>
      <w:r w:rsidRPr="00C56902">
        <w:rPr>
          <w:b/>
        </w:rPr>
        <w:t>Rady Gminy Nozdrzec</w:t>
      </w:r>
    </w:p>
    <w:p w:rsidR="008B4425" w:rsidRPr="00C56902" w:rsidRDefault="00F43DA1">
      <w:pPr>
        <w:pStyle w:val="OrdinanceTitle"/>
        <w:rPr>
          <w:b/>
        </w:rPr>
      </w:pPr>
      <w:r w:rsidRPr="00C56902">
        <w:rPr>
          <w:b/>
        </w:rPr>
        <w:t>z dnia 30 października 2024 roku</w:t>
      </w:r>
    </w:p>
    <w:p w:rsidR="008B4425" w:rsidRPr="00C56902" w:rsidRDefault="008B4425">
      <w:pPr>
        <w:pStyle w:val="OrdinanceTitle"/>
        <w:rPr>
          <w:b/>
        </w:rPr>
      </w:pPr>
    </w:p>
    <w:p w:rsidR="008B4425" w:rsidRPr="00C56902" w:rsidRDefault="00F43DA1">
      <w:pPr>
        <w:pStyle w:val="OrdinanceTitle"/>
        <w:rPr>
          <w:b/>
        </w:rPr>
      </w:pPr>
      <w:r w:rsidRPr="00C56902">
        <w:rPr>
          <w:b/>
        </w:rPr>
        <w:t>w sprawie zmian</w:t>
      </w:r>
      <w:r w:rsidR="00C56902">
        <w:rPr>
          <w:b/>
        </w:rPr>
        <w:t xml:space="preserve"> w budżecie </w:t>
      </w:r>
      <w:r w:rsidRPr="00C56902">
        <w:rPr>
          <w:b/>
        </w:rPr>
        <w:t>na rok 2024</w:t>
      </w:r>
    </w:p>
    <w:p w:rsidR="008B4425" w:rsidRDefault="00F43DA1">
      <w:r>
        <w:t>Na podstawie art. 18 ust. 2 pkt 4 ustawy z dnia 8 marca 1990 r. o samorządzie gminnym (</w:t>
      </w:r>
      <w:proofErr w:type="spellStart"/>
      <w:r>
        <w:t>t.j</w:t>
      </w:r>
      <w:proofErr w:type="spellEnd"/>
      <w:r>
        <w:t>. Dz. U</w:t>
      </w:r>
      <w:r w:rsidR="00D068B6">
        <w:t>. z 2024 roku, poz. 1465</w:t>
      </w:r>
      <w:r>
        <w:t>) oraz art. 211, 212, 214, 215,217, 222, 235, 237,239 us</w:t>
      </w:r>
      <w:r w:rsidR="00D068B6">
        <w:t xml:space="preserve">tawy z dnia 27 sierpnia 2009 r. </w:t>
      </w:r>
      <w:bookmarkStart w:id="0" w:name="_GoBack"/>
      <w:bookmarkEnd w:id="0"/>
      <w:r>
        <w:t>o finansach publicznych (</w:t>
      </w:r>
      <w:proofErr w:type="spellStart"/>
      <w:r>
        <w:t>t.j</w:t>
      </w:r>
      <w:proofErr w:type="spellEnd"/>
      <w:r>
        <w:t>. Dz. U. z 2023 roku, poz. 1270 z późn. zm.), uchwala się, co następuje:</w:t>
      </w:r>
    </w:p>
    <w:p w:rsidR="008B4425" w:rsidRDefault="00F43DA1" w:rsidP="00C56902">
      <w:pPr>
        <w:pStyle w:val="ListParagraph"/>
        <w:spacing w:after="0" w:line="360" w:lineRule="auto"/>
      </w:pPr>
      <w:r>
        <w:t>§ 1</w:t>
      </w:r>
      <w:r w:rsidR="00E0616D">
        <w:t>.</w:t>
      </w:r>
      <w:r>
        <w:t xml:space="preserve"> </w:t>
      </w:r>
      <w:r w:rsidR="00E0616D">
        <w:t xml:space="preserve">Zwiększa się </w:t>
      </w:r>
      <w:r>
        <w:t xml:space="preserve">dochody </w:t>
      </w:r>
      <w:r w:rsidR="00F97E53">
        <w:t>o kwotę 991 652</w:t>
      </w:r>
      <w:r>
        <w:t>,80 zł ;</w:t>
      </w:r>
    </w:p>
    <w:p w:rsidR="008B4425" w:rsidRDefault="00E0616D" w:rsidP="00C56902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zwiększa się </w:t>
      </w:r>
      <w:r w:rsidR="00F43DA1">
        <w:t xml:space="preserve">dochody bieżące </w:t>
      </w:r>
      <w:r w:rsidR="00F97E53">
        <w:t>o kwotę 935 652</w:t>
      </w:r>
      <w:r w:rsidR="00F43DA1">
        <w:t xml:space="preserve">,80 zł </w:t>
      </w:r>
    </w:p>
    <w:p w:rsidR="00E0616D" w:rsidRDefault="00E0616D" w:rsidP="00C56902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zwiększa się </w:t>
      </w:r>
      <w:r w:rsidR="00F43DA1">
        <w:t xml:space="preserve">dochody majątkowe o kwotę 56 000,00 zł </w:t>
      </w:r>
    </w:p>
    <w:p w:rsidR="008B4425" w:rsidRDefault="00F43DA1" w:rsidP="00C56902">
      <w:pPr>
        <w:pStyle w:val="ListParagraph"/>
        <w:spacing w:after="0" w:line="360" w:lineRule="auto"/>
      </w:pPr>
      <w:r>
        <w:t>§ 2</w:t>
      </w:r>
      <w:r w:rsidR="00E0616D">
        <w:t>.</w:t>
      </w:r>
      <w:r>
        <w:t xml:space="preserve"> </w:t>
      </w:r>
      <w:r w:rsidR="00E0616D">
        <w:t xml:space="preserve">Zwiększa się </w:t>
      </w:r>
      <w:r>
        <w:t>wydatki o kwotę 99</w:t>
      </w:r>
      <w:r w:rsidR="00F97E53">
        <w:t>1 652</w:t>
      </w:r>
      <w:r>
        <w:t xml:space="preserve">,80 zł </w:t>
      </w:r>
    </w:p>
    <w:p w:rsidR="008B4425" w:rsidRDefault="00E0616D" w:rsidP="00C56902">
      <w:pPr>
        <w:pStyle w:val="ListParagraph"/>
        <w:spacing w:after="0" w:line="360" w:lineRule="auto"/>
        <w:ind w:firstLine="284"/>
      </w:pPr>
      <w:r>
        <w:t xml:space="preserve">1)    zwiększa się </w:t>
      </w:r>
      <w:r w:rsidR="00F43DA1">
        <w:t xml:space="preserve">wydatki bieżące o kwotę </w:t>
      </w:r>
      <w:r w:rsidR="00F97E53">
        <w:t>909 852,80</w:t>
      </w:r>
      <w:r w:rsidR="00F43DA1">
        <w:t xml:space="preserve"> zł</w:t>
      </w:r>
    </w:p>
    <w:p w:rsidR="008B4425" w:rsidRDefault="00E0616D" w:rsidP="00C56902">
      <w:pPr>
        <w:pStyle w:val="ListParagraph"/>
        <w:spacing w:after="0" w:line="360" w:lineRule="auto"/>
        <w:ind w:firstLine="284"/>
      </w:pPr>
      <w:r>
        <w:t xml:space="preserve">2)    zwiększa się </w:t>
      </w:r>
      <w:r w:rsidR="00F43DA1">
        <w:t xml:space="preserve">wydatki majątkowe o kwotę 81 800,00 zł </w:t>
      </w:r>
    </w:p>
    <w:p w:rsidR="008B4425" w:rsidRDefault="00E0616D" w:rsidP="00C56902">
      <w:pPr>
        <w:spacing w:after="0" w:line="360" w:lineRule="auto"/>
      </w:pPr>
      <w:r>
        <w:t xml:space="preserve">§ 3. </w:t>
      </w:r>
      <w:r w:rsidR="00F43DA1">
        <w:t>Zmiany w planie dochodów - otrzymuje brzmienie zgodnie z załącznikiem nr 1 do uchwały.</w:t>
      </w:r>
    </w:p>
    <w:p w:rsidR="00E0616D" w:rsidRDefault="00E0616D" w:rsidP="00C56902">
      <w:pPr>
        <w:spacing w:after="0" w:line="360" w:lineRule="auto"/>
      </w:pPr>
      <w:r>
        <w:t>§ 4. Zmiany w planie dochodów majątkowych - otrzymuje brzmienie zgodnie z załącznikiem nr 2 do uchwały.</w:t>
      </w:r>
    </w:p>
    <w:p w:rsidR="008B4425" w:rsidRDefault="00E0616D" w:rsidP="00C56902">
      <w:pPr>
        <w:spacing w:after="0" w:line="360" w:lineRule="auto"/>
      </w:pPr>
      <w:r>
        <w:t xml:space="preserve">§ 5. </w:t>
      </w:r>
      <w:r w:rsidR="00F43DA1">
        <w:t xml:space="preserve">Zmiany w planie wydatków - otrzymuje brzmienie zgodnie z załącznikiem nr </w:t>
      </w:r>
      <w:r>
        <w:t>3</w:t>
      </w:r>
      <w:r w:rsidR="00F43DA1">
        <w:t xml:space="preserve"> do uchwały.</w:t>
      </w:r>
    </w:p>
    <w:p w:rsidR="008B4425" w:rsidRDefault="00E0616D" w:rsidP="00C56902">
      <w:pPr>
        <w:spacing w:after="0" w:line="360" w:lineRule="auto"/>
      </w:pPr>
      <w:r>
        <w:t xml:space="preserve">§ 6. </w:t>
      </w:r>
      <w:r w:rsidR="00F43DA1">
        <w:t>Zmiany w planie wydatków majątkowych - otrzymuje brzmi</w:t>
      </w:r>
      <w:r>
        <w:t>enie zgodnie z załącznikiem nr 4</w:t>
      </w:r>
      <w:r w:rsidR="00F43DA1">
        <w:t xml:space="preserve"> do uchwały.</w:t>
      </w:r>
    </w:p>
    <w:p w:rsidR="008B4425" w:rsidRDefault="00E0616D" w:rsidP="00C56902">
      <w:pPr>
        <w:spacing w:after="0" w:line="360" w:lineRule="auto"/>
      </w:pPr>
      <w:r>
        <w:t>§ 7.</w:t>
      </w:r>
      <w:r w:rsidR="00F43DA1">
        <w:t>Zmiany w planie dotacji udzielanych z budżetu - otrzymuje brzmi</w:t>
      </w:r>
      <w:r>
        <w:t>enie zgodnie z załącznikiem nr 5</w:t>
      </w:r>
      <w:r w:rsidR="00F43DA1">
        <w:t xml:space="preserve"> do uchwały.</w:t>
      </w:r>
    </w:p>
    <w:p w:rsidR="009607B7" w:rsidRDefault="004B458F" w:rsidP="00C56902">
      <w:pPr>
        <w:spacing w:after="0" w:line="360" w:lineRule="auto"/>
      </w:pPr>
      <w:r>
        <w:t xml:space="preserve">§ 8. </w:t>
      </w:r>
      <w:r w:rsidR="00B14A5F">
        <w:t>Dokonuje się korekty w Uchwale N</w:t>
      </w:r>
      <w:r>
        <w:t xml:space="preserve">r X/69/2024 </w:t>
      </w:r>
      <w:r w:rsidR="009607B7">
        <w:t>z dnia 30 września 2024 roku</w:t>
      </w:r>
      <w:r w:rsidR="00B14A5F">
        <w:t>, w zakresie zmian w planie dochodów:</w:t>
      </w:r>
    </w:p>
    <w:p w:rsidR="00A35D3B" w:rsidRDefault="009607B7" w:rsidP="00C56902">
      <w:pPr>
        <w:spacing w:after="0" w:line="360" w:lineRule="auto"/>
      </w:pPr>
      <w:r>
        <w:t>1) W §</w:t>
      </w:r>
      <w:r w:rsidR="00B14A5F">
        <w:t xml:space="preserve"> 1 uchwały z 30 września 2024 roku </w:t>
      </w:r>
    </w:p>
    <w:p w:rsidR="00B14A5F" w:rsidRDefault="00B14A5F" w:rsidP="00C56902">
      <w:pPr>
        <w:spacing w:after="0" w:line="360" w:lineRule="auto"/>
      </w:pPr>
      <w:r>
        <w:t xml:space="preserve">- kwotę zwiększenia dochodów 240 652,20 zł zastępuje się kwotą 237 956,20 zł </w:t>
      </w:r>
    </w:p>
    <w:p w:rsidR="00B14A5F" w:rsidRDefault="00B14A5F" w:rsidP="00C56902">
      <w:pPr>
        <w:spacing w:after="0" w:line="360" w:lineRule="auto"/>
      </w:pPr>
      <w:r>
        <w:t xml:space="preserve">2) W załączniku nr 1 do uchwały Nr X/69/2024 </w:t>
      </w:r>
    </w:p>
    <w:p w:rsidR="00B14A5F" w:rsidRDefault="00B14A5F" w:rsidP="00C56902">
      <w:pPr>
        <w:spacing w:after="0" w:line="360" w:lineRule="auto"/>
      </w:pPr>
      <w:r>
        <w:t xml:space="preserve">- anuluje się zmiany wprowadzone w dziale 852 „Pomoc społeczna” </w:t>
      </w:r>
    </w:p>
    <w:p w:rsidR="00B14A5F" w:rsidRDefault="00B14A5F" w:rsidP="00C56902">
      <w:pPr>
        <w:spacing w:after="0" w:line="360" w:lineRule="auto"/>
      </w:pPr>
      <w:r>
        <w:t>- na końcu tabeli kwotę w kolumnie „zmiana” w wysokości 240 652,20 zł zastępuje się kwotą 237 956,20 i kwotę w kolumnie „Plan po zmianie” w wysokości 81 097 787,64 zł zastępuje się kwotą 81 095 091,64 zł</w:t>
      </w:r>
    </w:p>
    <w:p w:rsidR="00B14A5F" w:rsidRDefault="00F43DA1" w:rsidP="00C56902">
      <w:pPr>
        <w:spacing w:after="0" w:line="360" w:lineRule="auto"/>
      </w:pPr>
      <w:r>
        <w:t xml:space="preserve">§ </w:t>
      </w:r>
      <w:r w:rsidR="004B458F">
        <w:t>9</w:t>
      </w:r>
      <w:r>
        <w:t xml:space="preserve">. </w:t>
      </w:r>
      <w:r w:rsidR="00B14A5F">
        <w:t>W zakresie zmian w planie wydatków:</w:t>
      </w:r>
    </w:p>
    <w:p w:rsidR="00ED424A" w:rsidRDefault="00ED424A" w:rsidP="00C56902">
      <w:pPr>
        <w:spacing w:after="0" w:line="360" w:lineRule="auto"/>
      </w:pPr>
      <w:r>
        <w:t xml:space="preserve">1) W §2 uchwały Nr X/69/2024 z dnia 30 września 2024  </w:t>
      </w:r>
    </w:p>
    <w:p w:rsidR="00ED424A" w:rsidRDefault="00ED424A" w:rsidP="00C56902">
      <w:pPr>
        <w:spacing w:after="0" w:line="360" w:lineRule="auto"/>
      </w:pPr>
      <w:r>
        <w:t xml:space="preserve">- kwotę zwiększenia wydatków 240 652,20 zł zastępuje się kwotą 237 956,20 zł </w:t>
      </w:r>
    </w:p>
    <w:p w:rsidR="00ED424A" w:rsidRDefault="00ED424A" w:rsidP="00C56902">
      <w:pPr>
        <w:spacing w:after="0" w:line="360" w:lineRule="auto"/>
      </w:pPr>
      <w:r>
        <w:t xml:space="preserve">2) W załączniku nr 2 do uchwały Nr X/69/2024 </w:t>
      </w:r>
    </w:p>
    <w:p w:rsidR="00ED424A" w:rsidRDefault="00ED424A" w:rsidP="00C56902">
      <w:pPr>
        <w:spacing w:after="0" w:line="360" w:lineRule="auto"/>
      </w:pPr>
      <w:r>
        <w:t xml:space="preserve">- anuluje się zmiany wprowadzone w dziale 852 „Pomoc społeczna” </w:t>
      </w:r>
    </w:p>
    <w:p w:rsidR="00ED424A" w:rsidRDefault="00ED424A" w:rsidP="00C56902">
      <w:pPr>
        <w:spacing w:after="0" w:line="360" w:lineRule="auto"/>
      </w:pPr>
      <w:r>
        <w:t>- na końcu tabeli kwotę w kolumnie „zmiana” w wysokości 240 652,20 zł zastępuje się kwotą 237 956,20 i kwotę w kolumnie „Plan po zmianie” w wysokości 89 578 671,11 zł zastępuje się kwotą 89 576 002,11 zł</w:t>
      </w:r>
    </w:p>
    <w:p w:rsidR="00B14A5F" w:rsidRDefault="00F43DA1" w:rsidP="00C56902">
      <w:pPr>
        <w:spacing w:after="0" w:line="360" w:lineRule="auto"/>
      </w:pPr>
      <w:r>
        <w:t xml:space="preserve">§ </w:t>
      </w:r>
      <w:r w:rsidR="004B458F">
        <w:t>10</w:t>
      </w:r>
      <w:r>
        <w:t xml:space="preserve">. </w:t>
      </w:r>
      <w:r w:rsidR="00B14A5F">
        <w:t>Wykonanie Uchwały powierza się Wójtowi Gminy Nozdrzec.</w:t>
      </w:r>
    </w:p>
    <w:p w:rsidR="00ED424A" w:rsidRDefault="00B14A5F" w:rsidP="00C56902">
      <w:pPr>
        <w:spacing w:after="0" w:line="360" w:lineRule="auto"/>
      </w:pPr>
      <w:r>
        <w:t>§ 11.</w:t>
      </w:r>
      <w:r w:rsidR="00F43DA1">
        <w:t>Uchwała w</w:t>
      </w:r>
      <w:r w:rsidR="00ED424A">
        <w:t>chodzi w życie z dniem podjęcia.</w:t>
      </w:r>
    </w:p>
    <w:p w:rsidR="00C56902" w:rsidRDefault="00C56902" w:rsidP="00ED424A">
      <w:pPr>
        <w:pStyle w:val="TableAttachment"/>
      </w:pPr>
    </w:p>
    <w:p w:rsidR="00C56902" w:rsidRDefault="00C56902" w:rsidP="00ED424A">
      <w:pPr>
        <w:pStyle w:val="TableAttachment"/>
      </w:pPr>
    </w:p>
    <w:p w:rsidR="00ED424A" w:rsidRDefault="00ED424A" w:rsidP="00ED424A">
      <w:pPr>
        <w:pStyle w:val="TableAttachment"/>
      </w:pPr>
      <w:r>
        <w:lastRenderedPageBreak/>
        <w:t>Załącznik Nr 1</w:t>
      </w:r>
      <w:r>
        <w:br/>
        <w:t>do Uchwały Nr ../../2024</w:t>
      </w:r>
      <w:r>
        <w:br/>
        <w:t>Rady Gminy Nozdrzec</w:t>
      </w:r>
      <w:r>
        <w:br/>
        <w:t>z dnia 30 października 2024 roku</w:t>
      </w:r>
    </w:p>
    <w:p w:rsidR="00ED424A" w:rsidRPr="0048263C" w:rsidRDefault="00ED424A" w:rsidP="0048263C">
      <w:pPr>
        <w:pStyle w:val="Tytu"/>
        <w:spacing w:before="0" w:after="0" w:line="360" w:lineRule="auto"/>
        <w:rPr>
          <w:sz w:val="26"/>
          <w:szCs w:val="26"/>
        </w:rPr>
      </w:pPr>
      <w:r w:rsidRPr="0048263C">
        <w:rPr>
          <w:sz w:val="26"/>
          <w:szCs w:val="26"/>
        </w:rPr>
        <w:t>Zmiany w planie dochodów Gminy Nozdrzec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627"/>
        <w:gridCol w:w="1099"/>
        <w:gridCol w:w="911"/>
        <w:gridCol w:w="1099"/>
      </w:tblGrid>
      <w:tr w:rsidR="00ED424A" w:rsidTr="00C8358C">
        <w:trPr>
          <w:tblHeader/>
        </w:trPr>
        <w:tc>
          <w:tcPr>
            <w:tcW w:w="249" w:type="pct"/>
            <w:shd w:val="clear" w:color="auto" w:fill="3C3F49"/>
          </w:tcPr>
          <w:p w:rsidR="00ED424A" w:rsidRDefault="00ED424A" w:rsidP="00C8358C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ED424A" w:rsidRDefault="00ED424A" w:rsidP="00C8358C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ED424A" w:rsidRDefault="00ED424A" w:rsidP="00C8358C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ED424A" w:rsidRDefault="00ED424A" w:rsidP="00C8358C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ED424A" w:rsidRDefault="00ED424A" w:rsidP="00C8358C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ED424A" w:rsidRDefault="00ED424A" w:rsidP="00C8358C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ED424A" w:rsidRDefault="00ED424A" w:rsidP="00C8358C">
            <w:pPr>
              <w:pStyle w:val="DefaultHeadingCell"/>
            </w:pPr>
            <w:r>
              <w:t>Plan po zmianie</w:t>
            </w:r>
          </w:p>
        </w:tc>
      </w:tr>
      <w:tr w:rsidR="00ED424A" w:rsidTr="00C8358C">
        <w:tc>
          <w:tcPr>
            <w:tcW w:w="249" w:type="pct"/>
            <w:shd w:val="clear" w:color="auto" w:fill="E0E1E1"/>
          </w:tcPr>
          <w:p w:rsidR="00ED424A" w:rsidRDefault="00ED424A" w:rsidP="00C8358C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D424A" w:rsidRDefault="00ED424A" w:rsidP="00C8358C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ED424A" w:rsidRDefault="00ED424A" w:rsidP="00C8358C">
            <w:pPr>
              <w:pStyle w:val="DefaultUniversalLevel3SectionRowValue"/>
            </w:pPr>
            <w:r>
              <w:t>3 792 217,40</w:t>
            </w:r>
          </w:p>
        </w:tc>
        <w:tc>
          <w:tcPr>
            <w:tcW w:w="500" w:type="pct"/>
            <w:shd w:val="clear" w:color="auto" w:fill="E0E1E1"/>
          </w:tcPr>
          <w:p w:rsidR="00ED424A" w:rsidRDefault="00ED424A" w:rsidP="00C8358C">
            <w:pPr>
              <w:pStyle w:val="DefaultUniversalLevel3SectionRowValue"/>
            </w:pPr>
            <w:r>
              <w:t>787,00</w:t>
            </w:r>
          </w:p>
        </w:tc>
        <w:tc>
          <w:tcPr>
            <w:tcW w:w="500" w:type="pct"/>
            <w:shd w:val="clear" w:color="auto" w:fill="E0E1E1"/>
          </w:tcPr>
          <w:p w:rsidR="00ED424A" w:rsidRDefault="00ED424A" w:rsidP="00C8358C">
            <w:pPr>
              <w:pStyle w:val="DefaultUniversalLevel3SectionRowValue"/>
            </w:pPr>
            <w:r>
              <w:t>3 793 004,40</w:t>
            </w:r>
          </w:p>
        </w:tc>
      </w:tr>
      <w:tr w:rsidR="00ED424A" w:rsidTr="00C8358C"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D424A" w:rsidRDefault="00ED424A" w:rsidP="00C8358C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87 764,00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787,00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88 551,00</w:t>
            </w:r>
          </w:p>
        </w:tc>
      </w:tr>
      <w:tr w:rsidR="00ED424A" w:rsidTr="00C8358C"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UniversalLevel3ChapterRowKey"/>
            </w:pPr>
          </w:p>
        </w:tc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D424A" w:rsidRPr="00ED424A" w:rsidRDefault="00ED424A" w:rsidP="00C8358C">
            <w:pPr>
              <w:pStyle w:val="DefaultUniversalLevel3ChapterRowDescription"/>
            </w:pPr>
            <w:r w:rsidRPr="00ED424A">
              <w:rPr>
                <w:i/>
              </w:rPr>
              <w:t>Ewidencji  działalności gospodarczej , rejestru KRS oraz wybór ławników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</w:p>
        </w:tc>
      </w:tr>
      <w:tr w:rsidR="00ED424A" w:rsidTr="00C8358C"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ED424A" w:rsidRDefault="00ED424A" w:rsidP="00C8358C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87 628,00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787,00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88 415,00</w:t>
            </w:r>
          </w:p>
        </w:tc>
      </w:tr>
      <w:tr w:rsidR="00ED424A" w:rsidTr="00C8358C">
        <w:tc>
          <w:tcPr>
            <w:tcW w:w="249" w:type="pct"/>
            <w:shd w:val="clear" w:color="auto" w:fill="E0E1E1"/>
          </w:tcPr>
          <w:p w:rsidR="00ED424A" w:rsidRDefault="00ED424A" w:rsidP="00C8358C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D424A" w:rsidRDefault="00ED424A" w:rsidP="00C8358C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ED424A" w:rsidRDefault="00ED424A" w:rsidP="00C8358C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ED424A" w:rsidRDefault="00ED424A" w:rsidP="00C8358C">
            <w:pPr>
              <w:pStyle w:val="DefaultUniversalLevel3SectionRowValue"/>
            </w:pPr>
            <w:r>
              <w:t>56 000,00</w:t>
            </w:r>
          </w:p>
        </w:tc>
        <w:tc>
          <w:tcPr>
            <w:tcW w:w="500" w:type="pct"/>
            <w:shd w:val="clear" w:color="auto" w:fill="E0E1E1"/>
          </w:tcPr>
          <w:p w:rsidR="00ED424A" w:rsidRDefault="00ED424A" w:rsidP="00C8358C">
            <w:pPr>
              <w:pStyle w:val="DefaultUniversalLevel3SectionRowValue"/>
            </w:pPr>
            <w:r>
              <w:t>56 000,00</w:t>
            </w:r>
          </w:p>
        </w:tc>
      </w:tr>
      <w:tr w:rsidR="00ED424A" w:rsidTr="00C8358C"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UniversalLevel3ChapterRowKey"/>
            </w:pPr>
            <w:r>
              <w:t>75478</w:t>
            </w:r>
          </w:p>
        </w:tc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D424A" w:rsidRDefault="00ED424A" w:rsidP="00C8358C">
            <w:pPr>
              <w:pStyle w:val="DefaultUniversalLevel3ChapterRowDescription"/>
            </w:pPr>
            <w:r>
              <w:t>Usuwanie skutków klęsk żywiołowych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56 000,00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56 000,00</w:t>
            </w:r>
          </w:p>
        </w:tc>
      </w:tr>
      <w:tr w:rsidR="00ED424A" w:rsidTr="00C8358C"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:rsidR="00ED424A" w:rsidRDefault="00ED424A" w:rsidP="00C8358C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  <w:r w:rsidR="0048263C">
              <w:t xml:space="preserve"> </w:t>
            </w:r>
            <w:r w:rsidR="0048263C" w:rsidRPr="00371A6A">
              <w:rPr>
                <w:b/>
                <w:i/>
              </w:rPr>
              <w:t>Zakup środków trwałych służących wykonywaniu przez Gminę Nozdrzec zadań na wypadek klęski żywiołowej, związanych z zapobiegniem i likwidacją jej skutków.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56 000,00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56 000,00</w:t>
            </w:r>
          </w:p>
        </w:tc>
      </w:tr>
      <w:tr w:rsidR="00ED424A" w:rsidTr="00C8358C">
        <w:tc>
          <w:tcPr>
            <w:tcW w:w="249" w:type="pct"/>
            <w:shd w:val="clear" w:color="auto" w:fill="E0E1E1"/>
          </w:tcPr>
          <w:p w:rsidR="00ED424A" w:rsidRDefault="00ED424A" w:rsidP="00C8358C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D424A" w:rsidRDefault="00ED424A" w:rsidP="00C8358C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ED424A" w:rsidRDefault="00ED424A" w:rsidP="00C8358C">
            <w:pPr>
              <w:pStyle w:val="DefaultUniversalLevel3SectionRowValue"/>
            </w:pPr>
            <w:r>
              <w:t>2 685 786,72</w:t>
            </w:r>
          </w:p>
        </w:tc>
        <w:tc>
          <w:tcPr>
            <w:tcW w:w="500" w:type="pct"/>
            <w:shd w:val="clear" w:color="auto" w:fill="E0E1E1"/>
          </w:tcPr>
          <w:p w:rsidR="00ED424A" w:rsidRDefault="00ED424A" w:rsidP="00C8358C">
            <w:pPr>
              <w:pStyle w:val="DefaultUniversalLevel3SectionRowValue"/>
            </w:pPr>
            <w:r>
              <w:t>90 605,80</w:t>
            </w:r>
          </w:p>
        </w:tc>
        <w:tc>
          <w:tcPr>
            <w:tcW w:w="500" w:type="pct"/>
            <w:shd w:val="clear" w:color="auto" w:fill="E0E1E1"/>
          </w:tcPr>
          <w:p w:rsidR="00ED424A" w:rsidRDefault="00ED424A" w:rsidP="00C8358C">
            <w:pPr>
              <w:pStyle w:val="DefaultUniversalLevel3SectionRowValue"/>
            </w:pPr>
            <w:r>
              <w:t>2 776 392,52</w:t>
            </w:r>
          </w:p>
        </w:tc>
      </w:tr>
      <w:tr w:rsidR="00ED424A" w:rsidTr="00C8358C"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D424A" w:rsidRDefault="00ED424A" w:rsidP="00C8358C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110 696,00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-2 696,00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108 000,00</w:t>
            </w:r>
          </w:p>
        </w:tc>
      </w:tr>
      <w:tr w:rsidR="00ED424A" w:rsidTr="00C8358C"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ED424A" w:rsidRDefault="00ED424A" w:rsidP="00C8358C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110 696,00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-2 696,00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108 000,00</w:t>
            </w:r>
          </w:p>
        </w:tc>
      </w:tr>
      <w:tr w:rsidR="00ED424A" w:rsidTr="00C8358C"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D424A" w:rsidRDefault="00ED424A" w:rsidP="00C8358C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112 317,80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112 317,80</w:t>
            </w:r>
          </w:p>
        </w:tc>
      </w:tr>
      <w:tr w:rsidR="0048263C" w:rsidTr="00C8358C">
        <w:tc>
          <w:tcPr>
            <w:tcW w:w="249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</w:p>
        </w:tc>
        <w:tc>
          <w:tcPr>
            <w:tcW w:w="249" w:type="pct"/>
            <w:shd w:val="clear" w:color="auto" w:fill="F2F3F3"/>
          </w:tcPr>
          <w:p w:rsidR="0048263C" w:rsidRPr="0048263C" w:rsidRDefault="0048263C" w:rsidP="00C8358C">
            <w:pPr>
              <w:pStyle w:val="DefaultKeyCell"/>
              <w:rPr>
                <w:b/>
              </w:rPr>
            </w:pPr>
          </w:p>
        </w:tc>
        <w:tc>
          <w:tcPr>
            <w:tcW w:w="2750" w:type="pct"/>
            <w:shd w:val="clear" w:color="auto" w:fill="F2F3F3"/>
          </w:tcPr>
          <w:p w:rsidR="0048263C" w:rsidRPr="0048263C" w:rsidRDefault="0048263C" w:rsidP="00C8358C">
            <w:pPr>
              <w:pStyle w:val="DefaultUniversalLevel3ChapterRowDescription"/>
            </w:pPr>
            <w:r w:rsidRPr="0048263C">
              <w:rPr>
                <w:i/>
              </w:rPr>
              <w:t>Bon energetyczny</w:t>
            </w:r>
          </w:p>
        </w:tc>
        <w:tc>
          <w:tcPr>
            <w:tcW w:w="500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</w:p>
        </w:tc>
        <w:tc>
          <w:tcPr>
            <w:tcW w:w="500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</w:p>
        </w:tc>
        <w:tc>
          <w:tcPr>
            <w:tcW w:w="500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</w:p>
        </w:tc>
      </w:tr>
      <w:tr w:rsidR="00ED424A" w:rsidTr="00C8358C"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ED424A" w:rsidRDefault="00ED424A" w:rsidP="00C8358C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112 317,80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112 317,80</w:t>
            </w:r>
          </w:p>
        </w:tc>
      </w:tr>
      <w:tr w:rsidR="00ED424A" w:rsidTr="00C8358C"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D424A" w:rsidRDefault="00ED424A" w:rsidP="00C8358C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167 029,00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-19 016,00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148 013,00</w:t>
            </w:r>
          </w:p>
        </w:tc>
      </w:tr>
      <w:tr w:rsidR="00ED424A" w:rsidTr="00C8358C"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ED424A" w:rsidRDefault="00ED424A" w:rsidP="00C8358C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87 029,00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-19 016,00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68 013,00</w:t>
            </w:r>
          </w:p>
        </w:tc>
      </w:tr>
      <w:tr w:rsidR="00ED424A" w:rsidTr="00C8358C">
        <w:tc>
          <w:tcPr>
            <w:tcW w:w="249" w:type="pct"/>
            <w:shd w:val="clear" w:color="auto" w:fill="E0E1E1"/>
          </w:tcPr>
          <w:p w:rsidR="00ED424A" w:rsidRDefault="00ED424A" w:rsidP="00C8358C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D424A" w:rsidRDefault="00ED424A" w:rsidP="00C8358C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ED424A" w:rsidRDefault="00ED424A" w:rsidP="00C8358C">
            <w:pPr>
              <w:pStyle w:val="DefaultUniversalLevel3SectionRowValue"/>
            </w:pPr>
            <w:r>
              <w:t>9 442 296,20</w:t>
            </w:r>
          </w:p>
        </w:tc>
        <w:tc>
          <w:tcPr>
            <w:tcW w:w="500" w:type="pct"/>
            <w:shd w:val="clear" w:color="auto" w:fill="E0E1E1"/>
          </w:tcPr>
          <w:p w:rsidR="00ED424A" w:rsidRDefault="00ED424A" w:rsidP="00C8358C">
            <w:pPr>
              <w:pStyle w:val="DefaultUniversalLevel3SectionRowValue"/>
            </w:pPr>
            <w:r>
              <w:t>844 260,00</w:t>
            </w:r>
          </w:p>
        </w:tc>
        <w:tc>
          <w:tcPr>
            <w:tcW w:w="500" w:type="pct"/>
            <w:shd w:val="clear" w:color="auto" w:fill="E0E1E1"/>
          </w:tcPr>
          <w:p w:rsidR="00ED424A" w:rsidRDefault="00ED424A" w:rsidP="00C8358C">
            <w:pPr>
              <w:pStyle w:val="DefaultUniversalLevel3SectionRowValue"/>
            </w:pPr>
            <w:r>
              <w:t>10 286 556,20</w:t>
            </w:r>
          </w:p>
        </w:tc>
      </w:tr>
      <w:tr w:rsidR="00ED424A" w:rsidTr="00C8358C"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D424A" w:rsidRDefault="00ED424A" w:rsidP="00C8358C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9 255 100,00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789 300,00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10 044 400,00</w:t>
            </w:r>
          </w:p>
        </w:tc>
      </w:tr>
      <w:tr w:rsidR="00ED424A" w:rsidTr="00C8358C"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ED424A" w:rsidRDefault="00ED424A" w:rsidP="00C8358C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9 195 100,00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789 300,00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9 984 400,00</w:t>
            </w:r>
          </w:p>
        </w:tc>
      </w:tr>
      <w:tr w:rsidR="00ED424A" w:rsidTr="00C8358C"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D424A" w:rsidRDefault="00ED424A" w:rsidP="00C8358C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167 486,00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54 960,00</w:t>
            </w:r>
          </w:p>
        </w:tc>
        <w:tc>
          <w:tcPr>
            <w:tcW w:w="500" w:type="pct"/>
            <w:shd w:val="clear" w:color="auto" w:fill="F2F3F3"/>
          </w:tcPr>
          <w:p w:rsidR="00ED424A" w:rsidRDefault="00ED424A" w:rsidP="00C8358C">
            <w:pPr>
              <w:pStyle w:val="DefaultUniversalLevel3ChapterRowValue"/>
            </w:pPr>
            <w:r>
              <w:t>222 446,00</w:t>
            </w:r>
          </w:p>
        </w:tc>
      </w:tr>
      <w:tr w:rsidR="00ED424A" w:rsidTr="00C8358C"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ED424A" w:rsidRDefault="00ED424A" w:rsidP="00C8358C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ED424A" w:rsidRDefault="00ED424A" w:rsidP="00C8358C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167 486,00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54 960,00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ValueCell"/>
            </w:pPr>
            <w:r>
              <w:t>222 446,00</w:t>
            </w:r>
          </w:p>
        </w:tc>
      </w:tr>
      <w:tr w:rsidR="00ED424A" w:rsidTr="00C8358C">
        <w:tc>
          <w:tcPr>
            <w:tcW w:w="3500" w:type="pct"/>
            <w:gridSpan w:val="4"/>
            <w:shd w:val="clear" w:color="auto" w:fill="3C3F49"/>
          </w:tcPr>
          <w:p w:rsidR="00ED424A" w:rsidRDefault="00ED424A" w:rsidP="00C8358C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FooterValueCell"/>
            </w:pPr>
            <w:r>
              <w:t>81 761 362,18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FooterValueCell"/>
            </w:pPr>
            <w:r>
              <w:t>991 652,80</w:t>
            </w:r>
          </w:p>
        </w:tc>
        <w:tc>
          <w:tcPr>
            <w:tcW w:w="500" w:type="pct"/>
            <w:shd w:val="clear" w:color="auto" w:fill="FFFFFF"/>
          </w:tcPr>
          <w:p w:rsidR="00ED424A" w:rsidRDefault="00ED424A" w:rsidP="00C8358C">
            <w:pPr>
              <w:pStyle w:val="DefaultFooterValueCell"/>
            </w:pPr>
            <w:r>
              <w:t>82 753 014,98</w:t>
            </w:r>
          </w:p>
        </w:tc>
      </w:tr>
    </w:tbl>
    <w:p w:rsidR="00ED424A" w:rsidRDefault="00ED424A" w:rsidP="00ED424A">
      <w:pPr>
        <w:sectPr w:rsidR="00ED424A" w:rsidSect="00ED424A">
          <w:type w:val="continuous"/>
          <w:pgSz w:w="11906" w:h="16838"/>
          <w:pgMar w:top="1020" w:right="992" w:bottom="1020" w:left="992" w:header="720" w:footer="720" w:gutter="0"/>
          <w:cols w:space="708"/>
          <w:docGrid w:linePitch="299"/>
        </w:sectPr>
      </w:pPr>
    </w:p>
    <w:p w:rsidR="00ED424A" w:rsidRDefault="00ED424A" w:rsidP="00F43DA1">
      <w:pPr>
        <w:pStyle w:val="OrdinanceFooter"/>
      </w:pPr>
    </w:p>
    <w:p w:rsidR="008B4425" w:rsidRDefault="008B4425">
      <w:pPr>
        <w:sectPr w:rsidR="008B4425" w:rsidSect="00E0616D">
          <w:type w:val="continuous"/>
          <w:pgSz w:w="11906" w:h="16838"/>
          <w:pgMar w:top="1417" w:right="1417" w:bottom="1417" w:left="1417" w:header="720" w:footer="720" w:gutter="0"/>
          <w:cols w:space="708"/>
          <w:docGrid w:linePitch="299"/>
        </w:sectPr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 w:rsidP="00371A6A">
      <w:pPr>
        <w:pStyle w:val="TableAttachment"/>
        <w:jc w:val="both"/>
      </w:pPr>
    </w:p>
    <w:p w:rsidR="00371A6A" w:rsidRDefault="00371A6A" w:rsidP="00371A6A">
      <w:pPr>
        <w:pStyle w:val="TableAttachment"/>
        <w:jc w:val="both"/>
      </w:pPr>
    </w:p>
    <w:p w:rsidR="0048263C" w:rsidRDefault="0048263C" w:rsidP="00371A6A">
      <w:pPr>
        <w:pStyle w:val="TableAttachment"/>
        <w:jc w:val="both"/>
      </w:pPr>
    </w:p>
    <w:p w:rsidR="008B4425" w:rsidRDefault="00F43DA1">
      <w:pPr>
        <w:pStyle w:val="TableAttachment"/>
      </w:pPr>
      <w:r>
        <w:t>Załącznik Nr 2</w:t>
      </w:r>
      <w:r>
        <w:br/>
        <w:t>do Uchwały Nr ../../2024</w:t>
      </w:r>
      <w:r>
        <w:br/>
        <w:t>Rady Gminy Nozdrzec</w:t>
      </w:r>
      <w:r>
        <w:br/>
        <w:t>z dnia 30 października 2024 roku</w:t>
      </w:r>
    </w:p>
    <w:p w:rsidR="00E0616D" w:rsidRDefault="00E0616D">
      <w:pPr>
        <w:pStyle w:val="TableAttachment"/>
      </w:pPr>
    </w:p>
    <w:p w:rsidR="008B4425" w:rsidRPr="00E0616D" w:rsidRDefault="00F43DA1" w:rsidP="00E0616D">
      <w:pPr>
        <w:pStyle w:val="Tytu"/>
        <w:spacing w:before="0" w:after="0" w:line="360" w:lineRule="auto"/>
        <w:rPr>
          <w:sz w:val="26"/>
          <w:szCs w:val="26"/>
        </w:rPr>
      </w:pPr>
      <w:r w:rsidRPr="00E0616D">
        <w:rPr>
          <w:sz w:val="26"/>
          <w:szCs w:val="26"/>
        </w:rPr>
        <w:t>Zmiany w planie dochodów majątkowych Gminy Nozdrzec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702"/>
        <w:gridCol w:w="1099"/>
        <w:gridCol w:w="836"/>
        <w:gridCol w:w="1099"/>
      </w:tblGrid>
      <w:tr w:rsidR="008B4425">
        <w:trPr>
          <w:tblHeader/>
        </w:trPr>
        <w:tc>
          <w:tcPr>
            <w:tcW w:w="249" w:type="pct"/>
            <w:shd w:val="clear" w:color="auto" w:fill="3C3F49"/>
          </w:tcPr>
          <w:p w:rsidR="008B4425" w:rsidRDefault="00F43DA1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8B4425" w:rsidRDefault="00F43DA1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8B4425" w:rsidRDefault="00F43DA1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8B4425" w:rsidRDefault="00F43DA1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8B4425" w:rsidRDefault="00F43DA1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8B4425" w:rsidRDefault="00F43DA1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8B4425" w:rsidRDefault="00F43DA1">
            <w:pPr>
              <w:pStyle w:val="DefaultHeadingCell"/>
            </w:pPr>
            <w:r>
              <w:t>Plan po zmianie</w:t>
            </w:r>
          </w:p>
        </w:tc>
      </w:tr>
      <w:tr w:rsidR="008B4425">
        <w:tc>
          <w:tcPr>
            <w:tcW w:w="249" w:type="pct"/>
            <w:shd w:val="clear" w:color="auto" w:fill="E0E1E1"/>
          </w:tcPr>
          <w:p w:rsidR="008B4425" w:rsidRDefault="00F43DA1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8B4425" w:rsidRDefault="008B442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8B4425" w:rsidRDefault="008B442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8B4425" w:rsidRDefault="00F43DA1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8B4425" w:rsidRDefault="00F43DA1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8B4425" w:rsidRDefault="00F43DA1">
            <w:pPr>
              <w:pStyle w:val="DefaultUniversalLevel3SectionRowValue"/>
            </w:pPr>
            <w:r>
              <w:t>56 000,00</w:t>
            </w:r>
          </w:p>
        </w:tc>
        <w:tc>
          <w:tcPr>
            <w:tcW w:w="500" w:type="pct"/>
            <w:shd w:val="clear" w:color="auto" w:fill="E0E1E1"/>
          </w:tcPr>
          <w:p w:rsidR="008B4425" w:rsidRDefault="00F43DA1">
            <w:pPr>
              <w:pStyle w:val="DefaultUniversalLevel3SectionRowValue"/>
            </w:pPr>
            <w:r>
              <w:t>56 000,00</w:t>
            </w:r>
          </w:p>
        </w:tc>
      </w:tr>
      <w:tr w:rsidR="008B4425">
        <w:tc>
          <w:tcPr>
            <w:tcW w:w="249" w:type="pct"/>
            <w:shd w:val="clear" w:color="auto" w:fill="F2F3F3"/>
          </w:tcPr>
          <w:p w:rsidR="008B4425" w:rsidRDefault="008B442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8B4425" w:rsidRDefault="00F43DA1">
            <w:pPr>
              <w:pStyle w:val="DefaultUniversalLevel3ChapterRowKey"/>
            </w:pPr>
            <w:r>
              <w:t>75478</w:t>
            </w:r>
          </w:p>
        </w:tc>
        <w:tc>
          <w:tcPr>
            <w:tcW w:w="249" w:type="pct"/>
            <w:shd w:val="clear" w:color="auto" w:fill="F2F3F3"/>
          </w:tcPr>
          <w:p w:rsidR="008B4425" w:rsidRDefault="008B442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8B4425" w:rsidRDefault="00F43DA1">
            <w:pPr>
              <w:pStyle w:val="DefaultUniversalLevel3ChapterRowDescription"/>
            </w:pPr>
            <w:r>
              <w:t>Usuwanie skutków klęsk żywiołowych</w:t>
            </w:r>
          </w:p>
        </w:tc>
        <w:tc>
          <w:tcPr>
            <w:tcW w:w="500" w:type="pct"/>
            <w:shd w:val="clear" w:color="auto" w:fill="F2F3F3"/>
          </w:tcPr>
          <w:p w:rsidR="008B4425" w:rsidRDefault="00F43DA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8B4425" w:rsidRDefault="00F43DA1">
            <w:pPr>
              <w:pStyle w:val="DefaultUniversalLevel3ChapterRowValue"/>
            </w:pPr>
            <w:r>
              <w:t>56 000,00</w:t>
            </w:r>
          </w:p>
        </w:tc>
        <w:tc>
          <w:tcPr>
            <w:tcW w:w="500" w:type="pct"/>
            <w:shd w:val="clear" w:color="auto" w:fill="F2F3F3"/>
          </w:tcPr>
          <w:p w:rsidR="008B4425" w:rsidRDefault="00F43DA1">
            <w:pPr>
              <w:pStyle w:val="DefaultUniversalLevel3ChapterRowValue"/>
            </w:pPr>
            <w:r>
              <w:t>56 000,00</w:t>
            </w:r>
          </w:p>
        </w:tc>
      </w:tr>
      <w:tr w:rsidR="008B4425">
        <w:tc>
          <w:tcPr>
            <w:tcW w:w="249" w:type="pct"/>
            <w:shd w:val="clear" w:color="auto" w:fill="FFFFFF"/>
          </w:tcPr>
          <w:p w:rsidR="008B4425" w:rsidRDefault="008B442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8B4425" w:rsidRDefault="008B442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8B4425" w:rsidRDefault="00F43DA1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:rsidR="008B4425" w:rsidRDefault="00F43DA1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  <w:r w:rsidR="00371A6A">
              <w:t xml:space="preserve"> – </w:t>
            </w:r>
            <w:r w:rsidR="00371A6A" w:rsidRPr="00371A6A">
              <w:rPr>
                <w:b/>
                <w:i/>
              </w:rPr>
              <w:t>Zakup środków trwałych służących wykonywaniu przez Gminę Nozdrzec zadań na wypadek klęski żywiołowej, związanych z zapobiegniem i likwidacją jej skutków.</w:t>
            </w:r>
          </w:p>
        </w:tc>
        <w:tc>
          <w:tcPr>
            <w:tcW w:w="500" w:type="pct"/>
            <w:shd w:val="clear" w:color="auto" w:fill="FFFFFF"/>
          </w:tcPr>
          <w:p w:rsidR="008B4425" w:rsidRDefault="00F43DA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8B4425" w:rsidRDefault="00F43DA1">
            <w:pPr>
              <w:pStyle w:val="DefaultValueCell"/>
            </w:pPr>
            <w:r>
              <w:t>56 000,00</w:t>
            </w:r>
          </w:p>
        </w:tc>
        <w:tc>
          <w:tcPr>
            <w:tcW w:w="500" w:type="pct"/>
            <w:shd w:val="clear" w:color="auto" w:fill="FFFFFF"/>
          </w:tcPr>
          <w:p w:rsidR="008B4425" w:rsidRDefault="00F43DA1">
            <w:pPr>
              <w:pStyle w:val="DefaultValueCell"/>
            </w:pPr>
            <w:r>
              <w:t>56 000,00</w:t>
            </w:r>
          </w:p>
        </w:tc>
      </w:tr>
      <w:tr w:rsidR="008B4425">
        <w:tc>
          <w:tcPr>
            <w:tcW w:w="3500" w:type="pct"/>
            <w:gridSpan w:val="4"/>
            <w:shd w:val="clear" w:color="auto" w:fill="3C3F49"/>
          </w:tcPr>
          <w:p w:rsidR="008B4425" w:rsidRDefault="00F43DA1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8B4425" w:rsidRDefault="00F43DA1">
            <w:pPr>
              <w:pStyle w:val="DefaultFooterValueCell"/>
            </w:pPr>
            <w:r>
              <w:t>33 220 583,08</w:t>
            </w:r>
          </w:p>
        </w:tc>
        <w:tc>
          <w:tcPr>
            <w:tcW w:w="500" w:type="pct"/>
            <w:shd w:val="clear" w:color="auto" w:fill="FFFFFF"/>
          </w:tcPr>
          <w:p w:rsidR="008B4425" w:rsidRDefault="00F43DA1">
            <w:pPr>
              <w:pStyle w:val="DefaultFooterValueCell"/>
            </w:pPr>
            <w:r>
              <w:t>56 000,00</w:t>
            </w:r>
          </w:p>
        </w:tc>
        <w:tc>
          <w:tcPr>
            <w:tcW w:w="500" w:type="pct"/>
            <w:shd w:val="clear" w:color="auto" w:fill="FFFFFF"/>
          </w:tcPr>
          <w:p w:rsidR="008B4425" w:rsidRDefault="00F43DA1">
            <w:pPr>
              <w:pStyle w:val="DefaultFooterValueCell"/>
            </w:pPr>
            <w:r>
              <w:t>33 276 583,08</w:t>
            </w:r>
          </w:p>
        </w:tc>
      </w:tr>
    </w:tbl>
    <w:p w:rsidR="008B4425" w:rsidRDefault="008B4425">
      <w:pPr>
        <w:sectPr w:rsidR="008B4425" w:rsidSect="00F43DA1">
          <w:type w:val="continuous"/>
          <w:pgSz w:w="11906" w:h="16838"/>
          <w:pgMar w:top="1020" w:right="992" w:bottom="1020" w:left="992" w:header="720" w:footer="720" w:gutter="0"/>
          <w:cols w:space="708"/>
          <w:docGrid w:linePitch="299"/>
        </w:sectPr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>
      <w:pPr>
        <w:pStyle w:val="TableAttachment"/>
      </w:pPr>
    </w:p>
    <w:p w:rsidR="00F43DA1" w:rsidRDefault="00F43DA1" w:rsidP="004B458F">
      <w:pPr>
        <w:pStyle w:val="TableAttachment"/>
        <w:jc w:val="both"/>
      </w:pPr>
    </w:p>
    <w:p w:rsidR="00C56902" w:rsidRDefault="00C56902" w:rsidP="004B458F">
      <w:pPr>
        <w:pStyle w:val="TableAttachment"/>
      </w:pPr>
    </w:p>
    <w:p w:rsidR="0048263C" w:rsidRDefault="0048263C" w:rsidP="0048263C">
      <w:pPr>
        <w:pStyle w:val="TableAttachment"/>
      </w:pPr>
      <w:r>
        <w:lastRenderedPageBreak/>
        <w:t>Załącznik Nr 3</w:t>
      </w:r>
      <w:r>
        <w:br/>
        <w:t>do Uchwały Nr ../../2024</w:t>
      </w:r>
      <w:r>
        <w:br/>
        <w:t>Rady Gminy Nozdrzec</w:t>
      </w:r>
      <w:r>
        <w:br/>
        <w:t>z dnia 30 października 2024 roku</w:t>
      </w:r>
    </w:p>
    <w:p w:rsidR="0048263C" w:rsidRDefault="0048263C" w:rsidP="0048263C">
      <w:pPr>
        <w:pStyle w:val="TableAttachment"/>
      </w:pPr>
    </w:p>
    <w:p w:rsidR="0048263C" w:rsidRPr="0048263C" w:rsidRDefault="0048263C" w:rsidP="0048263C">
      <w:pPr>
        <w:pStyle w:val="Tytu"/>
        <w:spacing w:before="0" w:after="0" w:line="360" w:lineRule="auto"/>
        <w:rPr>
          <w:sz w:val="26"/>
          <w:szCs w:val="26"/>
        </w:rPr>
      </w:pPr>
      <w:r w:rsidRPr="0048263C">
        <w:rPr>
          <w:sz w:val="26"/>
          <w:szCs w:val="26"/>
        </w:rPr>
        <w:t>Zmiany w planie wydatków Gminy Nozdrzec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475"/>
        <w:gridCol w:w="1129"/>
        <w:gridCol w:w="1033"/>
        <w:gridCol w:w="1099"/>
      </w:tblGrid>
      <w:tr w:rsidR="00F97E53" w:rsidTr="00F97E53">
        <w:trPr>
          <w:tblHeader/>
        </w:trPr>
        <w:tc>
          <w:tcPr>
            <w:tcW w:w="287" w:type="pct"/>
            <w:shd w:val="clear" w:color="auto" w:fill="3C3F49"/>
          </w:tcPr>
          <w:p w:rsidR="0048263C" w:rsidRDefault="0048263C" w:rsidP="00C8358C">
            <w:pPr>
              <w:pStyle w:val="DefaultHeadingCell"/>
            </w:pPr>
            <w:r>
              <w:t>Dział</w:t>
            </w:r>
          </w:p>
        </w:tc>
        <w:tc>
          <w:tcPr>
            <w:tcW w:w="400" w:type="pct"/>
            <w:shd w:val="clear" w:color="auto" w:fill="3C3F49"/>
          </w:tcPr>
          <w:p w:rsidR="0048263C" w:rsidRDefault="0048263C" w:rsidP="00C8358C">
            <w:pPr>
              <w:pStyle w:val="DefaultHeadingCell"/>
            </w:pPr>
            <w:r>
              <w:t>Rozdział</w:t>
            </w:r>
          </w:p>
        </w:tc>
        <w:tc>
          <w:tcPr>
            <w:tcW w:w="408" w:type="pct"/>
            <w:shd w:val="clear" w:color="auto" w:fill="3C3F49"/>
          </w:tcPr>
          <w:p w:rsidR="0048263C" w:rsidRDefault="0048263C" w:rsidP="00C8358C">
            <w:pPr>
              <w:pStyle w:val="DefaultHeadingCell"/>
            </w:pPr>
            <w:r>
              <w:t>Paragraf</w:t>
            </w:r>
          </w:p>
        </w:tc>
        <w:tc>
          <w:tcPr>
            <w:tcW w:w="2258" w:type="pct"/>
            <w:shd w:val="clear" w:color="auto" w:fill="3C3F49"/>
          </w:tcPr>
          <w:p w:rsidR="0048263C" w:rsidRDefault="0048263C" w:rsidP="00C8358C">
            <w:pPr>
              <w:pStyle w:val="DefaultHeadingCell"/>
            </w:pPr>
            <w:r>
              <w:t>Wyszczególnienie</w:t>
            </w:r>
          </w:p>
        </w:tc>
        <w:tc>
          <w:tcPr>
            <w:tcW w:w="571" w:type="pct"/>
            <w:shd w:val="clear" w:color="auto" w:fill="3C3F49"/>
          </w:tcPr>
          <w:p w:rsidR="0048263C" w:rsidRDefault="0048263C" w:rsidP="00C8358C">
            <w:pPr>
              <w:pStyle w:val="DefaultHeadingCell"/>
            </w:pPr>
            <w:r>
              <w:t>Plan przed zmianą</w:t>
            </w:r>
          </w:p>
        </w:tc>
        <w:tc>
          <w:tcPr>
            <w:tcW w:w="522" w:type="pct"/>
            <w:shd w:val="clear" w:color="auto" w:fill="3C3F49"/>
          </w:tcPr>
          <w:p w:rsidR="0048263C" w:rsidRDefault="0048263C" w:rsidP="00C8358C">
            <w:pPr>
              <w:pStyle w:val="DefaultHeadingCell"/>
            </w:pPr>
            <w:r>
              <w:t>Zmiana</w:t>
            </w:r>
          </w:p>
        </w:tc>
        <w:tc>
          <w:tcPr>
            <w:tcW w:w="553" w:type="pct"/>
            <w:shd w:val="clear" w:color="auto" w:fill="3C3F49"/>
          </w:tcPr>
          <w:p w:rsidR="0048263C" w:rsidRDefault="0048263C" w:rsidP="00C8358C">
            <w:pPr>
              <w:pStyle w:val="DefaultHeadingCell"/>
            </w:pPr>
            <w:r>
              <w:t>Plan po zmianie</w:t>
            </w:r>
          </w:p>
        </w:tc>
      </w:tr>
      <w:tr w:rsidR="00F97E53" w:rsidTr="00F97E53">
        <w:tc>
          <w:tcPr>
            <w:tcW w:w="287" w:type="pct"/>
            <w:shd w:val="clear" w:color="auto" w:fill="E0E1E1"/>
          </w:tcPr>
          <w:p w:rsidR="0048263C" w:rsidRDefault="0048263C" w:rsidP="00C8358C">
            <w:pPr>
              <w:pStyle w:val="DefaultUniversalLevel3SectionRowKey"/>
            </w:pPr>
            <w:r>
              <w:t>750</w:t>
            </w:r>
          </w:p>
        </w:tc>
        <w:tc>
          <w:tcPr>
            <w:tcW w:w="400" w:type="pct"/>
            <w:shd w:val="clear" w:color="auto" w:fill="E0E1E1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E0E1E1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E0E1E1"/>
          </w:tcPr>
          <w:p w:rsidR="0048263C" w:rsidRDefault="0048263C" w:rsidP="00C8358C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71" w:type="pct"/>
            <w:shd w:val="clear" w:color="auto" w:fill="E0E1E1"/>
          </w:tcPr>
          <w:p w:rsidR="0048263C" w:rsidRDefault="0048263C" w:rsidP="00C8358C">
            <w:pPr>
              <w:pStyle w:val="DefaultUniversalLevel3SectionRowValue"/>
            </w:pPr>
            <w:r>
              <w:t>11 783 738,53</w:t>
            </w:r>
          </w:p>
        </w:tc>
        <w:tc>
          <w:tcPr>
            <w:tcW w:w="522" w:type="pct"/>
            <w:shd w:val="clear" w:color="auto" w:fill="E0E1E1"/>
          </w:tcPr>
          <w:p w:rsidR="0048263C" w:rsidRDefault="0048263C" w:rsidP="00C8358C">
            <w:pPr>
              <w:pStyle w:val="DefaultUniversalLevel3SectionRowValue"/>
            </w:pPr>
            <w:r>
              <w:t>787,00</w:t>
            </w:r>
          </w:p>
        </w:tc>
        <w:tc>
          <w:tcPr>
            <w:tcW w:w="553" w:type="pct"/>
            <w:shd w:val="clear" w:color="auto" w:fill="E0E1E1"/>
          </w:tcPr>
          <w:p w:rsidR="0048263C" w:rsidRDefault="0048263C" w:rsidP="00C8358C">
            <w:pPr>
              <w:pStyle w:val="DefaultUniversalLevel3SectionRowValue"/>
            </w:pPr>
            <w:r>
              <w:t>11 784 525,53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75011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329 817,00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787,00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330 604,00</w:t>
            </w:r>
          </w:p>
        </w:tc>
      </w:tr>
      <w:tr w:rsidR="0048263C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 w:rsidRPr="00371A6A">
              <w:rPr>
                <w:i/>
              </w:rPr>
              <w:t>Ewidencji  działalności gospodarczej , rejestru KRS oraz wybór ławników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4010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237 448,00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657,80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238 105,80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43 942,00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113,09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44 055,09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4120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6 300,00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16,11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6 316,11</w:t>
            </w:r>
          </w:p>
        </w:tc>
      </w:tr>
      <w:tr w:rsidR="00F97E53" w:rsidTr="00F97E53">
        <w:tc>
          <w:tcPr>
            <w:tcW w:w="287" w:type="pct"/>
            <w:shd w:val="clear" w:color="auto" w:fill="E0E1E1"/>
          </w:tcPr>
          <w:p w:rsidR="0048263C" w:rsidRDefault="0048263C" w:rsidP="00C8358C">
            <w:pPr>
              <w:pStyle w:val="DefaultUniversalLevel3SectionRowKey"/>
            </w:pPr>
            <w:r>
              <w:t>754</w:t>
            </w:r>
          </w:p>
        </w:tc>
        <w:tc>
          <w:tcPr>
            <w:tcW w:w="400" w:type="pct"/>
            <w:shd w:val="clear" w:color="auto" w:fill="E0E1E1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E0E1E1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E0E1E1"/>
          </w:tcPr>
          <w:p w:rsidR="0048263C" w:rsidRDefault="0048263C" w:rsidP="00C8358C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71" w:type="pct"/>
            <w:shd w:val="clear" w:color="auto" w:fill="E0E1E1"/>
          </w:tcPr>
          <w:p w:rsidR="0048263C" w:rsidRDefault="0048263C" w:rsidP="00C8358C">
            <w:pPr>
              <w:pStyle w:val="DefaultUniversalLevel3SectionRowValue"/>
            </w:pPr>
            <w:r>
              <w:t>1 495 447,04</w:t>
            </w:r>
          </w:p>
        </w:tc>
        <w:tc>
          <w:tcPr>
            <w:tcW w:w="522" w:type="pct"/>
            <w:shd w:val="clear" w:color="auto" w:fill="E0E1E1"/>
          </w:tcPr>
          <w:p w:rsidR="0048263C" w:rsidRDefault="0048263C" w:rsidP="00C8358C">
            <w:pPr>
              <w:pStyle w:val="DefaultUniversalLevel3SectionRowValue"/>
            </w:pPr>
            <w:r>
              <w:t>56 000,00</w:t>
            </w:r>
          </w:p>
        </w:tc>
        <w:tc>
          <w:tcPr>
            <w:tcW w:w="553" w:type="pct"/>
            <w:shd w:val="clear" w:color="auto" w:fill="E0E1E1"/>
          </w:tcPr>
          <w:p w:rsidR="0048263C" w:rsidRDefault="0048263C" w:rsidP="00C8358C">
            <w:pPr>
              <w:pStyle w:val="DefaultUniversalLevel3SectionRowValue"/>
            </w:pPr>
            <w:r>
              <w:t>1 551 447,04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75405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Komendy powiatowe Policji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0,00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1 800,00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1 800,00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6170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1 800,00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1 800,00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75412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1 458 447,04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-25 800,00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1 432 647,04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2820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102 456,00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-25 800,00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76 656,00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75478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Usuwanie skutków klęsk żywiołowych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0,00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80 000,00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80 000,00</w:t>
            </w:r>
          </w:p>
        </w:tc>
      </w:tr>
      <w:tr w:rsidR="0048263C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 w:rsidRPr="004B458F">
              <w:rPr>
                <w:i/>
              </w:rPr>
              <w:t>Zakup środków trwałych służących wykonywaniu przez Gminę Nozdrzec zadań na wypadek klęski żywiołowej, związanych z zapobiegniem i likwidacją jej skutków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6060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 xml:space="preserve">Wydatki na zakupy inwestycyjne jednostek budżetowych 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80 000,00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80 000,00</w:t>
            </w:r>
          </w:p>
        </w:tc>
      </w:tr>
      <w:tr w:rsidR="00F97E53" w:rsidTr="00F97E53">
        <w:tc>
          <w:tcPr>
            <w:tcW w:w="287" w:type="pct"/>
            <w:shd w:val="clear" w:color="auto" w:fill="E0E1E1"/>
          </w:tcPr>
          <w:p w:rsidR="0048263C" w:rsidRDefault="0048263C" w:rsidP="00C8358C">
            <w:pPr>
              <w:pStyle w:val="DefaultUniversalLevel3SectionRowKey"/>
            </w:pPr>
            <w:r>
              <w:t>801</w:t>
            </w:r>
          </w:p>
        </w:tc>
        <w:tc>
          <w:tcPr>
            <w:tcW w:w="400" w:type="pct"/>
            <w:shd w:val="clear" w:color="auto" w:fill="E0E1E1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E0E1E1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E0E1E1"/>
          </w:tcPr>
          <w:p w:rsidR="0048263C" w:rsidRDefault="0048263C" w:rsidP="00C8358C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71" w:type="pct"/>
            <w:shd w:val="clear" w:color="auto" w:fill="E0E1E1"/>
          </w:tcPr>
          <w:p w:rsidR="0048263C" w:rsidRDefault="0048263C" w:rsidP="00C8358C">
            <w:pPr>
              <w:pStyle w:val="DefaultUniversalLevel3SectionRowValue"/>
            </w:pPr>
            <w:r>
              <w:t>22 194 498,84</w:t>
            </w:r>
          </w:p>
        </w:tc>
        <w:tc>
          <w:tcPr>
            <w:tcW w:w="522" w:type="pct"/>
            <w:shd w:val="clear" w:color="auto" w:fill="E0E1E1"/>
          </w:tcPr>
          <w:p w:rsidR="0048263C" w:rsidRDefault="0048263C" w:rsidP="00C8358C">
            <w:pPr>
              <w:pStyle w:val="DefaultUniversalLevel3SectionRowValue"/>
            </w:pPr>
            <w:r>
              <w:t>0,00</w:t>
            </w:r>
          </w:p>
        </w:tc>
        <w:tc>
          <w:tcPr>
            <w:tcW w:w="553" w:type="pct"/>
            <w:shd w:val="clear" w:color="auto" w:fill="E0E1E1"/>
          </w:tcPr>
          <w:p w:rsidR="0048263C" w:rsidRDefault="0048263C" w:rsidP="00C8358C">
            <w:pPr>
              <w:pStyle w:val="DefaultUniversalLevel3SectionRowValue"/>
            </w:pPr>
            <w:r>
              <w:t>22 194 498,84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80101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15 233 766,42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13 000,00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15 246 766,42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4010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1 557 094,00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-30 000,00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1 527 094,00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4040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101 185,00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-2 990,00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98 195,00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1 566 322,00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-45 000,00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1 521 322,00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4120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192 853,00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-12 000,00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180 853,00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4170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43 720,00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-2 000,00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41 720,00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4210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110 458,00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4 690,00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115 148,00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4240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15 375,00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-2 000,00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13 375,00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4260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Zakup energii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535 000,00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8 800,00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543 800,00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4360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13 800,00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14 000,00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4410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5 900,00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-1 300,00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4 600,00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4510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Opłaty na rzecz budżetu państwa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5 900,00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-590,00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5 310,00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4710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19 823,00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20 023,00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4790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6 617 203,93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94 990,00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6 712 193,93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80103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3 060 101,27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53 790,00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3 113 891,27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3020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56 216,00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57 216,00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4120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14 424,00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250,00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14 674,00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4240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6 800,00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-3 500,00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3 300,00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4790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704 548,55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56 040,00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760 588,55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80107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382 295,51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12 250,00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394 545,51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52 010,00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-4 500,00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47 510,00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4790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275 907,00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16 750,00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292 657,00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80146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50 018,00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-22 040,00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27 978,00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3250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Stypendia różne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29 982,00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-12 780,00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17 202,00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4300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12 336,00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-6 600,00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5 736,00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4700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7 700,00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-2 660,00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5 040,00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80148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632 257,55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-41 200,00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591 057,55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4010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442 986,00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-32 000,00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410 986,00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79 507,00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-9 200,00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70 307,00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80149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289 129,51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-26 000,00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263 129,51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37 826,00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-4 000,00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33 826,00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4790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224 398,51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-22 000,00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202 398,51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80150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1 162 717,52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10 200,00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1 172 917,52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3020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42 000,00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43 000,00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150 737,79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151 737,79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4120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19 801,00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20 001,00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4790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817 978,73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8 000,00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825 978,73</w:t>
            </w:r>
          </w:p>
        </w:tc>
      </w:tr>
      <w:tr w:rsidR="00F97E53" w:rsidTr="00F97E53">
        <w:tc>
          <w:tcPr>
            <w:tcW w:w="287" w:type="pct"/>
            <w:shd w:val="clear" w:color="auto" w:fill="E0E1E1"/>
          </w:tcPr>
          <w:p w:rsidR="0048263C" w:rsidRDefault="0048263C" w:rsidP="00C8358C">
            <w:pPr>
              <w:pStyle w:val="DefaultUniversalLevel3SectionRowKey"/>
            </w:pPr>
            <w:r>
              <w:t>852</w:t>
            </w:r>
          </w:p>
        </w:tc>
        <w:tc>
          <w:tcPr>
            <w:tcW w:w="400" w:type="pct"/>
            <w:shd w:val="clear" w:color="auto" w:fill="E0E1E1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E0E1E1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E0E1E1"/>
          </w:tcPr>
          <w:p w:rsidR="0048263C" w:rsidRDefault="0048263C" w:rsidP="00C8358C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71" w:type="pct"/>
            <w:shd w:val="clear" w:color="auto" w:fill="E0E1E1"/>
          </w:tcPr>
          <w:p w:rsidR="0048263C" w:rsidRDefault="0048263C" w:rsidP="00C8358C">
            <w:pPr>
              <w:pStyle w:val="DefaultUniversalLevel3SectionRowValue"/>
            </w:pPr>
            <w:r>
              <w:t>4 771 121,48</w:t>
            </w:r>
          </w:p>
        </w:tc>
        <w:tc>
          <w:tcPr>
            <w:tcW w:w="522" w:type="pct"/>
            <w:shd w:val="clear" w:color="auto" w:fill="E0E1E1"/>
          </w:tcPr>
          <w:p w:rsidR="0048263C" w:rsidRDefault="0048263C" w:rsidP="00C8358C">
            <w:pPr>
              <w:pStyle w:val="DefaultUniversalLevel3SectionRowValue"/>
            </w:pPr>
            <w:r>
              <w:t>90 605,80</w:t>
            </w:r>
          </w:p>
        </w:tc>
        <w:tc>
          <w:tcPr>
            <w:tcW w:w="553" w:type="pct"/>
            <w:shd w:val="clear" w:color="auto" w:fill="E0E1E1"/>
          </w:tcPr>
          <w:p w:rsidR="0048263C" w:rsidRDefault="0048263C" w:rsidP="00C8358C">
            <w:pPr>
              <w:pStyle w:val="DefaultUniversalLevel3SectionRowValue"/>
            </w:pPr>
            <w:r>
              <w:t>4 861 727,28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85203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Ośrodki wsparcia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1 264 469,63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0,00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1 264 469,63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4010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607 324,76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25 100,00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632 424,76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102 490,70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10 900,00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113 390,70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4120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16 771,77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-5 126,00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11 645,77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4210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103 135,00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-15 874,00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87 261,00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4220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20 000,00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-2 000,00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18 000,00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4270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10 000,00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-8 000,00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2 000,00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4280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2 000,00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-500,00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1 500,00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4360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3 000,00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-500,00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2 500,00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4430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6 000,00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-3 000,00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3 000,00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4710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1 000,00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-1 000,00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0,00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85214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130 696,00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-2 696,00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128 000,00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3110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Świadczenia społeczne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130 696,00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-2 696,00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128 000,00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85215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112 317,80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122 317,80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3110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Świadczenia społeczne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10 000,00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109 046,41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119 046,41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4010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600,00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600,00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103,32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103,32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4120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14,70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14,70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4210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1 900,37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1 900,37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4300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384,00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384,00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4700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269,00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269,00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85228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555 367,69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-19 016,00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536 351,69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4010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396 300,00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-16 222,00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380 078,00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75 030,60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-2 794,00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72 236,60</w:t>
            </w:r>
          </w:p>
        </w:tc>
      </w:tr>
      <w:tr w:rsidR="00F97E53" w:rsidTr="00F97E53">
        <w:tc>
          <w:tcPr>
            <w:tcW w:w="287" w:type="pct"/>
            <w:shd w:val="clear" w:color="auto" w:fill="E0E1E1"/>
          </w:tcPr>
          <w:p w:rsidR="0048263C" w:rsidRDefault="0048263C" w:rsidP="00C8358C">
            <w:pPr>
              <w:pStyle w:val="DefaultUniversalLevel3SectionRowKey"/>
            </w:pPr>
            <w:r>
              <w:t>855</w:t>
            </w:r>
          </w:p>
        </w:tc>
        <w:tc>
          <w:tcPr>
            <w:tcW w:w="400" w:type="pct"/>
            <w:shd w:val="clear" w:color="auto" w:fill="E0E1E1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E0E1E1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E0E1E1"/>
          </w:tcPr>
          <w:p w:rsidR="0048263C" w:rsidRDefault="0048263C" w:rsidP="00C8358C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71" w:type="pct"/>
            <w:shd w:val="clear" w:color="auto" w:fill="E0E1E1"/>
          </w:tcPr>
          <w:p w:rsidR="0048263C" w:rsidRDefault="0048263C" w:rsidP="00C8358C">
            <w:pPr>
              <w:pStyle w:val="DefaultUniversalLevel3SectionRowValue"/>
            </w:pPr>
            <w:r>
              <w:t>10 037 205,11</w:t>
            </w:r>
          </w:p>
        </w:tc>
        <w:tc>
          <w:tcPr>
            <w:tcW w:w="522" w:type="pct"/>
            <w:shd w:val="clear" w:color="auto" w:fill="E0E1E1"/>
          </w:tcPr>
          <w:p w:rsidR="0048263C" w:rsidRDefault="0048263C" w:rsidP="00C8358C">
            <w:pPr>
              <w:pStyle w:val="DefaultUniversalLevel3SectionRowValue"/>
            </w:pPr>
            <w:r>
              <w:t>844 260,00</w:t>
            </w:r>
          </w:p>
        </w:tc>
        <w:tc>
          <w:tcPr>
            <w:tcW w:w="553" w:type="pct"/>
            <w:shd w:val="clear" w:color="auto" w:fill="E0E1E1"/>
          </w:tcPr>
          <w:p w:rsidR="0048263C" w:rsidRDefault="0048263C" w:rsidP="00C8358C">
            <w:pPr>
              <w:pStyle w:val="DefaultUniversalLevel3SectionRowValue"/>
            </w:pPr>
            <w:r>
              <w:t>10 881 465,11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85502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9 246 700,00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789 300,00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10 036 000,00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3110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Świadczenia społeczne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7 900 250,00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765 951,00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8 666 201,00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4010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194 000,00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18 961,40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212 961,40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1 057 160,00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3 244,07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1 060 404,07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4120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4 753,00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748,26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5 501,26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4210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8 220,52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342,50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8 563,02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4710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1 465,72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52,77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1 518,49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85504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110 965,20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3 600,83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114 566,03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3020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1 100,00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-300,00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800,00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4010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78 908,40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3 519,60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82 428,00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14 568,20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1 019,37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15 587,57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4120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2 073,00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144,72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2 217,72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4280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-200,00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4410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4 500,00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-500,00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4 000,00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4440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2 500,00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-82,86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2 417,14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85508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Rodziny zastępcze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440 000,00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-3 600,83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436 399,17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4330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440 000,00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-3 600,83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436 399,17</w:t>
            </w:r>
          </w:p>
        </w:tc>
      </w:tr>
      <w:tr w:rsidR="00F97E53" w:rsidTr="00F97E53">
        <w:tc>
          <w:tcPr>
            <w:tcW w:w="287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2F3F3"/>
          </w:tcPr>
          <w:p w:rsidR="0048263C" w:rsidRDefault="0048263C" w:rsidP="00C8358C">
            <w:pPr>
              <w:pStyle w:val="DefaultUniversalLevel3ChapterRowKey"/>
            </w:pPr>
            <w:r>
              <w:t>85513</w:t>
            </w:r>
          </w:p>
        </w:tc>
        <w:tc>
          <w:tcPr>
            <w:tcW w:w="408" w:type="pct"/>
            <w:shd w:val="clear" w:color="auto" w:fill="F2F3F3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2258" w:type="pct"/>
            <w:shd w:val="clear" w:color="auto" w:fill="F2F3F3"/>
          </w:tcPr>
          <w:p w:rsidR="0048263C" w:rsidRDefault="0048263C" w:rsidP="00C8358C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71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167 486,00</w:t>
            </w:r>
          </w:p>
        </w:tc>
        <w:tc>
          <w:tcPr>
            <w:tcW w:w="522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54 960,00</w:t>
            </w:r>
          </w:p>
        </w:tc>
        <w:tc>
          <w:tcPr>
            <w:tcW w:w="553" w:type="pct"/>
            <w:shd w:val="clear" w:color="auto" w:fill="F2F3F3"/>
          </w:tcPr>
          <w:p w:rsidR="0048263C" w:rsidRDefault="0048263C" w:rsidP="00C8358C">
            <w:pPr>
              <w:pStyle w:val="DefaultUniversalLevel3ChapterRowValue"/>
            </w:pPr>
            <w:r>
              <w:t>222 446,00</w:t>
            </w:r>
          </w:p>
        </w:tc>
      </w:tr>
      <w:tr w:rsidR="00F97E53" w:rsidTr="00F97E53">
        <w:tc>
          <w:tcPr>
            <w:tcW w:w="287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0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</w:p>
        </w:tc>
        <w:tc>
          <w:tcPr>
            <w:tcW w:w="408" w:type="pct"/>
            <w:shd w:val="clear" w:color="auto" w:fill="FFFFFF"/>
          </w:tcPr>
          <w:p w:rsidR="0048263C" w:rsidRDefault="0048263C" w:rsidP="00C8358C">
            <w:pPr>
              <w:pStyle w:val="DefaultKeyCell"/>
            </w:pPr>
            <w:r>
              <w:t>4130</w:t>
            </w:r>
          </w:p>
        </w:tc>
        <w:tc>
          <w:tcPr>
            <w:tcW w:w="2258" w:type="pct"/>
            <w:shd w:val="clear" w:color="auto" w:fill="FFFFFF"/>
          </w:tcPr>
          <w:p w:rsidR="0048263C" w:rsidRDefault="0048263C" w:rsidP="00C8358C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167 486,00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54 960,00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ValueCell"/>
            </w:pPr>
            <w:r>
              <w:t>222 446,00</w:t>
            </w:r>
          </w:p>
        </w:tc>
      </w:tr>
      <w:tr w:rsidR="00F97E53" w:rsidTr="00F97E53">
        <w:tc>
          <w:tcPr>
            <w:tcW w:w="3354" w:type="pct"/>
            <w:gridSpan w:val="4"/>
            <w:shd w:val="clear" w:color="auto" w:fill="3C3F49"/>
          </w:tcPr>
          <w:p w:rsidR="0048263C" w:rsidRDefault="0048263C" w:rsidP="00C8358C">
            <w:pPr>
              <w:pStyle w:val="DefaultFooterCaptionCell"/>
            </w:pPr>
            <w:r>
              <w:t>Razem</w:t>
            </w:r>
          </w:p>
        </w:tc>
        <w:tc>
          <w:tcPr>
            <w:tcW w:w="571" w:type="pct"/>
            <w:shd w:val="clear" w:color="auto" w:fill="FFFFFF"/>
          </w:tcPr>
          <w:p w:rsidR="0048263C" w:rsidRDefault="0048263C" w:rsidP="00C8358C">
            <w:pPr>
              <w:pStyle w:val="DefaultFooterValueCell"/>
            </w:pPr>
            <w:r>
              <w:t>90 242 245,65</w:t>
            </w:r>
          </w:p>
        </w:tc>
        <w:tc>
          <w:tcPr>
            <w:tcW w:w="522" w:type="pct"/>
            <w:shd w:val="clear" w:color="auto" w:fill="FFFFFF"/>
          </w:tcPr>
          <w:p w:rsidR="0048263C" w:rsidRDefault="0048263C" w:rsidP="00C8358C">
            <w:pPr>
              <w:pStyle w:val="DefaultFooterValueCell"/>
            </w:pPr>
            <w:r>
              <w:t>991 652,80</w:t>
            </w:r>
          </w:p>
        </w:tc>
        <w:tc>
          <w:tcPr>
            <w:tcW w:w="553" w:type="pct"/>
            <w:shd w:val="clear" w:color="auto" w:fill="FFFFFF"/>
          </w:tcPr>
          <w:p w:rsidR="0048263C" w:rsidRDefault="0048263C" w:rsidP="00C8358C">
            <w:pPr>
              <w:pStyle w:val="DefaultFooterValueCell"/>
            </w:pPr>
            <w:r>
              <w:t>91 233 898,45</w:t>
            </w:r>
          </w:p>
        </w:tc>
      </w:tr>
    </w:tbl>
    <w:p w:rsidR="0048263C" w:rsidRDefault="0048263C" w:rsidP="004B458F">
      <w:pPr>
        <w:pStyle w:val="TableAttachment"/>
      </w:pPr>
    </w:p>
    <w:p w:rsidR="00F43DA1" w:rsidRDefault="00F43DA1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48263C" w:rsidRDefault="0048263C">
      <w:pPr>
        <w:pStyle w:val="TableAttachment"/>
      </w:pPr>
    </w:p>
    <w:p w:rsidR="008B4425" w:rsidRDefault="00F43DA1">
      <w:pPr>
        <w:pStyle w:val="TableAttachment"/>
      </w:pPr>
      <w:r>
        <w:t>Załącznik Nr 4</w:t>
      </w:r>
      <w:r>
        <w:br/>
        <w:t>do Uchwały Nr ../../2024</w:t>
      </w:r>
      <w:r>
        <w:br/>
        <w:t>Rady Gminy Nozdrzec</w:t>
      </w:r>
      <w:r>
        <w:br/>
        <w:t>z dnia 30 października 2024 roku</w:t>
      </w:r>
    </w:p>
    <w:p w:rsidR="00E0616D" w:rsidRDefault="00E0616D">
      <w:pPr>
        <w:pStyle w:val="TableAttachment"/>
      </w:pPr>
    </w:p>
    <w:p w:rsidR="008B4425" w:rsidRPr="00E0616D" w:rsidRDefault="00F43DA1" w:rsidP="00E0616D">
      <w:pPr>
        <w:pStyle w:val="Tytu"/>
        <w:spacing w:before="0" w:after="0" w:line="360" w:lineRule="auto"/>
        <w:rPr>
          <w:sz w:val="26"/>
          <w:szCs w:val="26"/>
        </w:rPr>
      </w:pPr>
      <w:r w:rsidRPr="00E0616D">
        <w:rPr>
          <w:sz w:val="26"/>
          <w:szCs w:val="26"/>
        </w:rPr>
        <w:t>Zmiany w planie wydatków majątkowych Gminy Nozdrzec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702"/>
        <w:gridCol w:w="1099"/>
        <w:gridCol w:w="836"/>
        <w:gridCol w:w="1099"/>
      </w:tblGrid>
      <w:tr w:rsidR="008B4425">
        <w:trPr>
          <w:tblHeader/>
        </w:trPr>
        <w:tc>
          <w:tcPr>
            <w:tcW w:w="249" w:type="pct"/>
            <w:shd w:val="clear" w:color="auto" w:fill="3C3F49"/>
          </w:tcPr>
          <w:p w:rsidR="008B4425" w:rsidRDefault="00F43DA1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8B4425" w:rsidRDefault="00F43DA1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8B4425" w:rsidRDefault="00F43DA1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8B4425" w:rsidRDefault="00F43DA1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8B4425" w:rsidRDefault="00F43DA1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8B4425" w:rsidRDefault="00F43DA1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8B4425" w:rsidRDefault="00F43DA1">
            <w:pPr>
              <w:pStyle w:val="DefaultHeadingCell"/>
            </w:pPr>
            <w:r>
              <w:t>Plan po zmianie</w:t>
            </w:r>
          </w:p>
        </w:tc>
      </w:tr>
      <w:tr w:rsidR="008B4425">
        <w:tc>
          <w:tcPr>
            <w:tcW w:w="249" w:type="pct"/>
            <w:shd w:val="clear" w:color="auto" w:fill="E0E1E1"/>
          </w:tcPr>
          <w:p w:rsidR="008B4425" w:rsidRDefault="00F43DA1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8B4425" w:rsidRDefault="008B442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8B4425" w:rsidRDefault="008B442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8B4425" w:rsidRDefault="00F43DA1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8B4425" w:rsidRDefault="00F43DA1">
            <w:pPr>
              <w:pStyle w:val="DefaultUniversalLevel3SectionRowValue"/>
            </w:pPr>
            <w:r>
              <w:t>308 000,00</w:t>
            </w:r>
          </w:p>
        </w:tc>
        <w:tc>
          <w:tcPr>
            <w:tcW w:w="500" w:type="pct"/>
            <w:shd w:val="clear" w:color="auto" w:fill="E0E1E1"/>
          </w:tcPr>
          <w:p w:rsidR="008B4425" w:rsidRDefault="00F43DA1">
            <w:pPr>
              <w:pStyle w:val="DefaultUniversalLevel3SectionRowValue"/>
            </w:pPr>
            <w:r>
              <w:t>81 800,00</w:t>
            </w:r>
          </w:p>
        </w:tc>
        <w:tc>
          <w:tcPr>
            <w:tcW w:w="500" w:type="pct"/>
            <w:shd w:val="clear" w:color="auto" w:fill="E0E1E1"/>
          </w:tcPr>
          <w:p w:rsidR="008B4425" w:rsidRDefault="00F43DA1">
            <w:pPr>
              <w:pStyle w:val="DefaultUniversalLevel3SectionRowValue"/>
            </w:pPr>
            <w:r>
              <w:t>389 800,00</w:t>
            </w:r>
          </w:p>
        </w:tc>
      </w:tr>
      <w:tr w:rsidR="008B4425">
        <w:tc>
          <w:tcPr>
            <w:tcW w:w="249" w:type="pct"/>
            <w:shd w:val="clear" w:color="auto" w:fill="F2F3F3"/>
          </w:tcPr>
          <w:p w:rsidR="008B4425" w:rsidRDefault="008B442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8B4425" w:rsidRDefault="00F43DA1">
            <w:pPr>
              <w:pStyle w:val="DefaultUniversalLevel3ChapterRowKey"/>
            </w:pPr>
            <w:r>
              <w:t>75405</w:t>
            </w:r>
          </w:p>
        </w:tc>
        <w:tc>
          <w:tcPr>
            <w:tcW w:w="249" w:type="pct"/>
            <w:shd w:val="clear" w:color="auto" w:fill="F2F3F3"/>
          </w:tcPr>
          <w:p w:rsidR="008B4425" w:rsidRDefault="008B442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8B4425" w:rsidRDefault="00F43DA1">
            <w:pPr>
              <w:pStyle w:val="DefaultUniversalLevel3ChapterRowDescription"/>
            </w:pPr>
            <w:r>
              <w:t>Komendy powiatowe Policji</w:t>
            </w:r>
          </w:p>
        </w:tc>
        <w:tc>
          <w:tcPr>
            <w:tcW w:w="500" w:type="pct"/>
            <w:shd w:val="clear" w:color="auto" w:fill="F2F3F3"/>
          </w:tcPr>
          <w:p w:rsidR="008B4425" w:rsidRDefault="00F43DA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8B4425" w:rsidRDefault="00F43DA1">
            <w:pPr>
              <w:pStyle w:val="DefaultUniversalLevel3ChapterRowValue"/>
            </w:pPr>
            <w:r>
              <w:t>1 800,00</w:t>
            </w:r>
          </w:p>
        </w:tc>
        <w:tc>
          <w:tcPr>
            <w:tcW w:w="500" w:type="pct"/>
            <w:shd w:val="clear" w:color="auto" w:fill="F2F3F3"/>
          </w:tcPr>
          <w:p w:rsidR="008B4425" w:rsidRDefault="00F43DA1">
            <w:pPr>
              <w:pStyle w:val="DefaultUniversalLevel3ChapterRowValue"/>
            </w:pPr>
            <w:r>
              <w:t>1 800,00</w:t>
            </w:r>
          </w:p>
        </w:tc>
      </w:tr>
      <w:tr w:rsidR="008B4425">
        <w:tc>
          <w:tcPr>
            <w:tcW w:w="249" w:type="pct"/>
            <w:shd w:val="clear" w:color="auto" w:fill="FFFFFF"/>
          </w:tcPr>
          <w:p w:rsidR="008B4425" w:rsidRDefault="008B442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8B4425" w:rsidRDefault="008B442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8B4425" w:rsidRDefault="00F43DA1">
            <w:pPr>
              <w:pStyle w:val="DefaultKeyCell"/>
            </w:pPr>
            <w:r>
              <w:t>6170</w:t>
            </w:r>
          </w:p>
        </w:tc>
        <w:tc>
          <w:tcPr>
            <w:tcW w:w="2750" w:type="pct"/>
            <w:shd w:val="clear" w:color="auto" w:fill="FFFFFF"/>
          </w:tcPr>
          <w:p w:rsidR="008B4425" w:rsidRDefault="00F43DA1">
            <w:pPr>
              <w:pStyle w:val="DefaultDescriptionCell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:rsidR="008B4425" w:rsidRDefault="00F43DA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8B4425" w:rsidRDefault="00F43DA1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:rsidR="008B4425" w:rsidRDefault="00F43DA1">
            <w:pPr>
              <w:pStyle w:val="DefaultValueCell"/>
            </w:pPr>
            <w:r>
              <w:t>1 800,00</w:t>
            </w:r>
          </w:p>
        </w:tc>
      </w:tr>
      <w:tr w:rsidR="008B4425">
        <w:tc>
          <w:tcPr>
            <w:tcW w:w="249" w:type="pct"/>
            <w:shd w:val="clear" w:color="auto" w:fill="F2F3F3"/>
          </w:tcPr>
          <w:p w:rsidR="008B4425" w:rsidRDefault="008B442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8B4425" w:rsidRDefault="00F43DA1">
            <w:pPr>
              <w:pStyle w:val="DefaultUniversalLevel3ChapterRowKey"/>
            </w:pPr>
            <w:r>
              <w:t>75478</w:t>
            </w:r>
          </w:p>
        </w:tc>
        <w:tc>
          <w:tcPr>
            <w:tcW w:w="249" w:type="pct"/>
            <w:shd w:val="clear" w:color="auto" w:fill="F2F3F3"/>
          </w:tcPr>
          <w:p w:rsidR="008B4425" w:rsidRDefault="008B442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8B4425" w:rsidRDefault="00F43DA1">
            <w:pPr>
              <w:pStyle w:val="DefaultUniversalLevel3ChapterRowDescription"/>
            </w:pPr>
            <w:r>
              <w:t>Usuwanie skutków klęsk żywiołowych</w:t>
            </w:r>
          </w:p>
        </w:tc>
        <w:tc>
          <w:tcPr>
            <w:tcW w:w="500" w:type="pct"/>
            <w:shd w:val="clear" w:color="auto" w:fill="F2F3F3"/>
          </w:tcPr>
          <w:p w:rsidR="008B4425" w:rsidRDefault="00F43DA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8B4425" w:rsidRDefault="00F43DA1">
            <w:pPr>
              <w:pStyle w:val="DefaultUniversalLevel3ChapterRowValue"/>
            </w:pPr>
            <w:r>
              <w:t>80 000,00</w:t>
            </w:r>
          </w:p>
        </w:tc>
        <w:tc>
          <w:tcPr>
            <w:tcW w:w="500" w:type="pct"/>
            <w:shd w:val="clear" w:color="auto" w:fill="F2F3F3"/>
          </w:tcPr>
          <w:p w:rsidR="008B4425" w:rsidRDefault="00F43DA1">
            <w:pPr>
              <w:pStyle w:val="DefaultUniversalLevel3ChapterRowValue"/>
            </w:pPr>
            <w:r>
              <w:t>80 000,00</w:t>
            </w:r>
          </w:p>
        </w:tc>
      </w:tr>
      <w:tr w:rsidR="004B458F">
        <w:tc>
          <w:tcPr>
            <w:tcW w:w="249" w:type="pct"/>
            <w:shd w:val="clear" w:color="auto" w:fill="F2F3F3"/>
          </w:tcPr>
          <w:p w:rsidR="004B458F" w:rsidRDefault="004B458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B458F" w:rsidRDefault="004B458F">
            <w:pPr>
              <w:pStyle w:val="DefaultUniversalLevel3ChapterRowKey"/>
            </w:pPr>
          </w:p>
        </w:tc>
        <w:tc>
          <w:tcPr>
            <w:tcW w:w="249" w:type="pct"/>
            <w:shd w:val="clear" w:color="auto" w:fill="F2F3F3"/>
          </w:tcPr>
          <w:p w:rsidR="004B458F" w:rsidRDefault="004B458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B458F" w:rsidRDefault="004B458F">
            <w:pPr>
              <w:pStyle w:val="DefaultUniversalLevel3ChapterRowDescription"/>
            </w:pPr>
            <w:r w:rsidRPr="004B458F">
              <w:rPr>
                <w:i/>
              </w:rPr>
              <w:t>Zakup środków trwałych służących wykonywaniu przez Gminę Nozdrzec zadań na wypadek klęski żywiołowej, związanych z zapobiegniem i likwidacją jej skutków.</w:t>
            </w:r>
          </w:p>
        </w:tc>
        <w:tc>
          <w:tcPr>
            <w:tcW w:w="500" w:type="pct"/>
            <w:shd w:val="clear" w:color="auto" w:fill="F2F3F3"/>
          </w:tcPr>
          <w:p w:rsidR="004B458F" w:rsidRDefault="004B458F">
            <w:pPr>
              <w:pStyle w:val="DefaultUniversalLevel3ChapterRowValue"/>
            </w:pPr>
          </w:p>
        </w:tc>
        <w:tc>
          <w:tcPr>
            <w:tcW w:w="500" w:type="pct"/>
            <w:shd w:val="clear" w:color="auto" w:fill="F2F3F3"/>
          </w:tcPr>
          <w:p w:rsidR="004B458F" w:rsidRDefault="004B458F">
            <w:pPr>
              <w:pStyle w:val="DefaultUniversalLevel3ChapterRowValue"/>
            </w:pPr>
          </w:p>
        </w:tc>
        <w:tc>
          <w:tcPr>
            <w:tcW w:w="500" w:type="pct"/>
            <w:shd w:val="clear" w:color="auto" w:fill="F2F3F3"/>
          </w:tcPr>
          <w:p w:rsidR="004B458F" w:rsidRDefault="004B458F">
            <w:pPr>
              <w:pStyle w:val="DefaultUniversalLevel3ChapterRowValue"/>
            </w:pPr>
          </w:p>
        </w:tc>
      </w:tr>
      <w:tr w:rsidR="008B4425">
        <w:tc>
          <w:tcPr>
            <w:tcW w:w="249" w:type="pct"/>
            <w:shd w:val="clear" w:color="auto" w:fill="FFFFFF"/>
          </w:tcPr>
          <w:p w:rsidR="008B4425" w:rsidRDefault="008B442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8B4425" w:rsidRDefault="008B442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8B4425" w:rsidRDefault="00F43DA1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8B4425" w:rsidRDefault="00F43DA1" w:rsidP="004B458F">
            <w:pPr>
              <w:pStyle w:val="DefaultDescriptionCell"/>
            </w:pPr>
            <w:r>
              <w:t>Wydatki na zakupy inwestycyjne jednostek budżetowych</w:t>
            </w:r>
            <w:r w:rsidR="00371A6A"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:rsidR="008B4425" w:rsidRDefault="00F43DA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8B4425" w:rsidRDefault="00F43DA1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:rsidR="008B4425" w:rsidRDefault="00F43DA1">
            <w:pPr>
              <w:pStyle w:val="DefaultValueCell"/>
            </w:pPr>
            <w:r>
              <w:t>80 000,00</w:t>
            </w:r>
          </w:p>
        </w:tc>
      </w:tr>
      <w:tr w:rsidR="008B4425">
        <w:tc>
          <w:tcPr>
            <w:tcW w:w="3500" w:type="pct"/>
            <w:gridSpan w:val="4"/>
            <w:shd w:val="clear" w:color="auto" w:fill="3C3F49"/>
          </w:tcPr>
          <w:p w:rsidR="008B4425" w:rsidRDefault="00F43DA1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8B4425" w:rsidRDefault="00F43DA1">
            <w:pPr>
              <w:pStyle w:val="DefaultFooterValueCell"/>
            </w:pPr>
            <w:r>
              <w:t>42 221 736,72</w:t>
            </w:r>
          </w:p>
        </w:tc>
        <w:tc>
          <w:tcPr>
            <w:tcW w:w="500" w:type="pct"/>
            <w:shd w:val="clear" w:color="auto" w:fill="FFFFFF"/>
          </w:tcPr>
          <w:p w:rsidR="008B4425" w:rsidRDefault="00F43DA1">
            <w:pPr>
              <w:pStyle w:val="DefaultFooterValueCell"/>
            </w:pPr>
            <w:r>
              <w:t>81 800,00</w:t>
            </w:r>
          </w:p>
        </w:tc>
        <w:tc>
          <w:tcPr>
            <w:tcW w:w="500" w:type="pct"/>
            <w:shd w:val="clear" w:color="auto" w:fill="FFFFFF"/>
          </w:tcPr>
          <w:p w:rsidR="008B4425" w:rsidRDefault="00F43DA1">
            <w:pPr>
              <w:pStyle w:val="DefaultFooterValueCell"/>
            </w:pPr>
            <w:r>
              <w:t>42 303 536,72</w:t>
            </w:r>
          </w:p>
        </w:tc>
      </w:tr>
    </w:tbl>
    <w:p w:rsidR="008B4425" w:rsidRDefault="008B4425">
      <w:pPr>
        <w:sectPr w:rsidR="008B4425" w:rsidSect="00F43DA1">
          <w:type w:val="continuous"/>
          <w:pgSz w:w="11906" w:h="16838"/>
          <w:pgMar w:top="1020" w:right="992" w:bottom="1020" w:left="992" w:header="720" w:footer="720" w:gutter="0"/>
          <w:cols w:space="708"/>
          <w:docGrid w:linePitch="299"/>
        </w:sectPr>
      </w:pPr>
    </w:p>
    <w:p w:rsidR="008B4425" w:rsidRDefault="00F43DA1" w:rsidP="00F43DA1">
      <w:pPr>
        <w:pStyle w:val="TableAttachment"/>
      </w:pPr>
      <w:r>
        <w:t>Załącznik Nr 5</w:t>
      </w:r>
      <w:r>
        <w:br/>
        <w:t>do Uchwały Nr ../../2024</w:t>
      </w:r>
      <w:r>
        <w:br/>
        <w:t>Rady Gminy Nozdrzec</w:t>
      </w:r>
      <w:r>
        <w:br/>
        <w:t>z dnia 30 października 2024 roku</w:t>
      </w:r>
    </w:p>
    <w:p w:rsidR="00E0616D" w:rsidRDefault="00E0616D" w:rsidP="00F43DA1">
      <w:pPr>
        <w:pStyle w:val="TableAttachment"/>
      </w:pPr>
    </w:p>
    <w:p w:rsidR="008B4425" w:rsidRPr="00E0616D" w:rsidRDefault="00F43DA1" w:rsidP="00E0616D">
      <w:pPr>
        <w:pStyle w:val="Tytu"/>
        <w:spacing w:before="0" w:after="0" w:line="360" w:lineRule="auto"/>
        <w:rPr>
          <w:sz w:val="26"/>
          <w:szCs w:val="26"/>
        </w:rPr>
      </w:pPr>
      <w:r w:rsidRPr="00E0616D">
        <w:rPr>
          <w:sz w:val="26"/>
          <w:szCs w:val="26"/>
        </w:rPr>
        <w:t>Zmiany w planie dotacji udzielanych z budżetu Gminy Nozdrzec w 2024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4"/>
        <w:gridCol w:w="683"/>
        <w:gridCol w:w="699"/>
        <w:gridCol w:w="5631"/>
        <w:gridCol w:w="1570"/>
        <w:gridCol w:w="916"/>
        <w:gridCol w:w="1041"/>
        <w:gridCol w:w="844"/>
        <w:gridCol w:w="916"/>
        <w:gridCol w:w="1041"/>
        <w:gridCol w:w="845"/>
      </w:tblGrid>
      <w:tr w:rsidR="008B4425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:rsidR="008B4425" w:rsidRDefault="00F43DA1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8B4425" w:rsidRDefault="00F43DA1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8B4425" w:rsidRDefault="00F43DA1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:rsidR="008B4425" w:rsidRDefault="00F43DA1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:rsidR="008B4425" w:rsidRDefault="00F43DA1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:rsidR="008B4425" w:rsidRDefault="00F43DA1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:rsidR="008B4425" w:rsidRDefault="00F43DA1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8B4425">
        <w:trPr>
          <w:tblHeader/>
        </w:trPr>
        <w:tc>
          <w:tcPr>
            <w:tcW w:w="567" w:type="dxa"/>
            <w:vMerge/>
            <w:shd w:val="clear" w:color="auto" w:fill="3C3F49"/>
          </w:tcPr>
          <w:p w:rsidR="008B4425" w:rsidRDefault="008B4425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8B4425" w:rsidRDefault="008B4425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8B4425" w:rsidRDefault="008B4425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:rsidR="008B4425" w:rsidRDefault="008B4425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:rsidR="008B4425" w:rsidRDefault="008B4425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:rsidR="008B4425" w:rsidRDefault="00F43DA1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:rsidR="008B4425" w:rsidRDefault="00F43DA1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:rsidR="008B4425" w:rsidRDefault="00F43DA1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:rsidR="008B4425" w:rsidRDefault="00F43DA1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:rsidR="008B4425" w:rsidRDefault="00F43DA1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:rsidR="008B4425" w:rsidRDefault="00F43DA1">
            <w:pPr>
              <w:pStyle w:val="DefaultGrantsHeadingCell"/>
            </w:pPr>
            <w:r>
              <w:t>Celowe</w:t>
            </w:r>
          </w:p>
        </w:tc>
      </w:tr>
      <w:tr w:rsidR="008B4425">
        <w:tc>
          <w:tcPr>
            <w:tcW w:w="567" w:type="dxa"/>
            <w:vMerge w:val="restart"/>
            <w:shd w:val="clear" w:color="auto" w:fill="FFFFFF"/>
          </w:tcPr>
          <w:p w:rsidR="008B4425" w:rsidRDefault="00F43DA1">
            <w:pPr>
              <w:pStyle w:val="DefaultGrantsCell"/>
            </w:pPr>
            <w:r>
              <w:t>754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8B4425" w:rsidRDefault="00F43DA1">
            <w:pPr>
              <w:pStyle w:val="DefaultGrantsCell"/>
            </w:pPr>
            <w:r>
              <w:t>75412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8B4425" w:rsidRDefault="00F43DA1">
            <w:pPr>
              <w:pStyle w:val="DefaultGrantsCell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8B4425" w:rsidRDefault="00F43DA1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:rsidR="008B4425" w:rsidRDefault="00F43DA1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102 456,00</w:t>
            </w:r>
          </w:p>
        </w:tc>
      </w:tr>
      <w:tr w:rsidR="008B4425">
        <w:tc>
          <w:tcPr>
            <w:tcW w:w="567" w:type="dxa"/>
            <w:vMerge/>
            <w:shd w:val="clear" w:color="auto" w:fill="FFFFFF"/>
          </w:tcPr>
          <w:p w:rsidR="008B4425" w:rsidRDefault="008B4425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8B4425" w:rsidRDefault="008B4425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8B4425" w:rsidRDefault="008B4425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8B4425" w:rsidRDefault="008B4425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8B4425" w:rsidRDefault="00F43DA1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-25 800,00</w:t>
            </w:r>
          </w:p>
        </w:tc>
      </w:tr>
      <w:tr w:rsidR="008B4425">
        <w:tc>
          <w:tcPr>
            <w:tcW w:w="567" w:type="dxa"/>
            <w:vMerge/>
            <w:shd w:val="clear" w:color="auto" w:fill="FFFFFF"/>
          </w:tcPr>
          <w:p w:rsidR="008B4425" w:rsidRDefault="008B4425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8B4425" w:rsidRDefault="008B4425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8B4425" w:rsidRDefault="008B4425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8B4425" w:rsidRDefault="008B4425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8B4425" w:rsidRDefault="00F43DA1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8B4425" w:rsidRDefault="00F43DA1">
            <w:pPr>
              <w:pStyle w:val="DefaultGrantsValueCell"/>
            </w:pPr>
            <w:r>
              <w:t>76 656,00</w:t>
            </w:r>
          </w:p>
        </w:tc>
      </w:tr>
      <w:tr w:rsidR="008B4425">
        <w:tc>
          <w:tcPr>
            <w:tcW w:w="7937" w:type="dxa"/>
            <w:gridSpan w:val="4"/>
            <w:vMerge w:val="restart"/>
            <w:shd w:val="clear" w:color="auto" w:fill="3C3F49"/>
          </w:tcPr>
          <w:p w:rsidR="008B4425" w:rsidRDefault="00F43DA1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:rsidR="008B4425" w:rsidRDefault="00F43DA1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1 174 000,00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229 161,00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1 796 199,94</w:t>
            </w:r>
          </w:p>
        </w:tc>
        <w:tc>
          <w:tcPr>
            <w:tcW w:w="851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481 456,00</w:t>
            </w:r>
          </w:p>
        </w:tc>
      </w:tr>
      <w:tr w:rsidR="008B4425">
        <w:tc>
          <w:tcPr>
            <w:tcW w:w="7937" w:type="dxa"/>
            <w:gridSpan w:val="4"/>
            <w:vMerge/>
            <w:shd w:val="clear" w:color="auto" w:fill="3C3F49"/>
          </w:tcPr>
          <w:p w:rsidR="008B4425" w:rsidRDefault="008B4425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8B4425" w:rsidRDefault="00F43DA1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-25 800,00</w:t>
            </w:r>
          </w:p>
        </w:tc>
      </w:tr>
      <w:tr w:rsidR="008B4425">
        <w:tc>
          <w:tcPr>
            <w:tcW w:w="7937" w:type="dxa"/>
            <w:gridSpan w:val="4"/>
            <w:vMerge/>
            <w:shd w:val="clear" w:color="auto" w:fill="3C3F49"/>
          </w:tcPr>
          <w:p w:rsidR="008B4425" w:rsidRDefault="008B4425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8B4425" w:rsidRDefault="00F43DA1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1 174 000,00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229 161,00</w:t>
            </w:r>
          </w:p>
        </w:tc>
        <w:tc>
          <w:tcPr>
            <w:tcW w:w="850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1 796 199,94</w:t>
            </w:r>
          </w:p>
        </w:tc>
        <w:tc>
          <w:tcPr>
            <w:tcW w:w="851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8B4425" w:rsidRDefault="00F43DA1">
            <w:pPr>
              <w:pStyle w:val="DefaultGrantsFooterValueCell"/>
            </w:pPr>
            <w:r>
              <w:t>455 656,00</w:t>
            </w:r>
          </w:p>
        </w:tc>
      </w:tr>
    </w:tbl>
    <w:p w:rsidR="008B4425" w:rsidRDefault="008B4425"/>
    <w:sectPr w:rsidR="008B4425" w:rsidSect="00F43DA1">
      <w:pgSz w:w="16838" w:h="11906" w:orient="landscape"/>
      <w:pgMar w:top="992" w:right="1020" w:bottom="992" w:left="10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FB5F"/>
    <w:multiLevelType w:val="multilevel"/>
    <w:tmpl w:val="0D665E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124E74C"/>
    <w:multiLevelType w:val="multilevel"/>
    <w:tmpl w:val="EF4E3F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92A3E93"/>
    <w:multiLevelType w:val="multilevel"/>
    <w:tmpl w:val="F26EF8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5BA6AE1"/>
    <w:multiLevelType w:val="multilevel"/>
    <w:tmpl w:val="E908691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29691C8C"/>
    <w:multiLevelType w:val="multilevel"/>
    <w:tmpl w:val="36187F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9B2A831"/>
    <w:multiLevelType w:val="multilevel"/>
    <w:tmpl w:val="E76009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08C827C"/>
    <w:multiLevelType w:val="multilevel"/>
    <w:tmpl w:val="81C4BE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5538C17"/>
    <w:multiLevelType w:val="multilevel"/>
    <w:tmpl w:val="8F9E08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C91FB82"/>
    <w:multiLevelType w:val="multilevel"/>
    <w:tmpl w:val="287432D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25"/>
    <w:rsid w:val="00371A6A"/>
    <w:rsid w:val="0048263C"/>
    <w:rsid w:val="004B458F"/>
    <w:rsid w:val="008B4425"/>
    <w:rsid w:val="009607B7"/>
    <w:rsid w:val="00A35D3B"/>
    <w:rsid w:val="00B14A5F"/>
    <w:rsid w:val="00C56902"/>
    <w:rsid w:val="00D068B6"/>
    <w:rsid w:val="00DD188A"/>
    <w:rsid w:val="00E0616D"/>
    <w:rsid w:val="00ED424A"/>
    <w:rsid w:val="00F43DA1"/>
    <w:rsid w:val="00F9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5E16B-DC1A-4EFA-A303-4CC2BB2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2337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Pietrykowska</dc:creator>
  <cp:lastModifiedBy>Bogusława Wójcik</cp:lastModifiedBy>
  <cp:revision>4</cp:revision>
  <dcterms:created xsi:type="dcterms:W3CDTF">2024-10-22T08:38:00Z</dcterms:created>
  <dcterms:modified xsi:type="dcterms:W3CDTF">2024-10-22T08:53:00Z</dcterms:modified>
</cp:coreProperties>
</file>