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4C522" w14:textId="77777777" w:rsidR="00857974" w:rsidRDefault="00003DC0" w:rsidP="007C5A25">
      <w:pPr>
        <w:pStyle w:val="Tekstpodstawowy"/>
        <w:spacing w:line="276" w:lineRule="auto"/>
        <w:rPr>
          <w:rFonts w:ascii="Arial" w:hAnsi="Arial" w:cs="Arial"/>
        </w:rPr>
      </w:pPr>
      <w:r w:rsidRPr="00CA7B99">
        <w:rPr>
          <w:rFonts w:ascii="Arial" w:hAnsi="Arial" w:cs="Arial"/>
        </w:rPr>
        <w:tab/>
      </w:r>
      <w:r w:rsidRPr="00CA7B99">
        <w:rPr>
          <w:rFonts w:ascii="Arial" w:hAnsi="Arial" w:cs="Arial"/>
        </w:rPr>
        <w:tab/>
      </w:r>
      <w:r w:rsidRPr="00CA7B99">
        <w:rPr>
          <w:rFonts w:ascii="Arial" w:hAnsi="Arial" w:cs="Arial"/>
        </w:rPr>
        <w:tab/>
        <w:t xml:space="preserve">          </w:t>
      </w:r>
    </w:p>
    <w:p w14:paraId="6C4A050B" w14:textId="4FDB9180" w:rsidR="00362BB7" w:rsidRPr="00CA7B99" w:rsidRDefault="00B8406C" w:rsidP="00857974">
      <w:pPr>
        <w:pStyle w:val="Tekstpodstawowy"/>
        <w:spacing w:line="276" w:lineRule="auto"/>
        <w:jc w:val="right"/>
        <w:rPr>
          <w:rFonts w:ascii="Arial" w:hAnsi="Arial" w:cs="Arial"/>
        </w:rPr>
      </w:pPr>
      <w:r w:rsidRPr="00CA7B99">
        <w:rPr>
          <w:rFonts w:ascii="Arial" w:hAnsi="Arial" w:cs="Arial"/>
        </w:rPr>
        <w:t>Nozdrzec</w:t>
      </w:r>
      <w:r w:rsidR="00382327" w:rsidRPr="00CA7B99">
        <w:rPr>
          <w:rFonts w:ascii="Arial" w:hAnsi="Arial" w:cs="Arial"/>
        </w:rPr>
        <w:t>,</w:t>
      </w:r>
      <w:r w:rsidR="00CA7B99">
        <w:rPr>
          <w:rFonts w:ascii="Arial" w:hAnsi="Arial" w:cs="Arial"/>
        </w:rPr>
        <w:t xml:space="preserve"> </w:t>
      </w:r>
      <w:r w:rsidR="00857974">
        <w:rPr>
          <w:rFonts w:ascii="Arial" w:hAnsi="Arial" w:cs="Arial"/>
        </w:rPr>
        <w:t>22</w:t>
      </w:r>
      <w:r w:rsidR="00923332">
        <w:rPr>
          <w:rFonts w:ascii="Arial" w:hAnsi="Arial" w:cs="Arial"/>
        </w:rPr>
        <w:t xml:space="preserve">.11.2024 </w:t>
      </w:r>
      <w:r w:rsidR="00003DC0" w:rsidRPr="00CA7B99">
        <w:rPr>
          <w:rFonts w:ascii="Arial" w:hAnsi="Arial" w:cs="Arial"/>
        </w:rPr>
        <w:t>r.</w:t>
      </w:r>
    </w:p>
    <w:p w14:paraId="6EB05D32" w14:textId="77777777" w:rsidR="00362BB7" w:rsidRPr="00CA7B99" w:rsidRDefault="00362BB7" w:rsidP="007C5A25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EF43E12" w14:textId="77777777" w:rsidR="00362BB7" w:rsidRPr="00CA7B99" w:rsidRDefault="00362BB7" w:rsidP="007C5A25">
      <w:pPr>
        <w:spacing w:line="276" w:lineRule="auto"/>
        <w:rPr>
          <w:rFonts w:ascii="Arial" w:hAnsi="Arial" w:cs="Arial"/>
        </w:rPr>
      </w:pPr>
    </w:p>
    <w:p w14:paraId="7AFE42EE" w14:textId="77777777" w:rsidR="00362BB7" w:rsidRPr="00CA7B99" w:rsidRDefault="00362BB7" w:rsidP="007C5A25">
      <w:pPr>
        <w:spacing w:line="276" w:lineRule="auto"/>
        <w:rPr>
          <w:rFonts w:ascii="Arial" w:hAnsi="Arial" w:cs="Arial"/>
        </w:rPr>
      </w:pPr>
    </w:p>
    <w:p w14:paraId="075A9130" w14:textId="77777777" w:rsidR="00362BB7" w:rsidRPr="00CA7B99" w:rsidRDefault="00362BB7" w:rsidP="007C5A25">
      <w:pPr>
        <w:spacing w:line="276" w:lineRule="auto"/>
        <w:rPr>
          <w:rFonts w:ascii="Arial" w:hAnsi="Arial" w:cs="Arial"/>
        </w:rPr>
      </w:pPr>
    </w:p>
    <w:p w14:paraId="38808121" w14:textId="77777777" w:rsidR="00362BB7" w:rsidRPr="00CA7B99" w:rsidRDefault="00362BB7" w:rsidP="007C5A25">
      <w:pPr>
        <w:spacing w:line="276" w:lineRule="auto"/>
        <w:rPr>
          <w:rFonts w:ascii="Arial" w:hAnsi="Arial" w:cs="Arial"/>
        </w:rPr>
      </w:pPr>
    </w:p>
    <w:p w14:paraId="34E6ACA6" w14:textId="77777777" w:rsidR="00362BB7" w:rsidRPr="00CA7B99" w:rsidRDefault="00362BB7" w:rsidP="000F187B">
      <w:pPr>
        <w:pStyle w:val="Nagwek1"/>
        <w:spacing w:line="276" w:lineRule="auto"/>
        <w:rPr>
          <w:rFonts w:ascii="Arial" w:hAnsi="Arial" w:cs="Arial"/>
          <w:b/>
          <w:szCs w:val="28"/>
        </w:rPr>
      </w:pPr>
      <w:r w:rsidRPr="00CA7B99">
        <w:rPr>
          <w:rFonts w:ascii="Arial" w:hAnsi="Arial" w:cs="Arial"/>
          <w:b/>
          <w:szCs w:val="28"/>
        </w:rPr>
        <w:t>SPECYFIKACJA WARUNKÓW ZAMÓWIENIA</w:t>
      </w:r>
    </w:p>
    <w:p w14:paraId="107A3818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3BC6B7C0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51842215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551C5798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tbl>
      <w:tblPr>
        <w:tblW w:w="0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6804"/>
      </w:tblGrid>
      <w:tr w:rsidR="00362BB7" w:rsidRPr="00CA7B99" w14:paraId="09C39985" w14:textId="77777777" w:rsidTr="009D6E00">
        <w:trPr>
          <w:trHeight w:val="1329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3B594580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  <w:p w14:paraId="6ACC0CD3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zamówienia: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  <w:hideMark/>
          </w:tcPr>
          <w:p w14:paraId="3114E5E0" w14:textId="4D431967" w:rsidR="00362BB7" w:rsidRPr="00CA7B99" w:rsidRDefault="00E84701" w:rsidP="007C5A25">
            <w:pPr>
              <w:spacing w:line="276" w:lineRule="auto"/>
              <w:rPr>
                <w:rFonts w:ascii="Arial" w:hAnsi="Arial" w:cs="Arial"/>
                <w:b/>
              </w:rPr>
            </w:pPr>
            <w:r w:rsidRPr="00CA7B99">
              <w:rPr>
                <w:rFonts w:ascii="Arial" w:hAnsi="Arial" w:cs="Arial"/>
                <w:b/>
                <w:sz w:val="24"/>
              </w:rPr>
              <w:t xml:space="preserve">Zakup lekkiego samochodu ratownictwa technicznego </w:t>
            </w:r>
            <w:r w:rsidRPr="00CA7B99">
              <w:rPr>
                <w:rFonts w:ascii="Arial" w:hAnsi="Arial" w:cs="Arial"/>
                <w:b/>
                <w:sz w:val="24"/>
              </w:rPr>
              <w:br/>
              <w:t>z wyposażeniem</w:t>
            </w:r>
          </w:p>
        </w:tc>
      </w:tr>
      <w:tr w:rsidR="00362BB7" w:rsidRPr="00CA7B99" w14:paraId="37A3F960" w14:textId="77777777" w:rsidTr="009D6E00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2FE5404F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Nr referencyjny postępowania: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8E0EAFF" w14:textId="31C545D5" w:rsidR="00362BB7" w:rsidRPr="00CA7B99" w:rsidRDefault="00E84701" w:rsidP="007C5A25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OSP.</w:t>
            </w:r>
            <w:r w:rsidR="00857974">
              <w:rPr>
                <w:rFonts w:ascii="Arial" w:hAnsi="Arial" w:cs="Arial"/>
                <w:sz w:val="24"/>
                <w:szCs w:val="24"/>
              </w:rPr>
              <w:t>ZP.271.2</w:t>
            </w:r>
            <w:r w:rsidR="00D1173B" w:rsidRPr="00CA7B99">
              <w:rPr>
                <w:rFonts w:ascii="Arial" w:hAnsi="Arial" w:cs="Arial"/>
                <w:sz w:val="24"/>
                <w:szCs w:val="24"/>
              </w:rPr>
              <w:t>.2024</w:t>
            </w:r>
          </w:p>
        </w:tc>
      </w:tr>
      <w:tr w:rsidR="00362BB7" w:rsidRPr="00CA7B99" w14:paraId="3C81F40F" w14:textId="77777777" w:rsidTr="009D6E00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28A2AF51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Tryb udzielenia zamówienia: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42C8F4B" w14:textId="61A0F8D0" w:rsidR="00362BB7" w:rsidRPr="00CA7B99" w:rsidRDefault="00B8406C" w:rsidP="007C5A25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</w:rPr>
              <w:t>Tryb podstawowy</w:t>
            </w:r>
            <w:r w:rsidR="00362BB7" w:rsidRPr="00CA7B99">
              <w:rPr>
                <w:rFonts w:ascii="Arial" w:hAnsi="Arial" w:cs="Arial"/>
                <w:sz w:val="24"/>
              </w:rPr>
              <w:br/>
              <w:t xml:space="preserve">(art. 275 pkt. 1 ustawy z dnia 11 września 2019 r. Prawo zamówień publicznych </w:t>
            </w:r>
            <w:r w:rsidR="007B1B9C" w:rsidRPr="00CA7B99">
              <w:rPr>
                <w:rFonts w:ascii="Arial" w:hAnsi="Arial" w:cs="Arial"/>
                <w:sz w:val="24"/>
              </w:rPr>
              <w:t>(Dz. U. z 202</w:t>
            </w:r>
            <w:r w:rsidR="00286F58">
              <w:rPr>
                <w:rFonts w:ascii="Arial" w:hAnsi="Arial" w:cs="Arial"/>
                <w:sz w:val="24"/>
              </w:rPr>
              <w:t>4</w:t>
            </w:r>
            <w:r w:rsidR="007B1B9C" w:rsidRPr="00CA7B99">
              <w:rPr>
                <w:rFonts w:ascii="Arial" w:hAnsi="Arial" w:cs="Arial"/>
                <w:sz w:val="24"/>
              </w:rPr>
              <w:t xml:space="preserve"> r. poz. 1</w:t>
            </w:r>
            <w:r w:rsidR="00286F58">
              <w:rPr>
                <w:rFonts w:ascii="Arial" w:hAnsi="Arial" w:cs="Arial"/>
                <w:sz w:val="24"/>
              </w:rPr>
              <w:t>320</w:t>
            </w:r>
            <w:r w:rsidR="007B1B9C" w:rsidRPr="00CA7B99">
              <w:rPr>
                <w:rFonts w:ascii="Arial" w:hAnsi="Arial" w:cs="Arial"/>
                <w:sz w:val="24"/>
              </w:rPr>
              <w:t xml:space="preserve"> z </w:t>
            </w:r>
            <w:proofErr w:type="spellStart"/>
            <w:r w:rsidR="007B1B9C" w:rsidRPr="00CA7B99">
              <w:rPr>
                <w:rFonts w:ascii="Arial" w:hAnsi="Arial" w:cs="Arial"/>
                <w:sz w:val="24"/>
              </w:rPr>
              <w:t>późn</w:t>
            </w:r>
            <w:proofErr w:type="spellEnd"/>
            <w:r w:rsidR="007B1B9C" w:rsidRPr="00CA7B99">
              <w:rPr>
                <w:rFonts w:ascii="Arial" w:hAnsi="Arial" w:cs="Arial"/>
                <w:sz w:val="24"/>
              </w:rPr>
              <w:t>. zm.)</w:t>
            </w:r>
          </w:p>
        </w:tc>
      </w:tr>
      <w:tr w:rsidR="00362BB7" w:rsidRPr="00CA7B99" w14:paraId="2CAA9CE1" w14:textId="77777777" w:rsidTr="009D6E00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607CA5AF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Zamawiający: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E256A62" w14:textId="77777777" w:rsidR="00CA7B99" w:rsidRPr="00CA7B99" w:rsidRDefault="00CA7B99" w:rsidP="007C5A25">
            <w:pPr>
              <w:spacing w:line="276" w:lineRule="auto"/>
              <w:rPr>
                <w:rFonts w:ascii="Arial" w:eastAsia="Calibri" w:hAnsi="Arial" w:cs="Arial"/>
                <w:sz w:val="24"/>
                <w:szCs w:val="22"/>
                <w:lang w:eastAsia="en-US"/>
              </w:rPr>
            </w:pPr>
            <w:r w:rsidRPr="00CA7B99">
              <w:rPr>
                <w:rFonts w:ascii="Arial" w:eastAsia="Calibri" w:hAnsi="Arial" w:cs="Arial"/>
                <w:sz w:val="24"/>
                <w:szCs w:val="22"/>
                <w:lang w:eastAsia="en-US"/>
              </w:rPr>
              <w:t>Ochotnicza Straż Pożarna w Nozdrzcu</w:t>
            </w:r>
          </w:p>
          <w:p w14:paraId="19960E2D" w14:textId="4ED114DC" w:rsidR="00B8406C" w:rsidRPr="00CA7B99" w:rsidRDefault="00CA7B99" w:rsidP="007C5A25">
            <w:pPr>
              <w:spacing w:line="276" w:lineRule="auto"/>
              <w:rPr>
                <w:rFonts w:ascii="Arial" w:eastAsia="Calibri" w:hAnsi="Arial" w:cs="Arial"/>
                <w:sz w:val="24"/>
                <w:szCs w:val="22"/>
                <w:lang w:eastAsia="en-US"/>
              </w:rPr>
            </w:pPr>
            <w:r w:rsidRPr="00CA7B99">
              <w:rPr>
                <w:rFonts w:ascii="Arial" w:eastAsia="Calibri" w:hAnsi="Arial" w:cs="Arial"/>
                <w:sz w:val="24"/>
                <w:szCs w:val="22"/>
                <w:lang w:eastAsia="en-US"/>
              </w:rPr>
              <w:t>36-245 Nozdrzec 63</w:t>
            </w:r>
          </w:p>
        </w:tc>
      </w:tr>
    </w:tbl>
    <w:p w14:paraId="285136FC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  <w:r w:rsidRPr="00CA7B99">
        <w:rPr>
          <w:rFonts w:ascii="Arial" w:hAnsi="Arial" w:cs="Arial"/>
          <w:b/>
        </w:rPr>
        <w:t xml:space="preserve">                                          </w:t>
      </w:r>
    </w:p>
    <w:p w14:paraId="4EB733D1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54BC3B2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269F7DA6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4FA4180E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53BA740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3C8C3E1B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B377550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5A54FDE" w14:textId="77777777" w:rsidR="004B6EFA" w:rsidRPr="00CA7B99" w:rsidRDefault="004B6EFA" w:rsidP="00857974">
      <w:pPr>
        <w:spacing w:line="276" w:lineRule="auto"/>
        <w:rPr>
          <w:rFonts w:ascii="Arial" w:hAnsi="Arial" w:cs="Arial"/>
          <w:b/>
        </w:rPr>
      </w:pPr>
    </w:p>
    <w:p w14:paraId="11F5EBB7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22608CD2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D0716BF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4400A203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754140B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1F91EABA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3BE6974B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1846FB27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761DD803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tbl>
      <w:tblPr>
        <w:tblW w:w="878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8"/>
        <w:gridCol w:w="4430"/>
      </w:tblGrid>
      <w:tr w:rsidR="00362BB7" w:rsidRPr="00CA7B99" w14:paraId="7D72581F" w14:textId="77777777" w:rsidTr="00362BB7">
        <w:trPr>
          <w:trHeight w:val="357"/>
        </w:trPr>
        <w:tc>
          <w:tcPr>
            <w:tcW w:w="4358" w:type="dxa"/>
            <w:vAlign w:val="center"/>
            <w:hideMark/>
          </w:tcPr>
          <w:p w14:paraId="71F4EAEA" w14:textId="605B39DE" w:rsidR="00B8406C" w:rsidRPr="00CA7B99" w:rsidRDefault="00B8406C" w:rsidP="00857974">
            <w:pPr>
              <w:spacing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Nozdrzec</w:t>
            </w:r>
            <w:r w:rsidR="0092333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57974">
              <w:rPr>
                <w:rFonts w:ascii="Arial" w:hAnsi="Arial" w:cs="Arial"/>
                <w:sz w:val="24"/>
                <w:szCs w:val="24"/>
              </w:rPr>
              <w:t>22</w:t>
            </w:r>
            <w:r w:rsidR="00923332">
              <w:rPr>
                <w:rFonts w:ascii="Arial" w:hAnsi="Arial" w:cs="Arial"/>
                <w:sz w:val="24"/>
                <w:szCs w:val="24"/>
              </w:rPr>
              <w:t>.11.2024</w:t>
            </w:r>
            <w:r w:rsidR="00167286" w:rsidRPr="00CA7B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0F76" w:rsidRPr="00CA7B99">
              <w:rPr>
                <w:rFonts w:ascii="Arial" w:hAnsi="Arial" w:cs="Arial"/>
                <w:sz w:val="24"/>
                <w:szCs w:val="24"/>
              </w:rPr>
              <w:t>r.</w:t>
            </w:r>
          </w:p>
        </w:tc>
        <w:tc>
          <w:tcPr>
            <w:tcW w:w="4430" w:type="dxa"/>
            <w:vAlign w:val="center"/>
            <w:hideMark/>
          </w:tcPr>
          <w:p w14:paraId="5BE50EB7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 xml:space="preserve"> …...........................................</w:t>
            </w:r>
          </w:p>
        </w:tc>
      </w:tr>
      <w:tr w:rsidR="00362BB7" w:rsidRPr="00CA7B99" w14:paraId="58734D96" w14:textId="77777777" w:rsidTr="00362BB7">
        <w:trPr>
          <w:trHeight w:val="178"/>
        </w:trPr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26AB8EB4" w14:textId="77777777" w:rsidR="00362BB7" w:rsidRPr="00CA7B99" w:rsidRDefault="00C611C4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[</w:t>
            </w:r>
            <w:r w:rsidR="00362BB7" w:rsidRPr="00CA7B99">
              <w:rPr>
                <w:rFonts w:ascii="Arial" w:hAnsi="Arial" w:cs="Arial"/>
                <w:sz w:val="24"/>
                <w:szCs w:val="24"/>
              </w:rPr>
              <w:t>miejscowość, data</w:t>
            </w:r>
            <w:r w:rsidRPr="00CA7B99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CA7B9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E8E6988" w14:textId="77777777" w:rsidR="00362BB7" w:rsidRPr="00CA7B99" w:rsidRDefault="00C611C4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[</w:t>
            </w:r>
            <w:r w:rsidR="00504643" w:rsidRPr="00CA7B99">
              <w:rPr>
                <w:rFonts w:ascii="Arial" w:hAnsi="Arial" w:cs="Arial"/>
                <w:sz w:val="24"/>
                <w:szCs w:val="24"/>
              </w:rPr>
              <w:t>w</w:t>
            </w:r>
            <w:r w:rsidR="00362BB7" w:rsidRPr="00CA7B99">
              <w:rPr>
                <w:rFonts w:ascii="Arial" w:hAnsi="Arial" w:cs="Arial"/>
                <w:sz w:val="24"/>
                <w:szCs w:val="24"/>
              </w:rPr>
              <w:t xml:space="preserve"> imieniu Zamawiającego zatwierdził</w:t>
            </w:r>
            <w:r w:rsidRPr="00CA7B99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CA7B9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79353F9F" w14:textId="77777777" w:rsidR="00E54128" w:rsidRPr="00CA7B99" w:rsidRDefault="00B35357" w:rsidP="007C5A25">
      <w:p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lastRenderedPageBreak/>
        <w:t>INFORMACJE WSTĘPNE</w:t>
      </w:r>
      <w:r w:rsidR="00270854" w:rsidRPr="00CA7B99">
        <w:rPr>
          <w:rFonts w:ascii="Arial" w:hAnsi="Arial" w:cs="Arial"/>
          <w:b/>
          <w:sz w:val="24"/>
          <w:szCs w:val="24"/>
        </w:rPr>
        <w:t>:</w:t>
      </w:r>
    </w:p>
    <w:p w14:paraId="0AD6B7F1" w14:textId="77777777" w:rsidR="00F60308" w:rsidRPr="00CA7B99" w:rsidRDefault="00F60308" w:rsidP="007C5A25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6A5B51B8" w14:textId="77777777" w:rsidR="004D4EA9" w:rsidRPr="00CA7B99" w:rsidRDefault="004D4EA9" w:rsidP="007C5A25">
      <w:pPr>
        <w:pStyle w:val="Tekstpodstawowy2"/>
        <w:spacing w:line="276" w:lineRule="auto"/>
        <w:jc w:val="left"/>
        <w:rPr>
          <w:rFonts w:ascii="Arial" w:hAnsi="Arial" w:cs="Arial"/>
          <w:b/>
        </w:rPr>
      </w:pPr>
      <w:r w:rsidRPr="00CA7B99">
        <w:rPr>
          <w:rFonts w:ascii="Arial" w:hAnsi="Arial" w:cs="Arial"/>
          <w:b/>
        </w:rPr>
        <w:t>Spis zawartości Specyfikacji warunków zamówienia:</w:t>
      </w:r>
    </w:p>
    <w:p w14:paraId="4C5AF063" w14:textId="77777777" w:rsidR="004D4EA9" w:rsidRPr="00CA7B99" w:rsidRDefault="004D4EA9" w:rsidP="007C5A25">
      <w:pPr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Instrukcja dla Wykonawców z załącznikami:</w:t>
      </w:r>
    </w:p>
    <w:p w14:paraId="57C4D90F" w14:textId="77777777" w:rsidR="001A6D41" w:rsidRPr="00CA7B99" w:rsidRDefault="00255EAF" w:rsidP="003E034D">
      <w:pPr>
        <w:numPr>
          <w:ilvl w:val="0"/>
          <w:numId w:val="1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Formularz oferty – Zał. Nr 1;</w:t>
      </w:r>
    </w:p>
    <w:p w14:paraId="35C7FF26" w14:textId="77777777" w:rsidR="004D4EA9" w:rsidRPr="00CA7B99" w:rsidRDefault="004D4EA9" w:rsidP="003E034D">
      <w:pPr>
        <w:numPr>
          <w:ilvl w:val="0"/>
          <w:numId w:val="1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Oświadczenie </w:t>
      </w:r>
      <w:r w:rsidR="001C7F15" w:rsidRPr="00CA7B99">
        <w:rPr>
          <w:rFonts w:ascii="Arial" w:hAnsi="Arial" w:cs="Arial"/>
          <w:sz w:val="24"/>
        </w:rPr>
        <w:t xml:space="preserve">Wykonawcy </w:t>
      </w:r>
      <w:r w:rsidRPr="00CA7B99">
        <w:rPr>
          <w:rFonts w:ascii="Arial" w:hAnsi="Arial" w:cs="Arial"/>
          <w:sz w:val="24"/>
        </w:rPr>
        <w:t xml:space="preserve">o </w:t>
      </w:r>
      <w:r w:rsidR="00F21888" w:rsidRPr="00CA7B99">
        <w:rPr>
          <w:rFonts w:ascii="Arial" w:hAnsi="Arial" w:cs="Arial"/>
          <w:sz w:val="24"/>
        </w:rPr>
        <w:t>niepodleganiu wykluczeniu or</w:t>
      </w:r>
      <w:r w:rsidR="001C7F15" w:rsidRPr="00CA7B99">
        <w:rPr>
          <w:rFonts w:ascii="Arial" w:hAnsi="Arial" w:cs="Arial"/>
          <w:sz w:val="24"/>
        </w:rPr>
        <w:t xml:space="preserve">az spełnianiu warunków udziału </w:t>
      </w:r>
      <w:r w:rsidR="00F21888" w:rsidRPr="00CA7B99">
        <w:rPr>
          <w:rFonts w:ascii="Arial" w:hAnsi="Arial" w:cs="Arial"/>
          <w:sz w:val="24"/>
        </w:rPr>
        <w:t xml:space="preserve">w postępowaniu </w:t>
      </w:r>
      <w:r w:rsidRPr="00CA7B99">
        <w:rPr>
          <w:rFonts w:ascii="Arial" w:hAnsi="Arial" w:cs="Arial"/>
          <w:sz w:val="24"/>
        </w:rPr>
        <w:t>–  Zał. Nr 2;</w:t>
      </w:r>
    </w:p>
    <w:p w14:paraId="54942175" w14:textId="77777777" w:rsidR="005C7498" w:rsidRPr="00CA7B99" w:rsidRDefault="005C7498" w:rsidP="003E034D">
      <w:pPr>
        <w:numPr>
          <w:ilvl w:val="0"/>
          <w:numId w:val="1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Zobowiąz</w:t>
      </w:r>
      <w:r w:rsidR="005421B6" w:rsidRPr="00CA7B99">
        <w:rPr>
          <w:rFonts w:ascii="Arial" w:hAnsi="Arial" w:cs="Arial"/>
          <w:sz w:val="24"/>
        </w:rPr>
        <w:t xml:space="preserve">anie </w:t>
      </w:r>
      <w:r w:rsidRPr="00CA7B99">
        <w:rPr>
          <w:rFonts w:ascii="Arial" w:hAnsi="Arial" w:cs="Arial"/>
          <w:sz w:val="24"/>
        </w:rPr>
        <w:t>podmiotu</w:t>
      </w:r>
      <w:r w:rsidR="005421B6" w:rsidRPr="00CA7B99">
        <w:rPr>
          <w:rFonts w:ascii="Arial" w:hAnsi="Arial" w:cs="Arial"/>
          <w:sz w:val="24"/>
        </w:rPr>
        <w:t xml:space="preserve"> udostępniającego zasoby</w:t>
      </w:r>
      <w:r w:rsidRPr="00CA7B99">
        <w:rPr>
          <w:rFonts w:ascii="Arial" w:hAnsi="Arial" w:cs="Arial"/>
          <w:sz w:val="24"/>
        </w:rPr>
        <w:t xml:space="preserve"> – Zał. Nr 3;</w:t>
      </w:r>
    </w:p>
    <w:p w14:paraId="51D45860" w14:textId="3B66CD53" w:rsidR="005421B6" w:rsidRPr="00CA7B99" w:rsidRDefault="001C7F15" w:rsidP="003E034D">
      <w:pPr>
        <w:numPr>
          <w:ilvl w:val="0"/>
          <w:numId w:val="19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eastAsia="Calibri" w:hAnsi="Arial" w:cs="Arial"/>
          <w:sz w:val="24"/>
          <w:szCs w:val="24"/>
          <w:lang w:eastAsia="en-US"/>
        </w:rPr>
        <w:t xml:space="preserve">Oświadczenie </w:t>
      </w:r>
      <w:r w:rsidR="002B7667" w:rsidRPr="00CA7B99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CA7B99">
        <w:rPr>
          <w:rFonts w:ascii="Arial" w:eastAsia="Calibri" w:hAnsi="Arial" w:cs="Arial"/>
          <w:sz w:val="24"/>
          <w:szCs w:val="24"/>
          <w:lang w:eastAsia="en-US"/>
        </w:rPr>
        <w:t xml:space="preserve">ykonawcy o braku przynależności do tej samej grupy kapitałowej z innym wykonawcą </w:t>
      </w:r>
      <w:r w:rsidR="005421B6" w:rsidRPr="00CA7B99">
        <w:rPr>
          <w:rFonts w:ascii="Arial" w:hAnsi="Arial" w:cs="Arial"/>
          <w:sz w:val="24"/>
          <w:szCs w:val="24"/>
        </w:rPr>
        <w:t>– Zał. Nr 4;</w:t>
      </w:r>
    </w:p>
    <w:p w14:paraId="2B0AE923" w14:textId="451DE440" w:rsidR="004D4EA9" w:rsidRPr="00CA7B99" w:rsidRDefault="0025409D" w:rsidP="003E034D">
      <w:pPr>
        <w:numPr>
          <w:ilvl w:val="0"/>
          <w:numId w:val="1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Projekt umowy</w:t>
      </w:r>
      <w:r w:rsidR="00E45B0B" w:rsidRPr="00CA7B99">
        <w:rPr>
          <w:rFonts w:ascii="Arial" w:hAnsi="Arial" w:cs="Arial"/>
          <w:sz w:val="24"/>
        </w:rPr>
        <w:t xml:space="preserve"> </w:t>
      </w:r>
      <w:r w:rsidR="005421B6" w:rsidRPr="00CA7B99">
        <w:rPr>
          <w:rFonts w:ascii="Arial" w:hAnsi="Arial" w:cs="Arial"/>
          <w:sz w:val="24"/>
        </w:rPr>
        <w:t>– Zał. Nr 5</w:t>
      </w:r>
      <w:r w:rsidR="004D4EA9" w:rsidRPr="00CA7B99">
        <w:rPr>
          <w:rFonts w:ascii="Arial" w:hAnsi="Arial" w:cs="Arial"/>
          <w:sz w:val="24"/>
        </w:rPr>
        <w:t>;</w:t>
      </w:r>
    </w:p>
    <w:p w14:paraId="427D13AF" w14:textId="7E7E10C4" w:rsidR="0025409D" w:rsidRPr="00CA7B99" w:rsidRDefault="0025409D" w:rsidP="003E034D">
      <w:pPr>
        <w:numPr>
          <w:ilvl w:val="0"/>
          <w:numId w:val="1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Specyfikacja techniczna </w:t>
      </w:r>
      <w:r w:rsidR="00541CB0" w:rsidRPr="00CA7B99">
        <w:rPr>
          <w:rFonts w:ascii="Arial" w:hAnsi="Arial" w:cs="Arial"/>
          <w:sz w:val="24"/>
        </w:rPr>
        <w:t>samochodu – Zał. Nr 6</w:t>
      </w:r>
      <w:r w:rsidRPr="00CA7B99">
        <w:rPr>
          <w:rFonts w:ascii="Arial" w:hAnsi="Arial" w:cs="Arial"/>
          <w:sz w:val="24"/>
        </w:rPr>
        <w:t>;</w:t>
      </w:r>
    </w:p>
    <w:p w14:paraId="4A1525F9" w14:textId="782271AD" w:rsidR="00896595" w:rsidRPr="00CA7B99" w:rsidRDefault="00896595" w:rsidP="003E034D">
      <w:pPr>
        <w:numPr>
          <w:ilvl w:val="0"/>
          <w:numId w:val="1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Wykaz zrealizowanych dostaw – Zał. Nr 7;</w:t>
      </w:r>
    </w:p>
    <w:p w14:paraId="4FA45039" w14:textId="4E6B5B62" w:rsidR="00DE5BDC" w:rsidRPr="00CA7B99" w:rsidRDefault="00DE5BDC" w:rsidP="003E034D">
      <w:pPr>
        <w:numPr>
          <w:ilvl w:val="0"/>
          <w:numId w:val="1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Oświadczenie </w:t>
      </w:r>
      <w:r w:rsidR="00FC54AC" w:rsidRPr="00CA7B99">
        <w:rPr>
          <w:rFonts w:ascii="Arial" w:hAnsi="Arial" w:cs="Arial"/>
          <w:sz w:val="24"/>
        </w:rPr>
        <w:t>W</w:t>
      </w:r>
      <w:r w:rsidRPr="00CA7B99">
        <w:rPr>
          <w:rFonts w:ascii="Arial" w:hAnsi="Arial" w:cs="Arial"/>
          <w:sz w:val="24"/>
        </w:rPr>
        <w:t>ykonawców wspólnie ubiegających się o u</w:t>
      </w:r>
      <w:r w:rsidR="00541CB0" w:rsidRPr="00CA7B99">
        <w:rPr>
          <w:rFonts w:ascii="Arial" w:hAnsi="Arial" w:cs="Arial"/>
          <w:sz w:val="24"/>
        </w:rPr>
        <w:t xml:space="preserve">dzielenie zamówienia – Zał. Nr </w:t>
      </w:r>
      <w:r w:rsidR="00896595" w:rsidRPr="00CA7B99">
        <w:rPr>
          <w:rFonts w:ascii="Arial" w:hAnsi="Arial" w:cs="Arial"/>
          <w:sz w:val="24"/>
        </w:rPr>
        <w:t>8</w:t>
      </w:r>
      <w:r w:rsidRPr="00CA7B99">
        <w:rPr>
          <w:rFonts w:ascii="Arial" w:hAnsi="Arial" w:cs="Arial"/>
          <w:sz w:val="24"/>
        </w:rPr>
        <w:t>;</w:t>
      </w:r>
    </w:p>
    <w:p w14:paraId="6DA68B2C" w14:textId="4560C80A" w:rsidR="00DE5BDC" w:rsidRPr="00CA7B99" w:rsidRDefault="00DE5BDC" w:rsidP="003E034D">
      <w:pPr>
        <w:numPr>
          <w:ilvl w:val="0"/>
          <w:numId w:val="1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Klauzula obowiązek informacyjny RODO</w:t>
      </w:r>
      <w:r w:rsidR="00541CB0" w:rsidRPr="00CA7B99">
        <w:rPr>
          <w:rFonts w:ascii="Arial" w:hAnsi="Arial" w:cs="Arial"/>
          <w:sz w:val="24"/>
        </w:rPr>
        <w:t xml:space="preserve"> – Zał. Nr </w:t>
      </w:r>
      <w:r w:rsidR="00896595" w:rsidRPr="00CA7B99">
        <w:rPr>
          <w:rFonts w:ascii="Arial" w:hAnsi="Arial" w:cs="Arial"/>
          <w:sz w:val="24"/>
        </w:rPr>
        <w:t>9</w:t>
      </w:r>
      <w:r w:rsidRPr="00CA7B99">
        <w:rPr>
          <w:rFonts w:ascii="Arial" w:hAnsi="Arial" w:cs="Arial"/>
          <w:sz w:val="24"/>
        </w:rPr>
        <w:t>;</w:t>
      </w:r>
    </w:p>
    <w:p w14:paraId="750CEFAA" w14:textId="77777777" w:rsidR="00762106" w:rsidRPr="00CA7B99" w:rsidRDefault="00762106" w:rsidP="007C5A25">
      <w:pPr>
        <w:spacing w:line="276" w:lineRule="auto"/>
        <w:rPr>
          <w:rFonts w:ascii="Arial" w:hAnsi="Arial" w:cs="Arial"/>
          <w:sz w:val="24"/>
        </w:rPr>
      </w:pPr>
    </w:p>
    <w:p w14:paraId="0C534792" w14:textId="77777777" w:rsidR="006D6C2F" w:rsidRPr="00CA7B99" w:rsidRDefault="006D6C2F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Wszędzie, gdzie w wyżej wymienionych dokumentach </w:t>
      </w:r>
      <w:r w:rsidR="00C751AF" w:rsidRPr="00CA7B99">
        <w:rPr>
          <w:rFonts w:ascii="Arial" w:hAnsi="Arial" w:cs="Arial"/>
          <w:sz w:val="24"/>
        </w:rPr>
        <w:t xml:space="preserve">zamówienia </w:t>
      </w:r>
      <w:r w:rsidR="00E26F02" w:rsidRPr="00CA7B99">
        <w:rPr>
          <w:rFonts w:ascii="Arial" w:hAnsi="Arial" w:cs="Arial"/>
          <w:sz w:val="24"/>
        </w:rPr>
        <w:t xml:space="preserve">mowa jest </w:t>
      </w:r>
      <w:r w:rsidR="00E26F02" w:rsidRPr="00CA7B99">
        <w:rPr>
          <w:rFonts w:ascii="Arial" w:hAnsi="Arial" w:cs="Arial"/>
          <w:sz w:val="24"/>
        </w:rPr>
        <w:br/>
        <w:t>o Specyfikacji lub S</w:t>
      </w:r>
      <w:r w:rsidRPr="00CA7B99">
        <w:rPr>
          <w:rFonts w:ascii="Arial" w:hAnsi="Arial" w:cs="Arial"/>
          <w:sz w:val="24"/>
        </w:rPr>
        <w:t>WZ, należy przez to rozumieć niniejszą Specyfikację warunków zamówienia.</w:t>
      </w:r>
    </w:p>
    <w:p w14:paraId="71ED546C" w14:textId="77777777" w:rsidR="004D4EA9" w:rsidRPr="00CA7B99" w:rsidRDefault="004D4EA9" w:rsidP="007C5A25">
      <w:pPr>
        <w:pStyle w:val="Tekstpodstawowy"/>
        <w:spacing w:line="276" w:lineRule="auto"/>
        <w:rPr>
          <w:rFonts w:ascii="Arial" w:hAnsi="Arial" w:cs="Arial"/>
        </w:rPr>
      </w:pPr>
    </w:p>
    <w:p w14:paraId="38CCAFC4" w14:textId="77777777" w:rsidR="000C4F02" w:rsidRPr="00CA7B99" w:rsidRDefault="000C4F02" w:rsidP="007C5A25">
      <w:p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Podstawa prawna opracowania Specyfikacji </w:t>
      </w:r>
      <w:r w:rsidR="00E26F02"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b/>
          <w:sz w:val="24"/>
        </w:rPr>
        <w:t>warunków zamówienia:</w:t>
      </w:r>
    </w:p>
    <w:p w14:paraId="1D697F9F" w14:textId="33F5652E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Ustawa z dnia 11 września 2019 r. Prawo zamówień publicznych (</w:t>
      </w:r>
      <w:r w:rsidR="007B1B9C" w:rsidRPr="00CA7B99">
        <w:rPr>
          <w:rFonts w:ascii="Arial" w:hAnsi="Arial" w:cs="Arial"/>
          <w:sz w:val="24"/>
        </w:rPr>
        <w:t>Dz. U. z 202</w:t>
      </w:r>
      <w:r w:rsidR="005E6570">
        <w:rPr>
          <w:rFonts w:ascii="Arial" w:hAnsi="Arial" w:cs="Arial"/>
          <w:sz w:val="24"/>
        </w:rPr>
        <w:t>4</w:t>
      </w:r>
      <w:r w:rsidR="007B1B9C" w:rsidRPr="00CA7B99">
        <w:rPr>
          <w:rFonts w:ascii="Arial" w:hAnsi="Arial" w:cs="Arial"/>
          <w:sz w:val="24"/>
        </w:rPr>
        <w:t xml:space="preserve"> r. poz</w:t>
      </w:r>
      <w:r w:rsidR="005E6570">
        <w:rPr>
          <w:rFonts w:ascii="Arial" w:hAnsi="Arial" w:cs="Arial"/>
          <w:sz w:val="24"/>
        </w:rPr>
        <w:t>. 1320</w:t>
      </w:r>
      <w:r w:rsidR="007B1B9C" w:rsidRPr="00CA7B99">
        <w:rPr>
          <w:rFonts w:ascii="Arial" w:hAnsi="Arial" w:cs="Arial"/>
          <w:sz w:val="24"/>
        </w:rPr>
        <w:t xml:space="preserve"> z </w:t>
      </w:r>
      <w:proofErr w:type="spellStart"/>
      <w:r w:rsidR="007B1B9C" w:rsidRPr="00CA7B99">
        <w:rPr>
          <w:rFonts w:ascii="Arial" w:hAnsi="Arial" w:cs="Arial"/>
          <w:sz w:val="24"/>
        </w:rPr>
        <w:t>późn</w:t>
      </w:r>
      <w:proofErr w:type="spellEnd"/>
      <w:r w:rsidR="007B1B9C" w:rsidRPr="00CA7B99">
        <w:rPr>
          <w:rFonts w:ascii="Arial" w:hAnsi="Arial" w:cs="Arial"/>
          <w:sz w:val="24"/>
        </w:rPr>
        <w:t>. zm.</w:t>
      </w:r>
      <w:r w:rsidRPr="00CA7B99">
        <w:rPr>
          <w:rFonts w:ascii="Arial" w:hAnsi="Arial" w:cs="Arial"/>
          <w:sz w:val="24"/>
        </w:rPr>
        <w:t>).</w:t>
      </w:r>
    </w:p>
    <w:p w14:paraId="7351BF84" w14:textId="06F57D06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Ustawa z dnia 23 kwietnia 1964 r. Kodeks cywilny (</w:t>
      </w:r>
      <w:r w:rsidR="000A34C0" w:rsidRPr="000A34C0">
        <w:rPr>
          <w:rFonts w:ascii="Arial" w:hAnsi="Arial" w:cs="Arial"/>
          <w:sz w:val="24"/>
        </w:rPr>
        <w:t xml:space="preserve">Dz. U. z 2024 r., poz. 1061 z </w:t>
      </w:r>
      <w:proofErr w:type="spellStart"/>
      <w:r w:rsidR="000A34C0" w:rsidRPr="000A34C0">
        <w:rPr>
          <w:rFonts w:ascii="Arial" w:hAnsi="Arial" w:cs="Arial"/>
          <w:sz w:val="24"/>
        </w:rPr>
        <w:t>późn</w:t>
      </w:r>
      <w:proofErr w:type="spellEnd"/>
      <w:r w:rsidR="000A34C0" w:rsidRPr="000A34C0">
        <w:rPr>
          <w:rFonts w:ascii="Arial" w:hAnsi="Arial" w:cs="Arial"/>
          <w:sz w:val="24"/>
        </w:rPr>
        <w:t>. zm.</w:t>
      </w:r>
      <w:r w:rsidRPr="00CA7B99">
        <w:rPr>
          <w:rFonts w:ascii="Arial" w:hAnsi="Arial" w:cs="Arial"/>
          <w:sz w:val="24"/>
        </w:rPr>
        <w:t>).</w:t>
      </w:r>
    </w:p>
    <w:p w14:paraId="222D131B" w14:textId="77777777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Rozporządzenie Ministra Rozwoju, Pracy i Technologii z dnia 23 grudnia 2020 r. w sprawie podmiotowych środków dowodowych oraz innych dokumentów lub oświadczeń, jakich może żądać zamawiający od wykonawcy (Dz. U. z 2020 r. poz. 2415).</w:t>
      </w:r>
    </w:p>
    <w:p w14:paraId="3642B8DE" w14:textId="77777777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Rozporządzenie Prezesa Rady Ministrów z dnia 30 grudnia 2020 r. w sprawie sposobu sporządzania i przekazywania informacji oraz wymagań technicznych dla dokumentów elektronicznych oraz środków komunikacji elektronicznej w postępowaniu o udzielenie zamówienia publicznego lub konkursie (Dz. U. z 2020 r. poz. 2452).</w:t>
      </w:r>
    </w:p>
    <w:p w14:paraId="38BAF01F" w14:textId="31B55684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Obwieszczenie Prezesa Urzędu Zamówień Publicznych z dnia 1 stycznia 2021 r. </w:t>
      </w:r>
      <w:r w:rsidRPr="00CA7B99">
        <w:rPr>
          <w:rFonts w:ascii="Arial" w:hAnsi="Arial" w:cs="Arial"/>
          <w:sz w:val="24"/>
        </w:rPr>
        <w:br/>
        <w:t>w sprawie aktualnych progów unijnych, ich równowartości w złotych kwot wyrażonych w euro oraz średniego kursu złotego w stosunku do euro stanowiącego podstawę przeliczania wartości zamówień publicznych lub konkursów.</w:t>
      </w:r>
    </w:p>
    <w:p w14:paraId="6E43DCAB" w14:textId="77777777" w:rsidR="00BE407E" w:rsidRPr="00CA7B99" w:rsidRDefault="00BE407E" w:rsidP="007C5A25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8"/>
        </w:rPr>
      </w:pPr>
    </w:p>
    <w:p w14:paraId="7D85BF2C" w14:textId="32002829" w:rsidR="00E54128" w:rsidRPr="00CA7B99" w:rsidRDefault="00B35357" w:rsidP="007C5A25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lastRenderedPageBreak/>
        <w:t>INSTRUKCJA DLA WYKONAWCÓW</w:t>
      </w:r>
      <w:r w:rsidR="00270854" w:rsidRPr="00CA7B99">
        <w:rPr>
          <w:rFonts w:ascii="Arial" w:hAnsi="Arial" w:cs="Arial"/>
          <w:b/>
          <w:sz w:val="24"/>
          <w:szCs w:val="24"/>
        </w:rPr>
        <w:t>:</w:t>
      </w:r>
    </w:p>
    <w:p w14:paraId="0F040202" w14:textId="77777777" w:rsidR="00541623" w:rsidRPr="00CA7B99" w:rsidRDefault="00541623" w:rsidP="007C5A25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sz w:val="24"/>
          <w:szCs w:val="24"/>
        </w:rPr>
      </w:pPr>
    </w:p>
    <w:p w14:paraId="27CDC67E" w14:textId="77777777" w:rsidR="00E54128" w:rsidRPr="00CA7B99" w:rsidRDefault="00C751AF" w:rsidP="007C5A25">
      <w:pPr>
        <w:pStyle w:val="Nagwek2"/>
        <w:numPr>
          <w:ilvl w:val="0"/>
          <w:numId w:val="1"/>
        </w:numPr>
        <w:spacing w:line="276" w:lineRule="auto"/>
        <w:ind w:hanging="795"/>
        <w:rPr>
          <w:rFonts w:cs="Arial"/>
          <w:b/>
          <w:sz w:val="24"/>
        </w:rPr>
      </w:pPr>
      <w:r w:rsidRPr="00CA7B99">
        <w:rPr>
          <w:rFonts w:cs="Arial"/>
          <w:b/>
          <w:sz w:val="24"/>
          <w:u w:val="single"/>
        </w:rPr>
        <w:t>Zamawiający</w:t>
      </w:r>
      <w:r w:rsidR="00B61063" w:rsidRPr="00CA7B99">
        <w:rPr>
          <w:rFonts w:cs="Arial"/>
          <w:b/>
          <w:sz w:val="24"/>
        </w:rPr>
        <w:t>:</w:t>
      </w:r>
    </w:p>
    <w:p w14:paraId="1C44995B" w14:textId="77777777" w:rsidR="0088795B" w:rsidRPr="00CA7B99" w:rsidRDefault="0088795B" w:rsidP="007C5A25">
      <w:pPr>
        <w:pStyle w:val="Nagwek3"/>
        <w:spacing w:line="276" w:lineRule="auto"/>
        <w:ind w:firstLine="0"/>
        <w:rPr>
          <w:rFonts w:ascii="Arial" w:hAnsi="Arial" w:cs="Arial"/>
          <w:sz w:val="24"/>
        </w:rPr>
      </w:pPr>
    </w:p>
    <w:p w14:paraId="64BE37AA" w14:textId="108353B8" w:rsidR="00762106" w:rsidRPr="00244EDD" w:rsidRDefault="00F02694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>Ochotnicza Straż Pożarna w Nozdrzcu</w:t>
      </w:r>
    </w:p>
    <w:p w14:paraId="192F6D8C" w14:textId="3ABF617C" w:rsidR="00F02694" w:rsidRPr="00244EDD" w:rsidRDefault="00F02694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>36-245 Nozdrzec 63</w:t>
      </w:r>
    </w:p>
    <w:p w14:paraId="706A63CD" w14:textId="0F291D4B" w:rsidR="00762106" w:rsidRPr="00244EDD" w:rsidRDefault="00762106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 xml:space="preserve">Telefon: </w:t>
      </w:r>
      <w:r w:rsidR="00244EDD" w:rsidRPr="00244EDD">
        <w:rPr>
          <w:rFonts w:ascii="Arial" w:eastAsia="Calibri" w:hAnsi="Arial" w:cs="Arial"/>
          <w:sz w:val="24"/>
          <w:szCs w:val="22"/>
          <w:lang w:eastAsia="en-US"/>
        </w:rPr>
        <w:t>+48 604 817 173</w:t>
      </w:r>
    </w:p>
    <w:p w14:paraId="3C8390A8" w14:textId="45F3A35D" w:rsidR="00762106" w:rsidRPr="00244EDD" w:rsidRDefault="00762106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 xml:space="preserve">Adres poczty elektronicznej: </w:t>
      </w:r>
      <w:r w:rsidR="00244EDD" w:rsidRPr="00244EDD">
        <w:rPr>
          <w:rFonts w:ascii="Arial" w:eastAsia="Calibri" w:hAnsi="Arial" w:cs="Arial"/>
          <w:sz w:val="24"/>
          <w:szCs w:val="22"/>
          <w:lang w:eastAsia="en-US"/>
        </w:rPr>
        <w:t>ksrgospnozdrzec@wp.pl</w:t>
      </w:r>
    </w:p>
    <w:p w14:paraId="1E514723" w14:textId="0532B20C" w:rsidR="00762106" w:rsidRPr="00244EDD" w:rsidRDefault="00762106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 xml:space="preserve">Adres strony internetowej zamawiającego: </w:t>
      </w:r>
      <w:r w:rsidR="00244EDD" w:rsidRPr="00244EDD">
        <w:rPr>
          <w:rFonts w:ascii="Arial" w:eastAsia="Calibri" w:hAnsi="Arial" w:cs="Arial"/>
          <w:sz w:val="24"/>
          <w:szCs w:val="22"/>
          <w:lang w:eastAsia="en-US"/>
        </w:rPr>
        <w:t xml:space="preserve">www.nozdrzec.pl </w:t>
      </w:r>
    </w:p>
    <w:p w14:paraId="2F22D5D8" w14:textId="77777777" w:rsidR="00762106" w:rsidRPr="00244EDD" w:rsidRDefault="00762106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>Adres profilu nabywcy: https://platformazakupowa.pl/pn/nozdrzec</w:t>
      </w:r>
    </w:p>
    <w:p w14:paraId="667287EC" w14:textId="77777777" w:rsidR="003455B6" w:rsidRPr="00CA7B99" w:rsidRDefault="003455B6" w:rsidP="007C5A25">
      <w:pPr>
        <w:spacing w:line="276" w:lineRule="auto"/>
        <w:rPr>
          <w:rFonts w:ascii="Arial" w:hAnsi="Arial" w:cs="Arial"/>
        </w:rPr>
      </w:pPr>
    </w:p>
    <w:p w14:paraId="52D55B60" w14:textId="77777777" w:rsidR="00E54128" w:rsidRPr="00CA7B99" w:rsidRDefault="00C751AF" w:rsidP="007C5A25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Informacje dotyczące prowadzonego postępowania</w:t>
      </w:r>
      <w:r w:rsidR="00B61063" w:rsidRPr="00CA7B99">
        <w:rPr>
          <w:rFonts w:ascii="Arial" w:hAnsi="Arial" w:cs="Arial"/>
          <w:b/>
          <w:sz w:val="24"/>
        </w:rPr>
        <w:t>:</w:t>
      </w:r>
    </w:p>
    <w:p w14:paraId="5E1F4844" w14:textId="77777777" w:rsidR="00C751AF" w:rsidRPr="00CA7B99" w:rsidRDefault="00C751AF" w:rsidP="007C5A25">
      <w:pPr>
        <w:spacing w:line="276" w:lineRule="auto"/>
        <w:ind w:left="794"/>
        <w:rPr>
          <w:rFonts w:ascii="Arial" w:hAnsi="Arial" w:cs="Arial"/>
          <w:b/>
          <w:sz w:val="24"/>
        </w:rPr>
      </w:pPr>
    </w:p>
    <w:p w14:paraId="71244319" w14:textId="77777777" w:rsidR="00C751AF" w:rsidRPr="00CA7B99" w:rsidRDefault="00C751AF" w:rsidP="003E034D">
      <w:pPr>
        <w:pStyle w:val="Nagwek2"/>
        <w:numPr>
          <w:ilvl w:val="0"/>
          <w:numId w:val="32"/>
        </w:numPr>
        <w:spacing w:line="276" w:lineRule="auto"/>
        <w:ind w:left="426" w:hanging="426"/>
        <w:rPr>
          <w:rFonts w:cs="Arial"/>
          <w:sz w:val="24"/>
        </w:rPr>
      </w:pPr>
      <w:r w:rsidRPr="00CA7B99">
        <w:rPr>
          <w:rFonts w:cs="Arial"/>
          <w:sz w:val="24"/>
        </w:rPr>
        <w:t>Znak postępowania o udzielenie zamówienia publicznego</w:t>
      </w:r>
      <w:r w:rsidR="0018729C" w:rsidRPr="00CA7B99">
        <w:rPr>
          <w:rFonts w:cs="Arial"/>
          <w:sz w:val="24"/>
        </w:rPr>
        <w:t xml:space="preserve"> (numer referencyjny)</w:t>
      </w:r>
      <w:r w:rsidRPr="00CA7B99">
        <w:rPr>
          <w:rFonts w:cs="Arial"/>
          <w:sz w:val="24"/>
        </w:rPr>
        <w:t>:</w:t>
      </w:r>
    </w:p>
    <w:p w14:paraId="172F1397" w14:textId="3DC08D6B" w:rsidR="003418FC" w:rsidRPr="00CA7B99" w:rsidRDefault="00C751AF" w:rsidP="007C5A25">
      <w:pPr>
        <w:pStyle w:val="Akapitzlist"/>
        <w:spacing w:line="276" w:lineRule="auto"/>
        <w:ind w:left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Postępowanie, którego dotyczy niniejsza dokumentacja oznaczone jest znakiem </w:t>
      </w:r>
      <w:r w:rsidR="0068656E" w:rsidRPr="00CA7B99">
        <w:rPr>
          <w:rFonts w:ascii="Arial" w:hAnsi="Arial" w:cs="Arial"/>
          <w:b/>
          <w:sz w:val="24"/>
        </w:rPr>
        <w:t>OSP.ZP.271.1.2024</w:t>
      </w:r>
      <w:r w:rsidRPr="00CA7B99">
        <w:rPr>
          <w:rFonts w:ascii="Arial" w:hAnsi="Arial" w:cs="Arial"/>
          <w:sz w:val="24"/>
        </w:rPr>
        <w:t xml:space="preserve">. Wykonawcy we wszystkich kontaktach z Zamawiającym powinni powoływać się na ten znak. </w:t>
      </w:r>
    </w:p>
    <w:p w14:paraId="040F44ED" w14:textId="77777777" w:rsidR="000243DC" w:rsidRPr="00CA7B99" w:rsidRDefault="003418FC" w:rsidP="003E034D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Postępowanie prowadzone</w:t>
      </w:r>
      <w:r w:rsidR="003B4460" w:rsidRPr="00CA7B99">
        <w:rPr>
          <w:rFonts w:ascii="Arial" w:hAnsi="Arial" w:cs="Arial"/>
          <w:bCs/>
          <w:sz w:val="24"/>
          <w:szCs w:val="24"/>
        </w:rPr>
        <w:t xml:space="preserve"> jest</w:t>
      </w:r>
      <w:r w:rsidR="000C0658" w:rsidRPr="00CA7B99">
        <w:rPr>
          <w:rFonts w:ascii="Arial" w:hAnsi="Arial" w:cs="Arial"/>
          <w:bCs/>
          <w:sz w:val="24"/>
          <w:szCs w:val="24"/>
        </w:rPr>
        <w:t xml:space="preserve"> na elektronicznej Platformie z</w:t>
      </w:r>
      <w:r w:rsidRPr="00CA7B99">
        <w:rPr>
          <w:rFonts w:ascii="Arial" w:hAnsi="Arial" w:cs="Arial"/>
          <w:bCs/>
          <w:sz w:val="24"/>
          <w:szCs w:val="24"/>
        </w:rPr>
        <w:t>akupowej Zamawiającego</w:t>
      </w:r>
      <w:r w:rsidR="000243DC" w:rsidRPr="00CA7B99">
        <w:rPr>
          <w:rFonts w:ascii="Arial" w:hAnsi="Arial" w:cs="Arial"/>
          <w:bCs/>
          <w:sz w:val="24"/>
          <w:szCs w:val="24"/>
        </w:rPr>
        <w:t xml:space="preserve"> (zwanej dalej </w:t>
      </w:r>
      <w:r w:rsidR="000243DC" w:rsidRPr="00CA7B99">
        <w:rPr>
          <w:rFonts w:ascii="Arial" w:hAnsi="Arial" w:cs="Arial"/>
          <w:b/>
          <w:bCs/>
          <w:sz w:val="24"/>
          <w:szCs w:val="24"/>
        </w:rPr>
        <w:t>„Platformą”</w:t>
      </w:r>
      <w:r w:rsidR="000243DC" w:rsidRPr="00CA7B99">
        <w:rPr>
          <w:rFonts w:ascii="Arial" w:hAnsi="Arial" w:cs="Arial"/>
          <w:bCs/>
          <w:sz w:val="24"/>
          <w:szCs w:val="24"/>
        </w:rPr>
        <w:t>)</w:t>
      </w:r>
      <w:r w:rsidRPr="00CA7B99">
        <w:rPr>
          <w:rFonts w:ascii="Arial" w:hAnsi="Arial" w:cs="Arial"/>
          <w:bCs/>
          <w:sz w:val="24"/>
          <w:szCs w:val="24"/>
        </w:rPr>
        <w:t xml:space="preserve"> pod adresem:</w:t>
      </w:r>
    </w:p>
    <w:p w14:paraId="0C8572DB" w14:textId="4D83D18E" w:rsidR="00BD12A9" w:rsidRPr="00CA7B99" w:rsidRDefault="00073A33" w:rsidP="007C5A25">
      <w:pPr>
        <w:pStyle w:val="Akapitzlist"/>
        <w:spacing w:line="276" w:lineRule="auto"/>
        <w:ind w:left="426"/>
        <w:rPr>
          <w:rFonts w:ascii="Arial" w:hAnsi="Arial" w:cs="Arial"/>
          <w:bCs/>
          <w:sz w:val="24"/>
          <w:szCs w:val="24"/>
        </w:rPr>
      </w:pPr>
      <w:hyperlink r:id="rId8" w:history="1">
        <w:r w:rsidR="001235D2" w:rsidRPr="001235D2">
          <w:t xml:space="preserve"> </w:t>
        </w:r>
        <w:r w:rsidR="001235D2" w:rsidRPr="001235D2">
          <w:rPr>
            <w:rStyle w:val="Hipercze"/>
            <w:rFonts w:ascii="Arial" w:eastAsia="Calibri" w:hAnsi="Arial" w:cs="Arial"/>
            <w:b/>
            <w:sz w:val="24"/>
            <w:szCs w:val="22"/>
            <w:lang w:eastAsia="en-US"/>
          </w:rPr>
          <w:t xml:space="preserve">https://platformazakupowa.pl/transakcja/1023215 </w:t>
        </w:r>
        <w:r w:rsidR="00BD12A9" w:rsidRPr="00CA7B99">
          <w:rPr>
            <w:rStyle w:val="Hipercze"/>
            <w:rFonts w:ascii="Arial" w:eastAsia="Calibri" w:hAnsi="Arial" w:cs="Arial"/>
            <w:b/>
            <w:sz w:val="24"/>
            <w:szCs w:val="22"/>
            <w:lang w:eastAsia="en-US"/>
          </w:rPr>
          <w:t xml:space="preserve"> </w:t>
        </w:r>
      </w:hyperlink>
    </w:p>
    <w:p w14:paraId="5537D59E" w14:textId="7693E597" w:rsidR="003B4460" w:rsidRPr="00CA7B99" w:rsidRDefault="003B4460" w:rsidP="003E034D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W celu zapoznania się</w:t>
      </w:r>
      <w:r w:rsidR="000243DC" w:rsidRPr="00CA7B99">
        <w:rPr>
          <w:rFonts w:ascii="Arial" w:hAnsi="Arial" w:cs="Arial"/>
          <w:bCs/>
          <w:sz w:val="24"/>
          <w:szCs w:val="24"/>
        </w:rPr>
        <w:t xml:space="preserve"> </w:t>
      </w:r>
      <w:r w:rsidRPr="00CA7B99">
        <w:rPr>
          <w:rFonts w:ascii="Arial" w:hAnsi="Arial" w:cs="Arial"/>
          <w:bCs/>
          <w:sz w:val="24"/>
          <w:szCs w:val="24"/>
        </w:rPr>
        <w:t xml:space="preserve">z dokumentami zamówienia </w:t>
      </w:r>
      <w:r w:rsidR="009E7BFA" w:rsidRPr="00CA7B99">
        <w:rPr>
          <w:rFonts w:ascii="Arial" w:hAnsi="Arial" w:cs="Arial"/>
          <w:bCs/>
          <w:sz w:val="24"/>
          <w:szCs w:val="24"/>
        </w:rPr>
        <w:t xml:space="preserve">(w tym SWZ) </w:t>
      </w:r>
      <w:r w:rsidRPr="00CA7B99">
        <w:rPr>
          <w:rFonts w:ascii="Arial" w:hAnsi="Arial" w:cs="Arial"/>
          <w:bCs/>
          <w:sz w:val="24"/>
          <w:szCs w:val="24"/>
        </w:rPr>
        <w:t xml:space="preserve">należy w zakładce </w:t>
      </w:r>
      <w:r w:rsidR="00244AE1" w:rsidRPr="00CA7B99">
        <w:rPr>
          <w:rFonts w:ascii="Arial" w:hAnsi="Arial" w:cs="Arial"/>
          <w:b/>
          <w:sz w:val="24"/>
          <w:szCs w:val="24"/>
        </w:rPr>
        <w:t>„Postępowania</w:t>
      </w:r>
      <w:r w:rsidRPr="00CA7B99">
        <w:rPr>
          <w:rFonts w:ascii="Arial" w:hAnsi="Arial" w:cs="Arial"/>
          <w:b/>
          <w:sz w:val="24"/>
          <w:szCs w:val="24"/>
        </w:rPr>
        <w:t>”</w:t>
      </w:r>
      <w:r w:rsidRPr="00CA7B99">
        <w:rPr>
          <w:rFonts w:ascii="Arial" w:hAnsi="Arial" w:cs="Arial"/>
          <w:bCs/>
          <w:sz w:val="24"/>
          <w:szCs w:val="24"/>
        </w:rPr>
        <w:t xml:space="preserve"> przejść na formularz postępowania</w:t>
      </w:r>
      <w:r w:rsidR="00F807FB" w:rsidRPr="00CA7B99">
        <w:rPr>
          <w:rFonts w:ascii="Arial" w:hAnsi="Arial" w:cs="Arial"/>
          <w:bCs/>
          <w:sz w:val="24"/>
          <w:szCs w:val="24"/>
        </w:rPr>
        <w:t xml:space="preserve"> </w:t>
      </w:r>
      <w:r w:rsidRPr="00CA7B99">
        <w:rPr>
          <w:rFonts w:ascii="Arial" w:hAnsi="Arial" w:cs="Arial"/>
          <w:bCs/>
          <w:sz w:val="24"/>
          <w:szCs w:val="24"/>
        </w:rPr>
        <w:t>(z numerem i nazwą zamówienia).</w:t>
      </w:r>
    </w:p>
    <w:p w14:paraId="5A0AE637" w14:textId="77777777" w:rsidR="00244AE1" w:rsidRPr="00CA7B99" w:rsidRDefault="00244AE1" w:rsidP="003E034D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sz w:val="24"/>
        </w:rPr>
        <w:t xml:space="preserve">W sekcji </w:t>
      </w:r>
      <w:r w:rsidRPr="00CA7B99">
        <w:rPr>
          <w:rFonts w:ascii="Arial" w:hAnsi="Arial" w:cs="Arial"/>
          <w:b/>
          <w:sz w:val="24"/>
        </w:rPr>
        <w:t>„Załączniki do postępowania”</w:t>
      </w:r>
      <w:r w:rsidRPr="00CA7B99">
        <w:rPr>
          <w:rFonts w:ascii="Arial" w:hAnsi="Arial" w:cs="Arial"/>
          <w:sz w:val="24"/>
        </w:rPr>
        <w:t xml:space="preserve"> dostępne jest ogłoszenie o zamówieniu oraz dokumenty zamówienia. Pobranie dokumentu następuje po kliknięciu na wybrany załącznik.</w:t>
      </w:r>
    </w:p>
    <w:p w14:paraId="6F2EA152" w14:textId="0A897FC1" w:rsidR="009E7BFA" w:rsidRPr="00CA7B99" w:rsidRDefault="009E7BFA" w:rsidP="007C5A25">
      <w:pPr>
        <w:pStyle w:val="Akapitzlist"/>
        <w:spacing w:line="276" w:lineRule="auto"/>
        <w:ind w:left="426"/>
        <w:rPr>
          <w:rStyle w:val="Hipercze"/>
          <w:rFonts w:ascii="Arial" w:hAnsi="Arial" w:cs="Arial"/>
          <w:b/>
          <w:bCs/>
          <w:color w:val="auto"/>
          <w:sz w:val="28"/>
          <w:szCs w:val="24"/>
          <w:u w:val="none"/>
        </w:rPr>
      </w:pPr>
      <w:r w:rsidRPr="00CA7B99">
        <w:rPr>
          <w:rFonts w:ascii="Arial" w:hAnsi="Arial" w:cs="Arial"/>
          <w:bCs/>
          <w:sz w:val="24"/>
          <w:szCs w:val="24"/>
        </w:rPr>
        <w:t>Z</w:t>
      </w:r>
      <w:r w:rsidR="003418FC" w:rsidRPr="00CA7B99">
        <w:rPr>
          <w:rFonts w:ascii="Arial" w:hAnsi="Arial" w:cs="Arial"/>
          <w:bCs/>
          <w:sz w:val="24"/>
          <w:szCs w:val="24"/>
        </w:rPr>
        <w:t xml:space="preserve">miany i wyjaśnienia treści SWZ oraz inne dokumenty i informacje </w:t>
      </w:r>
      <w:r w:rsidR="003B4460" w:rsidRPr="00CA7B99">
        <w:rPr>
          <w:rFonts w:ascii="Arial" w:hAnsi="Arial" w:cs="Arial"/>
          <w:bCs/>
          <w:sz w:val="24"/>
          <w:szCs w:val="24"/>
        </w:rPr>
        <w:t xml:space="preserve">bezpośrednio </w:t>
      </w:r>
      <w:r w:rsidR="003418FC" w:rsidRPr="00CA7B99">
        <w:rPr>
          <w:rFonts w:ascii="Arial" w:hAnsi="Arial" w:cs="Arial"/>
          <w:bCs/>
          <w:sz w:val="24"/>
          <w:szCs w:val="24"/>
        </w:rPr>
        <w:t xml:space="preserve">związane z postępowaniem </w:t>
      </w:r>
      <w:r w:rsidR="003B4460" w:rsidRPr="00CA7B99">
        <w:rPr>
          <w:rFonts w:ascii="Arial" w:hAnsi="Arial" w:cs="Arial"/>
          <w:bCs/>
          <w:sz w:val="24"/>
          <w:szCs w:val="24"/>
        </w:rPr>
        <w:t xml:space="preserve">o udzielenie zamówienia </w:t>
      </w:r>
      <w:r w:rsidR="003418FC" w:rsidRPr="00CA7B99">
        <w:rPr>
          <w:rFonts w:ascii="Arial" w:hAnsi="Arial" w:cs="Arial"/>
          <w:bCs/>
          <w:sz w:val="24"/>
          <w:szCs w:val="24"/>
        </w:rPr>
        <w:t>udostępniane będą na</w:t>
      </w:r>
      <w:r w:rsidR="003B4460" w:rsidRPr="00CA7B99">
        <w:rPr>
          <w:rFonts w:ascii="Arial" w:hAnsi="Arial" w:cs="Arial"/>
          <w:bCs/>
          <w:sz w:val="24"/>
          <w:szCs w:val="24"/>
        </w:rPr>
        <w:t xml:space="preserve"> Platformie pod adresem: </w:t>
      </w:r>
      <w:hyperlink r:id="rId9" w:history="1">
        <w:r w:rsidR="001235D2" w:rsidRPr="001235D2">
          <w:t xml:space="preserve"> </w:t>
        </w:r>
        <w:r w:rsidR="001235D2" w:rsidRPr="001235D2">
          <w:rPr>
            <w:rStyle w:val="Hipercze"/>
            <w:rFonts w:ascii="Arial" w:eastAsia="Calibri" w:hAnsi="Arial" w:cs="Arial"/>
            <w:sz w:val="24"/>
            <w:szCs w:val="22"/>
            <w:lang w:eastAsia="en-US"/>
          </w:rPr>
          <w:t xml:space="preserve">https://platformazakupowa.pl/transakcja/1023215 </w:t>
        </w:r>
        <w:r w:rsidR="00BD12A9" w:rsidRPr="00CA7B99">
          <w:rPr>
            <w:rStyle w:val="Hipercze"/>
            <w:rFonts w:ascii="Arial" w:eastAsia="Calibri" w:hAnsi="Arial" w:cs="Arial"/>
            <w:sz w:val="24"/>
            <w:szCs w:val="22"/>
            <w:lang w:eastAsia="en-US"/>
          </w:rPr>
          <w:t xml:space="preserve"> </w:t>
        </w:r>
      </w:hyperlink>
    </w:p>
    <w:p w14:paraId="6AEFC2B8" w14:textId="77777777" w:rsidR="0064114D" w:rsidRPr="00CA7B99" w:rsidRDefault="0064114D" w:rsidP="003E034D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sz w:val="24"/>
        </w:rPr>
        <w:t xml:space="preserve">Wykonawca ponosi wszelkie koszty związane z przygotowaniem, i złożeniem oferty, Zamawiający nie przewiduje zwrotu żadnych kosztów związanych z udziałem </w:t>
      </w:r>
      <w:r w:rsidRPr="00CA7B99">
        <w:rPr>
          <w:rFonts w:ascii="Arial" w:hAnsi="Arial" w:cs="Arial"/>
          <w:sz w:val="24"/>
        </w:rPr>
        <w:br/>
        <w:t>w niniejszym postępowaniu.</w:t>
      </w:r>
    </w:p>
    <w:p w14:paraId="0B0DF778" w14:textId="77777777" w:rsidR="00901D2D" w:rsidRPr="00CA7B99" w:rsidRDefault="00901D2D" w:rsidP="003E034D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W sprawach nieuregulowanych Specyfikacją, zastosowanie mają przepisy ustawy.</w:t>
      </w:r>
    </w:p>
    <w:p w14:paraId="31DB7C5A" w14:textId="77777777" w:rsidR="00C751AF" w:rsidRPr="00CA7B99" w:rsidRDefault="00C751AF" w:rsidP="007C5A25">
      <w:pPr>
        <w:spacing w:line="276" w:lineRule="auto"/>
        <w:ind w:left="794"/>
        <w:rPr>
          <w:rFonts w:ascii="Arial" w:hAnsi="Arial" w:cs="Arial"/>
          <w:b/>
          <w:sz w:val="24"/>
        </w:rPr>
      </w:pPr>
    </w:p>
    <w:p w14:paraId="4C3E66A8" w14:textId="77777777" w:rsidR="00C751AF" w:rsidRPr="00CA7B99" w:rsidRDefault="00C751AF" w:rsidP="007C5A25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Tryb udzielenia zamówienia</w:t>
      </w:r>
      <w:r w:rsidRPr="00CA7B99">
        <w:rPr>
          <w:rFonts w:ascii="Arial" w:hAnsi="Arial" w:cs="Arial"/>
          <w:b/>
          <w:sz w:val="24"/>
        </w:rPr>
        <w:t>:</w:t>
      </w:r>
    </w:p>
    <w:p w14:paraId="10F50C55" w14:textId="77777777" w:rsidR="00E54128" w:rsidRPr="00CA7B99" w:rsidRDefault="00E54128" w:rsidP="007C5A25">
      <w:pPr>
        <w:spacing w:line="276" w:lineRule="auto"/>
        <w:rPr>
          <w:rFonts w:ascii="Arial" w:hAnsi="Arial" w:cs="Arial"/>
          <w:b/>
          <w:sz w:val="24"/>
          <w:u w:val="single"/>
        </w:rPr>
      </w:pPr>
    </w:p>
    <w:p w14:paraId="23E6CF6E" w14:textId="620B6116" w:rsidR="00517BB4" w:rsidRPr="00CA7B99" w:rsidRDefault="00517BB4" w:rsidP="007C5A2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Postępowanie o udzielenie zamówienia prowadzone jest w </w:t>
      </w:r>
      <w:r w:rsidRPr="00CA7B99">
        <w:rPr>
          <w:rFonts w:ascii="Arial" w:hAnsi="Arial" w:cs="Arial"/>
          <w:b/>
          <w:sz w:val="24"/>
        </w:rPr>
        <w:t>trybie</w:t>
      </w:r>
      <w:r w:rsidR="00D4221E" w:rsidRPr="00CA7B99">
        <w:rPr>
          <w:rFonts w:ascii="Arial" w:hAnsi="Arial" w:cs="Arial"/>
          <w:b/>
          <w:sz w:val="24"/>
        </w:rPr>
        <w:t xml:space="preserve"> podstawowym</w:t>
      </w:r>
      <w:r w:rsidRPr="00CA7B99">
        <w:rPr>
          <w:rFonts w:ascii="Arial" w:hAnsi="Arial" w:cs="Arial"/>
          <w:sz w:val="24"/>
        </w:rPr>
        <w:t xml:space="preserve">, </w:t>
      </w:r>
      <w:r w:rsidR="00A53A2D" w:rsidRPr="00CA7B99">
        <w:rPr>
          <w:rFonts w:ascii="Arial" w:hAnsi="Arial" w:cs="Arial"/>
          <w:sz w:val="24"/>
        </w:rPr>
        <w:t>na podst. a</w:t>
      </w:r>
      <w:r w:rsidR="00F26C4C" w:rsidRPr="00CA7B99">
        <w:rPr>
          <w:rFonts w:ascii="Arial" w:hAnsi="Arial" w:cs="Arial"/>
          <w:sz w:val="24"/>
        </w:rPr>
        <w:t xml:space="preserve">rt. 275 pkt. 1 </w:t>
      </w:r>
      <w:r w:rsidR="00A642AF" w:rsidRPr="00CA7B99">
        <w:rPr>
          <w:rFonts w:ascii="Arial" w:hAnsi="Arial" w:cs="Arial"/>
          <w:sz w:val="24"/>
        </w:rPr>
        <w:t>ustawy</w:t>
      </w:r>
      <w:r w:rsidRPr="00CA7B99">
        <w:rPr>
          <w:rFonts w:ascii="Arial" w:hAnsi="Arial" w:cs="Arial"/>
          <w:sz w:val="24"/>
        </w:rPr>
        <w:t xml:space="preserve"> z dnia</w:t>
      </w:r>
      <w:r w:rsidR="00F03240" w:rsidRPr="00CA7B99">
        <w:rPr>
          <w:rFonts w:ascii="Arial" w:hAnsi="Arial" w:cs="Arial"/>
          <w:sz w:val="24"/>
        </w:rPr>
        <w:t xml:space="preserve"> 11 września 2019 r. </w:t>
      </w:r>
      <w:r w:rsidR="00F03240" w:rsidRPr="00CA7B99">
        <w:rPr>
          <w:rFonts w:ascii="Arial" w:hAnsi="Arial" w:cs="Arial"/>
          <w:sz w:val="24"/>
        </w:rPr>
        <w:lastRenderedPageBreak/>
        <w:t xml:space="preserve">Prawo zamówień publicznych </w:t>
      </w:r>
      <w:r w:rsidR="00234AA9" w:rsidRPr="00CA7B99">
        <w:rPr>
          <w:rFonts w:ascii="Arial" w:hAnsi="Arial" w:cs="Arial"/>
          <w:sz w:val="24"/>
        </w:rPr>
        <w:t>(Dz. U. z 202</w:t>
      </w:r>
      <w:r w:rsidR="007C5A25">
        <w:rPr>
          <w:rFonts w:ascii="Arial" w:hAnsi="Arial" w:cs="Arial"/>
          <w:sz w:val="24"/>
        </w:rPr>
        <w:t>4</w:t>
      </w:r>
      <w:r w:rsidR="00234AA9" w:rsidRPr="00CA7B99">
        <w:rPr>
          <w:rFonts w:ascii="Arial" w:hAnsi="Arial" w:cs="Arial"/>
          <w:sz w:val="24"/>
        </w:rPr>
        <w:t xml:space="preserve"> r. poz. 1</w:t>
      </w:r>
      <w:r w:rsidR="007C5A25">
        <w:rPr>
          <w:rFonts w:ascii="Arial" w:hAnsi="Arial" w:cs="Arial"/>
          <w:sz w:val="24"/>
        </w:rPr>
        <w:t>320</w:t>
      </w:r>
      <w:r w:rsidR="00234AA9" w:rsidRPr="00CA7B99">
        <w:rPr>
          <w:rFonts w:ascii="Arial" w:hAnsi="Arial" w:cs="Arial"/>
          <w:sz w:val="24"/>
        </w:rPr>
        <w:t xml:space="preserve"> z </w:t>
      </w:r>
      <w:proofErr w:type="spellStart"/>
      <w:r w:rsidR="00234AA9" w:rsidRPr="00CA7B99">
        <w:rPr>
          <w:rFonts w:ascii="Arial" w:hAnsi="Arial" w:cs="Arial"/>
          <w:sz w:val="24"/>
        </w:rPr>
        <w:t>późn</w:t>
      </w:r>
      <w:proofErr w:type="spellEnd"/>
      <w:r w:rsidR="00234AA9" w:rsidRPr="00CA7B99">
        <w:rPr>
          <w:rFonts w:ascii="Arial" w:hAnsi="Arial" w:cs="Arial"/>
          <w:sz w:val="24"/>
        </w:rPr>
        <w:t>. zm.)</w:t>
      </w:r>
      <w:r w:rsidRPr="00CA7B99">
        <w:rPr>
          <w:rFonts w:ascii="Arial" w:hAnsi="Arial" w:cs="Arial"/>
          <w:sz w:val="24"/>
        </w:rPr>
        <w:t>, zwanej</w:t>
      </w:r>
      <w:r w:rsidR="004E2014" w:rsidRPr="00CA7B99">
        <w:rPr>
          <w:rFonts w:ascii="Arial" w:hAnsi="Arial" w:cs="Arial"/>
          <w:sz w:val="24"/>
        </w:rPr>
        <w:t xml:space="preserve"> </w:t>
      </w:r>
      <w:r w:rsidR="007C5A25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w dalszej części niniejszej Specyfikacji „ustawą”.</w:t>
      </w:r>
    </w:p>
    <w:p w14:paraId="68B06B6D" w14:textId="77777777" w:rsidR="00517BB4" w:rsidRPr="00CA7B99" w:rsidRDefault="00266E4F" w:rsidP="007C5A2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  <w:szCs w:val="24"/>
        </w:rPr>
        <w:t xml:space="preserve">Zamawiający </w:t>
      </w:r>
      <w:r w:rsidR="000C0658" w:rsidRPr="00CA7B99">
        <w:rPr>
          <w:rFonts w:ascii="Arial" w:hAnsi="Arial" w:cs="Arial"/>
          <w:sz w:val="24"/>
          <w:szCs w:val="24"/>
        </w:rPr>
        <w:t xml:space="preserve">nie przewiduje wyboru oferty najkorzystniejszej z możliwością </w:t>
      </w:r>
      <w:r w:rsidR="00F26C4C" w:rsidRPr="00CA7B99">
        <w:rPr>
          <w:rFonts w:ascii="Arial" w:hAnsi="Arial" w:cs="Arial"/>
          <w:sz w:val="24"/>
          <w:szCs w:val="24"/>
        </w:rPr>
        <w:t>prowadzenia negocjacji</w:t>
      </w:r>
      <w:r w:rsidR="00517BB4" w:rsidRPr="00CA7B99">
        <w:rPr>
          <w:rFonts w:ascii="Arial" w:hAnsi="Arial" w:cs="Arial"/>
          <w:sz w:val="24"/>
          <w:szCs w:val="24"/>
        </w:rPr>
        <w:t>.</w:t>
      </w:r>
    </w:p>
    <w:p w14:paraId="531624D7" w14:textId="77777777" w:rsidR="00E54128" w:rsidRPr="00CA7B99" w:rsidRDefault="00E54128" w:rsidP="007C5A25">
      <w:pPr>
        <w:spacing w:line="276" w:lineRule="auto"/>
        <w:ind w:left="75"/>
        <w:rPr>
          <w:rFonts w:ascii="Arial" w:hAnsi="Arial" w:cs="Arial"/>
          <w:sz w:val="24"/>
        </w:rPr>
      </w:pPr>
    </w:p>
    <w:p w14:paraId="139029B2" w14:textId="77777777" w:rsidR="00E54128" w:rsidRPr="00CA7B99" w:rsidRDefault="00F26C4C" w:rsidP="007C5A25">
      <w:pPr>
        <w:tabs>
          <w:tab w:val="left" w:pos="851"/>
        </w:tabs>
        <w:spacing w:line="276" w:lineRule="auto"/>
        <w:rPr>
          <w:rFonts w:ascii="Arial" w:hAnsi="Arial" w:cs="Arial"/>
          <w:b/>
          <w:sz w:val="24"/>
          <w:u w:val="single"/>
        </w:rPr>
      </w:pPr>
      <w:r w:rsidRPr="00CA7B99">
        <w:rPr>
          <w:rFonts w:ascii="Arial" w:hAnsi="Arial" w:cs="Arial"/>
          <w:b/>
          <w:sz w:val="24"/>
        </w:rPr>
        <w:t>IV</w:t>
      </w:r>
      <w:r w:rsidR="00E54128" w:rsidRPr="00CA7B99">
        <w:rPr>
          <w:rFonts w:ascii="Arial" w:hAnsi="Arial" w:cs="Arial"/>
          <w:b/>
          <w:sz w:val="24"/>
        </w:rPr>
        <w:t xml:space="preserve">.       </w:t>
      </w:r>
      <w:r w:rsidR="0018416B"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b/>
          <w:sz w:val="24"/>
          <w:u w:val="single"/>
        </w:rPr>
        <w:t>Przedmiot zamówienia</w:t>
      </w:r>
      <w:r w:rsidR="0088795B" w:rsidRPr="00CA7B99">
        <w:rPr>
          <w:rFonts w:ascii="Arial" w:hAnsi="Arial" w:cs="Arial"/>
          <w:b/>
          <w:sz w:val="24"/>
        </w:rPr>
        <w:t>:</w:t>
      </w:r>
    </w:p>
    <w:p w14:paraId="1C9C401F" w14:textId="77777777" w:rsidR="00E54128" w:rsidRPr="00CA7B99" w:rsidRDefault="00E54128" w:rsidP="007C5A25">
      <w:pPr>
        <w:spacing w:line="276" w:lineRule="auto"/>
        <w:rPr>
          <w:rFonts w:ascii="Arial" w:hAnsi="Arial" w:cs="Arial"/>
          <w:sz w:val="24"/>
        </w:rPr>
      </w:pPr>
    </w:p>
    <w:p w14:paraId="3154B06B" w14:textId="77777777" w:rsidR="00CE626E" w:rsidRPr="00CA7B99" w:rsidRDefault="0076255C" w:rsidP="007C5A25">
      <w:pPr>
        <w:pStyle w:val="Tekstpodstawowy"/>
        <w:numPr>
          <w:ilvl w:val="0"/>
          <w:numId w:val="3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Nazwa zamówienia</w:t>
      </w:r>
      <w:r w:rsidR="00E54128" w:rsidRPr="00CA7B99">
        <w:rPr>
          <w:rFonts w:ascii="Arial" w:hAnsi="Arial" w:cs="Arial"/>
        </w:rPr>
        <w:t>:</w:t>
      </w:r>
    </w:p>
    <w:p w14:paraId="1900B378" w14:textId="77777777" w:rsidR="004D694B" w:rsidRPr="00CA7B99" w:rsidRDefault="004D694B" w:rsidP="007C5A25">
      <w:pPr>
        <w:pStyle w:val="Tekstpodstawowy"/>
        <w:tabs>
          <w:tab w:val="clear" w:pos="24"/>
        </w:tabs>
        <w:spacing w:line="276" w:lineRule="auto"/>
        <w:ind w:left="426"/>
        <w:rPr>
          <w:rFonts w:ascii="Arial" w:hAnsi="Arial" w:cs="Arial"/>
          <w:b/>
        </w:rPr>
      </w:pPr>
    </w:p>
    <w:p w14:paraId="4C82E49A" w14:textId="4AB6C5C2" w:rsidR="00AB764E" w:rsidRPr="00CA7B99" w:rsidRDefault="003C623B" w:rsidP="007C5A25">
      <w:pPr>
        <w:pStyle w:val="Tekstpodstawowy"/>
        <w:spacing w:line="276" w:lineRule="auto"/>
        <w:rPr>
          <w:rFonts w:ascii="Arial" w:hAnsi="Arial" w:cs="Arial"/>
          <w:b/>
          <w:bCs/>
          <w:szCs w:val="24"/>
        </w:rPr>
      </w:pPr>
      <w:r w:rsidRPr="00CA7B99">
        <w:rPr>
          <w:rFonts w:ascii="Arial" w:hAnsi="Arial" w:cs="Arial"/>
          <w:b/>
          <w:bCs/>
          <w:szCs w:val="24"/>
        </w:rPr>
        <w:t>Zakup lekkiego samochodu ratownictwa technicznego z wyposażeniem</w:t>
      </w:r>
    </w:p>
    <w:p w14:paraId="60CD91EB" w14:textId="77777777" w:rsidR="003C623B" w:rsidRPr="00CA7B99" w:rsidRDefault="003C623B" w:rsidP="007C5A25">
      <w:pPr>
        <w:widowControl w:val="0"/>
        <w:spacing w:line="276" w:lineRule="auto"/>
        <w:ind w:left="426" w:right="120" w:hanging="284"/>
        <w:rPr>
          <w:rFonts w:ascii="Arial" w:hAnsi="Arial" w:cs="Arial"/>
          <w:snapToGrid w:val="0"/>
          <w:sz w:val="24"/>
        </w:rPr>
      </w:pPr>
    </w:p>
    <w:p w14:paraId="5488BE69" w14:textId="77777777" w:rsidR="006D6C2F" w:rsidRPr="00CA7B99" w:rsidRDefault="006D6C2F" w:rsidP="007C5A25">
      <w:pPr>
        <w:widowControl w:val="0"/>
        <w:spacing w:line="276" w:lineRule="auto"/>
        <w:ind w:left="426" w:right="120" w:hanging="284"/>
        <w:rPr>
          <w:rFonts w:ascii="Arial" w:hAnsi="Arial" w:cs="Arial"/>
          <w:snapToGrid w:val="0"/>
          <w:sz w:val="24"/>
        </w:rPr>
      </w:pPr>
      <w:r w:rsidRPr="00CA7B99">
        <w:rPr>
          <w:rFonts w:ascii="Arial" w:hAnsi="Arial" w:cs="Arial"/>
          <w:snapToGrid w:val="0"/>
          <w:sz w:val="24"/>
        </w:rPr>
        <w:t>Wspólny Słownik Zamówień:</w:t>
      </w:r>
    </w:p>
    <w:p w14:paraId="1CFDB383" w14:textId="77777777" w:rsidR="00D54E20" w:rsidRPr="00CA7B99" w:rsidRDefault="00D54E20" w:rsidP="007C5A25">
      <w:pPr>
        <w:widowControl w:val="0"/>
        <w:spacing w:line="276" w:lineRule="auto"/>
        <w:ind w:left="426" w:right="120"/>
        <w:rPr>
          <w:rFonts w:ascii="Arial" w:hAnsi="Arial" w:cs="Arial"/>
          <w:snapToGrid w:val="0"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483"/>
        <w:gridCol w:w="6521"/>
      </w:tblGrid>
      <w:tr w:rsidR="003C7672" w:rsidRPr="00CA7B99" w14:paraId="13EB354D" w14:textId="77777777" w:rsidTr="00150FF9">
        <w:trPr>
          <w:trHeight w:val="30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DC7B9C" w14:textId="77777777" w:rsidR="003C7672" w:rsidRPr="00CA7B99" w:rsidRDefault="003C7672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Poz.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47EF366" w14:textId="77777777" w:rsidR="003C7672" w:rsidRPr="00CA7B99" w:rsidRDefault="003C7672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Kod CPV: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54C8730" w14:textId="77777777" w:rsidR="003C7672" w:rsidRPr="00CA7B99" w:rsidRDefault="003C7672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Nazwa:</w:t>
            </w:r>
          </w:p>
        </w:tc>
      </w:tr>
      <w:tr w:rsidR="002B1A0E" w:rsidRPr="00CA7B99" w14:paraId="4900AAA1" w14:textId="77777777" w:rsidTr="00A95B6E">
        <w:trPr>
          <w:trHeight w:val="23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7E00" w14:textId="75DB61A8" w:rsidR="002B1A0E" w:rsidRPr="00CA7B99" w:rsidRDefault="002B1A0E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9439" w14:textId="53A35B2B" w:rsidR="002B1A0E" w:rsidRPr="00CA7B99" w:rsidRDefault="00F367E1" w:rsidP="007C5A2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bCs/>
                <w:sz w:val="24"/>
                <w:szCs w:val="24"/>
              </w:rPr>
              <w:t>34114000-9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40D2" w14:textId="773B5EF0" w:rsidR="002B1A0E" w:rsidRPr="00CA7B99" w:rsidRDefault="00F367E1" w:rsidP="007C5A25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Pojazdy specjalne</w:t>
            </w:r>
          </w:p>
        </w:tc>
      </w:tr>
      <w:tr w:rsidR="00196837" w:rsidRPr="00CA7B99" w14:paraId="119F13E2" w14:textId="77777777" w:rsidTr="00A95B6E">
        <w:trPr>
          <w:trHeight w:val="23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01EB" w14:textId="1179D14A" w:rsidR="00196837" w:rsidRPr="00CA7B99" w:rsidRDefault="00196837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9445" w14:textId="6D612EB4" w:rsidR="00196837" w:rsidRPr="00CA7B99" w:rsidRDefault="00196837" w:rsidP="007C5A2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6837">
              <w:rPr>
                <w:rFonts w:ascii="Arial" w:hAnsi="Arial" w:cs="Arial"/>
                <w:b/>
                <w:bCs/>
                <w:sz w:val="24"/>
                <w:szCs w:val="24"/>
              </w:rPr>
              <w:t>34144200-0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1D97" w14:textId="0E27371B" w:rsidR="00196837" w:rsidRPr="00CA7B99" w:rsidRDefault="00196837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96837">
              <w:rPr>
                <w:rFonts w:ascii="Arial" w:hAnsi="Arial" w:cs="Arial"/>
                <w:sz w:val="24"/>
                <w:szCs w:val="24"/>
              </w:rPr>
              <w:t>Pojazdy służb ratowniczych</w:t>
            </w:r>
          </w:p>
        </w:tc>
      </w:tr>
    </w:tbl>
    <w:p w14:paraId="702F6CF9" w14:textId="77777777" w:rsidR="00B95CA3" w:rsidRPr="00CA7B99" w:rsidRDefault="00B95CA3" w:rsidP="007C5A25">
      <w:pPr>
        <w:pStyle w:val="Tekstpodstawowy"/>
        <w:tabs>
          <w:tab w:val="clear" w:pos="24"/>
        </w:tabs>
        <w:spacing w:line="276" w:lineRule="auto"/>
        <w:rPr>
          <w:rFonts w:ascii="Arial" w:hAnsi="Arial" w:cs="Arial"/>
          <w:szCs w:val="24"/>
        </w:rPr>
      </w:pPr>
    </w:p>
    <w:p w14:paraId="66749307" w14:textId="77777777" w:rsidR="0001138E" w:rsidRPr="00CA7B99" w:rsidRDefault="00950A8D" w:rsidP="007C5A25">
      <w:pPr>
        <w:pStyle w:val="Tekstpodstawowywcity"/>
        <w:numPr>
          <w:ilvl w:val="0"/>
          <w:numId w:val="3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Określenie</w:t>
      </w:r>
      <w:r w:rsidR="00616757" w:rsidRPr="00CA7B99">
        <w:rPr>
          <w:rFonts w:ascii="Arial" w:hAnsi="Arial" w:cs="Arial"/>
          <w:b/>
          <w:sz w:val="24"/>
        </w:rPr>
        <w:t xml:space="preserve"> przedmiotu zamówienia</w:t>
      </w:r>
      <w:r w:rsidR="00616757" w:rsidRPr="00CA7B99">
        <w:rPr>
          <w:rFonts w:ascii="Arial" w:hAnsi="Arial" w:cs="Arial"/>
          <w:sz w:val="24"/>
        </w:rPr>
        <w:t>:</w:t>
      </w:r>
    </w:p>
    <w:p w14:paraId="21395613" w14:textId="60D6CBBC" w:rsidR="00A22E32" w:rsidRPr="00CA7B99" w:rsidRDefault="00A22E32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</w:p>
    <w:p w14:paraId="74844482" w14:textId="45E73CB0" w:rsidR="00815BB8" w:rsidRPr="00CA7B99" w:rsidRDefault="003C623B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Przedmiotem zamówienia jest zakup nowego, lekkiego samochodu ratownictwa technicznego typu pick-up wraz z wyposażeniem. </w:t>
      </w:r>
      <w:r w:rsidR="00BA1868" w:rsidRPr="00CA7B99">
        <w:rPr>
          <w:rFonts w:ascii="Arial" w:hAnsi="Arial" w:cs="Arial"/>
          <w:sz w:val="24"/>
        </w:rPr>
        <w:t>Pojazd powinien być wyposażony w podwójną, 5-miejscową kabinę oraz zabudowę kontenerową ze specjalistycznym sprzętem, w skład którego wchodzi: skrzynia sprzętowa, sprzęt łączności radiowej, wysokociśnieniowy agregat wodno-pianowy oraz wyciągarka o napędzie elektrycznym. Samochód powinien zostać przystosowany do pracy w trudnych warunkach terenowych m.in. przez wzmocnienie oraz podniesienie zawieszenia</w:t>
      </w:r>
      <w:r w:rsidR="00536C32" w:rsidRPr="00CA7B99">
        <w:rPr>
          <w:rFonts w:ascii="Arial" w:hAnsi="Arial" w:cs="Arial"/>
          <w:sz w:val="24"/>
        </w:rPr>
        <w:t>.</w:t>
      </w:r>
    </w:p>
    <w:p w14:paraId="26EE78A3" w14:textId="77777777" w:rsidR="00815BB8" w:rsidRPr="00CA7B99" w:rsidRDefault="00815BB8" w:rsidP="007C5A25">
      <w:pPr>
        <w:spacing w:line="276" w:lineRule="auto"/>
        <w:rPr>
          <w:rFonts w:ascii="Arial" w:hAnsi="Arial" w:cs="Arial"/>
          <w:sz w:val="24"/>
        </w:rPr>
      </w:pPr>
    </w:p>
    <w:p w14:paraId="30544C7C" w14:textId="17D54895" w:rsidR="003C623B" w:rsidRPr="00CA7B99" w:rsidRDefault="003C623B" w:rsidP="007C5A25">
      <w:p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sz w:val="24"/>
        </w:rPr>
        <w:t xml:space="preserve">Zamówienie jest współfinansowane z Europejskiego Funduszu Rozwoju Regionalnego w ramach Priorytetu nr 02 „Energia i Środowisko” działanie 02.05 Adaptacja do zmian klimatu programu regionalnego Fundusze Europejskie dla Podkarpacia 2021-2027, Projekt pn. </w:t>
      </w:r>
      <w:r w:rsidRPr="00CA7B99">
        <w:rPr>
          <w:rFonts w:ascii="Arial" w:hAnsi="Arial" w:cs="Arial"/>
          <w:b/>
          <w:sz w:val="24"/>
        </w:rPr>
        <w:t xml:space="preserve">„Rozwój systemu ratownictwa w OSP KSRG Nozdrzec poprzez zakup lekkiego samochodu ratownictwa technicznego </w:t>
      </w:r>
      <w:r w:rsidR="00CA7B99">
        <w:rPr>
          <w:rFonts w:ascii="Arial" w:hAnsi="Arial" w:cs="Arial"/>
          <w:b/>
          <w:sz w:val="24"/>
        </w:rPr>
        <w:br/>
      </w:r>
      <w:r w:rsidRPr="00CA7B99">
        <w:rPr>
          <w:rFonts w:ascii="Arial" w:hAnsi="Arial" w:cs="Arial"/>
          <w:b/>
          <w:sz w:val="24"/>
        </w:rPr>
        <w:t>z wyposażeniem” nr FEPK.02.05-IŻ.00-0099/23.</w:t>
      </w:r>
    </w:p>
    <w:p w14:paraId="2D07092A" w14:textId="77777777" w:rsidR="003C623B" w:rsidRPr="00CA7B99" w:rsidRDefault="003C623B" w:rsidP="007C5A25">
      <w:pPr>
        <w:spacing w:line="276" w:lineRule="auto"/>
        <w:rPr>
          <w:rFonts w:ascii="Arial" w:hAnsi="Arial" w:cs="Arial"/>
          <w:b/>
          <w:sz w:val="24"/>
        </w:rPr>
      </w:pPr>
    </w:p>
    <w:p w14:paraId="42A8F671" w14:textId="5652E371" w:rsidR="004F7102" w:rsidRPr="00CA7B99" w:rsidRDefault="004963A2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Szczegółowy opis przedmiotu zamówienia oraz wymagania, jakie musi spełnić oferowany pojazd zawiera</w:t>
      </w:r>
      <w:r w:rsidRPr="00CA7B99">
        <w:rPr>
          <w:rFonts w:ascii="Arial" w:hAnsi="Arial" w:cs="Arial"/>
          <w:sz w:val="24"/>
        </w:rPr>
        <w:t xml:space="preserve">: </w:t>
      </w:r>
      <w:r w:rsidR="004F7102" w:rsidRPr="00CA7B99">
        <w:rPr>
          <w:rFonts w:ascii="Arial" w:hAnsi="Arial" w:cs="Arial"/>
          <w:sz w:val="24"/>
        </w:rPr>
        <w:t>Specyfikacj</w:t>
      </w:r>
      <w:r w:rsidR="002911DF" w:rsidRPr="00CA7B99">
        <w:rPr>
          <w:rFonts w:ascii="Arial" w:hAnsi="Arial" w:cs="Arial"/>
          <w:sz w:val="24"/>
        </w:rPr>
        <w:t xml:space="preserve">a techniczna </w:t>
      </w:r>
      <w:r w:rsidR="00073A33">
        <w:rPr>
          <w:rFonts w:ascii="Arial" w:hAnsi="Arial" w:cs="Arial"/>
          <w:sz w:val="24"/>
        </w:rPr>
        <w:t>samochodu</w:t>
      </w:r>
      <w:bookmarkStart w:id="0" w:name="_GoBack"/>
      <w:bookmarkEnd w:id="0"/>
      <w:r w:rsidR="002911DF" w:rsidRPr="00CA7B99">
        <w:rPr>
          <w:rFonts w:ascii="Arial" w:hAnsi="Arial" w:cs="Arial"/>
          <w:sz w:val="24"/>
        </w:rPr>
        <w:t xml:space="preserve"> – Zał. Nr 6</w:t>
      </w:r>
      <w:r w:rsidR="004F7102" w:rsidRPr="00CA7B99">
        <w:rPr>
          <w:rFonts w:ascii="Arial" w:hAnsi="Arial" w:cs="Arial"/>
          <w:sz w:val="24"/>
        </w:rPr>
        <w:t>.</w:t>
      </w:r>
    </w:p>
    <w:p w14:paraId="6B36755A" w14:textId="77777777" w:rsidR="004963A2" w:rsidRPr="00CA7B99" w:rsidRDefault="004963A2" w:rsidP="007C5A25">
      <w:pPr>
        <w:spacing w:line="276" w:lineRule="auto"/>
        <w:rPr>
          <w:rFonts w:ascii="Arial" w:hAnsi="Arial" w:cs="Arial"/>
          <w:sz w:val="24"/>
        </w:rPr>
      </w:pPr>
    </w:p>
    <w:p w14:paraId="01F75B1E" w14:textId="4B1175A6" w:rsidR="003C623B" w:rsidRPr="00CA7B99" w:rsidRDefault="003C623B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Pojazd musi być wykonany zgodnie z obowiązującymi w tym zakresie przepisami prawa, a w szczególności:</w:t>
      </w:r>
    </w:p>
    <w:p w14:paraId="096F2C9F" w14:textId="1D4FCEE0" w:rsidR="003C623B" w:rsidRPr="00CA7B99" w:rsidRDefault="003C623B" w:rsidP="003E034D">
      <w:pPr>
        <w:pStyle w:val="Akapitzlist"/>
        <w:numPr>
          <w:ilvl w:val="0"/>
          <w:numId w:val="82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lastRenderedPageBreak/>
        <w:t>Ustawy z dnia 20 czerwca 1997 r. - Prawo o ruchu drogowym (</w:t>
      </w:r>
      <w:proofErr w:type="spellStart"/>
      <w:r w:rsidRPr="00CA7B99">
        <w:rPr>
          <w:rFonts w:ascii="Arial" w:hAnsi="Arial" w:cs="Arial"/>
          <w:sz w:val="24"/>
        </w:rPr>
        <w:t>t</w:t>
      </w:r>
      <w:r w:rsidR="00C67560">
        <w:rPr>
          <w:rFonts w:ascii="Arial" w:hAnsi="Arial" w:cs="Arial"/>
          <w:sz w:val="24"/>
        </w:rPr>
        <w:t>.j</w:t>
      </w:r>
      <w:proofErr w:type="spellEnd"/>
      <w:r w:rsidR="00C67560">
        <w:rPr>
          <w:rFonts w:ascii="Arial" w:hAnsi="Arial" w:cs="Arial"/>
          <w:sz w:val="24"/>
        </w:rPr>
        <w:t xml:space="preserve">. Dz. U. 2023 poz. 1047) </w:t>
      </w:r>
      <w:r w:rsidRPr="00CA7B99">
        <w:rPr>
          <w:rFonts w:ascii="Arial" w:hAnsi="Arial" w:cs="Arial"/>
          <w:sz w:val="24"/>
        </w:rPr>
        <w:t>z uwzględnieniem wymagań dotyczących pojazdów uprzywilejowanych,</w:t>
      </w:r>
    </w:p>
    <w:p w14:paraId="090F9560" w14:textId="4CB46995" w:rsidR="003C623B" w:rsidRPr="00CA7B99" w:rsidRDefault="003C623B" w:rsidP="003E034D">
      <w:pPr>
        <w:pStyle w:val="Akapitzlist"/>
        <w:numPr>
          <w:ilvl w:val="0"/>
          <w:numId w:val="82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</w:t>
      </w:r>
      <w:r w:rsidR="00C67560">
        <w:rPr>
          <w:rFonts w:ascii="Arial" w:hAnsi="Arial" w:cs="Arial"/>
          <w:sz w:val="24"/>
        </w:rPr>
        <w:t>i Straży P</w:t>
      </w:r>
      <w:r w:rsidRPr="00CA7B99">
        <w:rPr>
          <w:rFonts w:ascii="Arial" w:hAnsi="Arial" w:cs="Arial"/>
          <w:sz w:val="24"/>
        </w:rPr>
        <w:t>ożarnej (Dz. U. 2019 poz. 594 ze zm.),</w:t>
      </w:r>
    </w:p>
    <w:p w14:paraId="00B755A3" w14:textId="70AC5C20" w:rsidR="005125CA" w:rsidRPr="00CA7B99" w:rsidRDefault="005125CA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b/>
          <w:sz w:val="24"/>
        </w:rPr>
      </w:pPr>
    </w:p>
    <w:p w14:paraId="1F571E34" w14:textId="449A7019" w:rsidR="007530EE" w:rsidRPr="00CA7B99" w:rsidRDefault="007530EE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Zamawiający wymaga, by Wykonawca udzielił gwarancji i rękojmi za wady pojazdu na okres nie krótszy niż </w:t>
      </w:r>
      <w:r w:rsidRPr="00CA7B99">
        <w:rPr>
          <w:rFonts w:ascii="Arial" w:hAnsi="Arial" w:cs="Arial"/>
          <w:b/>
          <w:sz w:val="24"/>
        </w:rPr>
        <w:t>12 miesięcy</w:t>
      </w:r>
      <w:r w:rsidRPr="00CA7B99">
        <w:rPr>
          <w:rFonts w:ascii="Arial" w:hAnsi="Arial" w:cs="Arial"/>
          <w:sz w:val="24"/>
        </w:rPr>
        <w:t>, licząc od dnia odbioru pojazdu.</w:t>
      </w:r>
    </w:p>
    <w:p w14:paraId="562B3110" w14:textId="77777777" w:rsidR="007530EE" w:rsidRPr="00CA7B99" w:rsidRDefault="007530EE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b/>
          <w:sz w:val="24"/>
        </w:rPr>
      </w:pPr>
    </w:p>
    <w:p w14:paraId="0DB7FCF3" w14:textId="77777777" w:rsidR="00B0213B" w:rsidRPr="00CA7B99" w:rsidRDefault="00B0213B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Co więcej, Wykonawca w ramach oferowanej ceny zobowiązuje się do oznakowania samochodu zgodnie z obowiązującymi przepisami prawa, a także do dostarczenie niezbędnych dokumentów umożliwiających jego rejestrację oraz późniejsze użytkowanie tj.:</w:t>
      </w:r>
    </w:p>
    <w:p w14:paraId="666F9F73" w14:textId="77777777" w:rsidR="00B0213B" w:rsidRPr="00CA7B99" w:rsidRDefault="00B0213B" w:rsidP="003E034D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świadectwo homologacji typu pojazdu,</w:t>
      </w:r>
    </w:p>
    <w:p w14:paraId="6344E491" w14:textId="241C7391" w:rsidR="00B0213B" w:rsidRPr="00CA7B99" w:rsidRDefault="00B0213B" w:rsidP="003E034D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zaświadczenie o przeprowadzonym dodatkowym badaniu technicznym wraz </w:t>
      </w:r>
      <w:r w:rsidR="00EA4084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z opisem dokonanych zmian oraz adno</w:t>
      </w:r>
      <w:r w:rsidR="00AF136D">
        <w:rPr>
          <w:rFonts w:ascii="Arial" w:hAnsi="Arial" w:cs="Arial"/>
          <w:sz w:val="24"/>
        </w:rPr>
        <w:t xml:space="preserve">tacją o spełnieniu przez pojazd </w:t>
      </w:r>
      <w:r w:rsidRPr="00CA7B99">
        <w:rPr>
          <w:rFonts w:ascii="Arial" w:hAnsi="Arial" w:cs="Arial"/>
          <w:sz w:val="24"/>
        </w:rPr>
        <w:t xml:space="preserve">warunków technicznych dla pojazdów specjalnych uprzywilejowanych </w:t>
      </w:r>
      <w:r w:rsidR="00EA4084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w ruchu,</w:t>
      </w:r>
    </w:p>
    <w:p w14:paraId="6501727A" w14:textId="11F8EB87" w:rsidR="00B0213B" w:rsidRPr="00CA7B99" w:rsidRDefault="00B0213B" w:rsidP="003E034D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kartę pojazdu</w:t>
      </w:r>
      <w:r w:rsidR="001235D2">
        <w:rPr>
          <w:rFonts w:ascii="Arial" w:hAnsi="Arial" w:cs="Arial"/>
          <w:sz w:val="24"/>
        </w:rPr>
        <w:t xml:space="preserve"> (jeśli wymagane)</w:t>
      </w:r>
      <w:r w:rsidRPr="00CA7B99">
        <w:rPr>
          <w:rFonts w:ascii="Arial" w:hAnsi="Arial" w:cs="Arial"/>
          <w:sz w:val="24"/>
        </w:rPr>
        <w:t>,</w:t>
      </w:r>
    </w:p>
    <w:p w14:paraId="0391B06E" w14:textId="77777777" w:rsidR="00B0213B" w:rsidRPr="00CA7B99" w:rsidRDefault="00B0213B" w:rsidP="003E034D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książkę gwarancyjną w języku polskim,</w:t>
      </w:r>
    </w:p>
    <w:p w14:paraId="072A13FA" w14:textId="77777777" w:rsidR="00B0213B" w:rsidRPr="00CA7B99" w:rsidRDefault="00B0213B" w:rsidP="003E034D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instrukcję obsługi w języku polskim.</w:t>
      </w:r>
    </w:p>
    <w:p w14:paraId="2F404DC6" w14:textId="77777777" w:rsidR="00B0213B" w:rsidRPr="00CA7B99" w:rsidRDefault="00B0213B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b/>
          <w:sz w:val="24"/>
        </w:rPr>
      </w:pPr>
    </w:p>
    <w:p w14:paraId="6A5BB220" w14:textId="77777777" w:rsidR="002B7667" w:rsidRPr="00CA7B99" w:rsidRDefault="004B6EFA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Uwaga:</w:t>
      </w:r>
      <w:r w:rsidRPr="00CA7B99">
        <w:rPr>
          <w:rFonts w:ascii="Arial" w:hAnsi="Arial" w:cs="Arial"/>
          <w:sz w:val="24"/>
        </w:rPr>
        <w:t xml:space="preserve"> </w:t>
      </w:r>
    </w:p>
    <w:p w14:paraId="6E333C68" w14:textId="1461BB91" w:rsidR="007235CB" w:rsidRPr="00CA7B99" w:rsidRDefault="004B6EFA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Przed przygotowaniem oferty należy zapoznać się z całością dokumentacji będącej załącznikiem do niniejszego ogłoszenia</w:t>
      </w:r>
      <w:r w:rsidR="002911DF" w:rsidRPr="00CA7B99">
        <w:rPr>
          <w:rFonts w:ascii="Arial" w:hAnsi="Arial" w:cs="Arial"/>
          <w:b/>
          <w:sz w:val="24"/>
        </w:rPr>
        <w:t>, w szczególności z Zał. Nr 6</w:t>
      </w:r>
      <w:r w:rsidR="00C30F76" w:rsidRPr="00CA7B99">
        <w:rPr>
          <w:rFonts w:ascii="Arial" w:hAnsi="Arial" w:cs="Arial"/>
          <w:b/>
          <w:sz w:val="24"/>
        </w:rPr>
        <w:t>.</w:t>
      </w:r>
      <w:r w:rsidR="003C623B" w:rsidRPr="00CA7B99">
        <w:rPr>
          <w:rFonts w:ascii="Arial" w:hAnsi="Arial" w:cs="Arial"/>
          <w:b/>
          <w:sz w:val="24"/>
        </w:rPr>
        <w:t xml:space="preserve"> W</w:t>
      </w:r>
      <w:r w:rsidRPr="00CA7B99">
        <w:rPr>
          <w:rFonts w:ascii="Arial" w:hAnsi="Arial" w:cs="Arial"/>
          <w:b/>
          <w:sz w:val="24"/>
        </w:rPr>
        <w:t>w</w:t>
      </w:r>
      <w:r w:rsidR="003C623B" w:rsidRPr="00CA7B99">
        <w:rPr>
          <w:rFonts w:ascii="Arial" w:hAnsi="Arial" w:cs="Arial"/>
          <w:b/>
          <w:sz w:val="24"/>
        </w:rPr>
        <w:t>.</w:t>
      </w:r>
      <w:r w:rsidRPr="00CA7B99">
        <w:rPr>
          <w:rFonts w:ascii="Arial" w:hAnsi="Arial" w:cs="Arial"/>
          <w:b/>
          <w:sz w:val="24"/>
        </w:rPr>
        <w:t xml:space="preserve"> dokumentacja zawiera szczegółowy zakres przedmiot</w:t>
      </w:r>
      <w:r w:rsidR="00382482" w:rsidRPr="00CA7B99">
        <w:rPr>
          <w:rFonts w:ascii="Arial" w:hAnsi="Arial" w:cs="Arial"/>
          <w:b/>
          <w:sz w:val="24"/>
        </w:rPr>
        <w:t>u</w:t>
      </w:r>
      <w:r w:rsidRPr="00CA7B99">
        <w:rPr>
          <w:rFonts w:ascii="Arial" w:hAnsi="Arial" w:cs="Arial"/>
          <w:b/>
          <w:sz w:val="24"/>
        </w:rPr>
        <w:t xml:space="preserve"> zamówienia.</w:t>
      </w:r>
      <w:r w:rsidR="000101FB" w:rsidRPr="00CA7B99">
        <w:rPr>
          <w:rFonts w:ascii="Arial" w:hAnsi="Arial" w:cs="Arial"/>
          <w:sz w:val="24"/>
        </w:rPr>
        <w:t xml:space="preserve"> Szczególną uw</w:t>
      </w:r>
      <w:r w:rsidR="007D3A27" w:rsidRPr="00CA7B99">
        <w:rPr>
          <w:rFonts w:ascii="Arial" w:hAnsi="Arial" w:cs="Arial"/>
          <w:sz w:val="24"/>
        </w:rPr>
        <w:t xml:space="preserve">agę należy zwrócić na wymagane </w:t>
      </w:r>
      <w:r w:rsidR="000101FB" w:rsidRPr="00CA7B99">
        <w:rPr>
          <w:rFonts w:ascii="Arial" w:hAnsi="Arial" w:cs="Arial"/>
          <w:sz w:val="24"/>
        </w:rPr>
        <w:t xml:space="preserve">w dokumentacji parametry jakościowe i technologiczne. </w:t>
      </w:r>
    </w:p>
    <w:p w14:paraId="2D825549" w14:textId="77777777" w:rsidR="004F7102" w:rsidRPr="00CA7B99" w:rsidRDefault="004F7102" w:rsidP="007C5A25">
      <w:pPr>
        <w:pStyle w:val="Tekstpodstawowy2"/>
        <w:spacing w:line="276" w:lineRule="auto"/>
        <w:jc w:val="left"/>
        <w:rPr>
          <w:rFonts w:ascii="Arial" w:hAnsi="Arial" w:cs="Arial"/>
        </w:rPr>
      </w:pPr>
    </w:p>
    <w:p w14:paraId="7DA99DB8" w14:textId="77777777" w:rsidR="003B7BE2" w:rsidRDefault="003B7BE2" w:rsidP="003E034D">
      <w:pPr>
        <w:pStyle w:val="Tekstpodstawowywcity"/>
        <w:numPr>
          <w:ilvl w:val="0"/>
          <w:numId w:val="84"/>
        </w:numPr>
        <w:spacing w:before="0" w:line="276" w:lineRule="auto"/>
        <w:ind w:left="426" w:hanging="426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Równoważność:</w:t>
      </w:r>
    </w:p>
    <w:p w14:paraId="0575BCDD" w14:textId="0C401BC8" w:rsidR="00977883" w:rsidRDefault="00F24BB9" w:rsidP="003E034D">
      <w:pPr>
        <w:pStyle w:val="Tekstpodstawowywcity"/>
        <w:numPr>
          <w:ilvl w:val="0"/>
          <w:numId w:val="85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  <w:szCs w:val="24"/>
        </w:rPr>
        <w:t xml:space="preserve">Wszędzie gdzie w w/w dokumentach </w:t>
      </w:r>
      <w:r w:rsidR="00536847" w:rsidRPr="00977883">
        <w:rPr>
          <w:rFonts w:ascii="Arial" w:hAnsi="Arial" w:cs="Arial"/>
          <w:sz w:val="24"/>
          <w:szCs w:val="24"/>
        </w:rPr>
        <w:t>zamówienia</w:t>
      </w:r>
      <w:r w:rsidRPr="00977883">
        <w:rPr>
          <w:rFonts w:ascii="Arial" w:hAnsi="Arial" w:cs="Arial"/>
          <w:sz w:val="24"/>
          <w:szCs w:val="24"/>
        </w:rPr>
        <w:t xml:space="preserve"> przedmiot zamówienia opisany jest poprzez wskazanie</w:t>
      </w:r>
      <w:r w:rsidR="00047332">
        <w:rPr>
          <w:rFonts w:ascii="Arial" w:hAnsi="Arial" w:cs="Arial"/>
          <w:sz w:val="24"/>
          <w:szCs w:val="24"/>
        </w:rPr>
        <w:t xml:space="preserve"> jakichkolwiek</w:t>
      </w:r>
      <w:r w:rsidR="00F25CB7" w:rsidRPr="00977883">
        <w:rPr>
          <w:rFonts w:ascii="Arial" w:hAnsi="Arial" w:cs="Arial"/>
          <w:sz w:val="24"/>
          <w:szCs w:val="24"/>
        </w:rPr>
        <w:t>:</w:t>
      </w:r>
    </w:p>
    <w:p w14:paraId="0C842603" w14:textId="77777777" w:rsidR="00977883" w:rsidRDefault="00977883" w:rsidP="003E034D">
      <w:pPr>
        <w:pStyle w:val="Tekstpodstawowywcity"/>
        <w:numPr>
          <w:ilvl w:val="0"/>
          <w:numId w:val="86"/>
        </w:numPr>
        <w:spacing w:before="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  <w:szCs w:val="24"/>
        </w:rPr>
        <w:t>z</w:t>
      </w:r>
      <w:r w:rsidR="00F24BB9" w:rsidRPr="00977883">
        <w:rPr>
          <w:rFonts w:ascii="Arial" w:hAnsi="Arial" w:cs="Arial"/>
          <w:sz w:val="24"/>
          <w:szCs w:val="24"/>
        </w:rPr>
        <w:t>naków towarowych, patentów lub pochodzenia, źródła lub szczególnego procesu,</w:t>
      </w:r>
      <w:r w:rsidR="00BB3833" w:rsidRPr="00977883">
        <w:rPr>
          <w:rFonts w:ascii="Arial" w:hAnsi="Arial" w:cs="Arial"/>
          <w:sz w:val="24"/>
          <w:szCs w:val="24"/>
        </w:rPr>
        <w:t xml:space="preserve"> który charakteryzuje produkty lub usługi </w:t>
      </w:r>
      <w:r w:rsidR="00F24BB9" w:rsidRPr="00977883">
        <w:rPr>
          <w:rFonts w:ascii="Arial" w:hAnsi="Arial" w:cs="Arial"/>
          <w:sz w:val="24"/>
          <w:szCs w:val="24"/>
        </w:rPr>
        <w:t>dostarczane prz</w:t>
      </w:r>
      <w:r w:rsidR="00F25CB7" w:rsidRPr="00977883">
        <w:rPr>
          <w:rFonts w:ascii="Arial" w:hAnsi="Arial" w:cs="Arial"/>
          <w:sz w:val="24"/>
          <w:szCs w:val="24"/>
        </w:rPr>
        <w:t>ez konkretnego Wykonawcę lub;</w:t>
      </w:r>
    </w:p>
    <w:p w14:paraId="4DCDB672" w14:textId="44B30679" w:rsidR="00F25CB7" w:rsidRPr="00977883" w:rsidRDefault="004D3D59" w:rsidP="003E034D">
      <w:pPr>
        <w:pStyle w:val="Tekstpodstawowywcity"/>
        <w:numPr>
          <w:ilvl w:val="0"/>
          <w:numId w:val="86"/>
        </w:numPr>
        <w:spacing w:before="0"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  <w:szCs w:val="24"/>
        </w:rPr>
        <w:lastRenderedPageBreak/>
        <w:t>norm,</w:t>
      </w:r>
      <w:r w:rsidR="00F25CB7" w:rsidRPr="00977883">
        <w:rPr>
          <w:rFonts w:ascii="Arial" w:hAnsi="Arial" w:cs="Arial"/>
          <w:sz w:val="24"/>
          <w:szCs w:val="24"/>
        </w:rPr>
        <w:t xml:space="preserve"> ocen technicznych, </w:t>
      </w:r>
      <w:r w:rsidR="00F24BB9" w:rsidRPr="00977883">
        <w:rPr>
          <w:rFonts w:ascii="Arial" w:hAnsi="Arial" w:cs="Arial"/>
          <w:sz w:val="24"/>
          <w:szCs w:val="24"/>
        </w:rPr>
        <w:t>aprobat, specyfikacji technicznych</w:t>
      </w:r>
      <w:r w:rsidRPr="00977883">
        <w:rPr>
          <w:rFonts w:ascii="Arial" w:hAnsi="Arial" w:cs="Arial"/>
          <w:sz w:val="24"/>
          <w:szCs w:val="24"/>
        </w:rPr>
        <w:t xml:space="preserve"> </w:t>
      </w:r>
      <w:r w:rsidR="00F24BB9" w:rsidRPr="00977883">
        <w:rPr>
          <w:rFonts w:ascii="Arial" w:hAnsi="Arial" w:cs="Arial"/>
          <w:sz w:val="24"/>
          <w:szCs w:val="24"/>
        </w:rPr>
        <w:t>i</w:t>
      </w:r>
      <w:r w:rsidR="00F25CB7" w:rsidRPr="00977883">
        <w:rPr>
          <w:rFonts w:ascii="Arial" w:hAnsi="Arial" w:cs="Arial"/>
          <w:sz w:val="24"/>
          <w:szCs w:val="24"/>
        </w:rPr>
        <w:t xml:space="preserve"> </w:t>
      </w:r>
      <w:r w:rsidR="00F24BB9" w:rsidRPr="00977883">
        <w:rPr>
          <w:rFonts w:ascii="Arial" w:hAnsi="Arial" w:cs="Arial"/>
          <w:sz w:val="24"/>
          <w:szCs w:val="24"/>
        </w:rPr>
        <w:t>systemów</w:t>
      </w:r>
      <w:r w:rsidR="00F25CB7" w:rsidRPr="00977883">
        <w:rPr>
          <w:rFonts w:ascii="Arial" w:hAnsi="Arial" w:cs="Arial"/>
          <w:sz w:val="24"/>
          <w:szCs w:val="24"/>
        </w:rPr>
        <w:t xml:space="preserve"> referencji technicznych, o których mowa w </w:t>
      </w:r>
      <w:r w:rsidRPr="00977883">
        <w:rPr>
          <w:rFonts w:ascii="Arial" w:hAnsi="Arial" w:cs="Arial"/>
          <w:sz w:val="24"/>
          <w:szCs w:val="24"/>
        </w:rPr>
        <w:t>art. 101</w:t>
      </w:r>
      <w:r w:rsidR="00F25CB7" w:rsidRPr="00977883">
        <w:rPr>
          <w:rFonts w:ascii="Arial" w:hAnsi="Arial" w:cs="Arial"/>
          <w:sz w:val="24"/>
          <w:szCs w:val="24"/>
        </w:rPr>
        <w:t xml:space="preserve"> ust. 1 pkt. 2 i</w:t>
      </w:r>
      <w:r w:rsidRPr="00977883">
        <w:rPr>
          <w:rFonts w:ascii="Arial" w:hAnsi="Arial" w:cs="Arial"/>
          <w:sz w:val="24"/>
          <w:szCs w:val="24"/>
        </w:rPr>
        <w:t xml:space="preserve"> ust.</w:t>
      </w:r>
      <w:r w:rsidR="00F25CB7" w:rsidRPr="00977883">
        <w:rPr>
          <w:rFonts w:ascii="Arial" w:hAnsi="Arial" w:cs="Arial"/>
          <w:sz w:val="24"/>
          <w:szCs w:val="24"/>
        </w:rPr>
        <w:t xml:space="preserve"> 3  ustawy;</w:t>
      </w:r>
    </w:p>
    <w:p w14:paraId="1FF61734" w14:textId="6210231E" w:rsidR="003B7BE2" w:rsidRPr="00977883" w:rsidRDefault="00F25CB7" w:rsidP="00977883">
      <w:pPr>
        <w:pStyle w:val="Tekstpodstawowywcity"/>
        <w:spacing w:before="0" w:line="276" w:lineRule="auto"/>
        <w:ind w:left="993" w:firstLine="0"/>
        <w:jc w:val="left"/>
        <w:rPr>
          <w:rFonts w:ascii="Arial" w:hAnsi="Arial" w:cs="Arial"/>
          <w:b/>
          <w:sz w:val="24"/>
          <w:szCs w:val="24"/>
        </w:rPr>
      </w:pPr>
      <w:r w:rsidRPr="00977883">
        <w:rPr>
          <w:rFonts w:ascii="Arial" w:hAnsi="Arial" w:cs="Arial"/>
          <w:b/>
          <w:sz w:val="24"/>
          <w:szCs w:val="24"/>
        </w:rPr>
        <w:t>należy je rozumieć jako przykładowe – w celu jak najdokładniejszego określenia ich charakterystyki.</w:t>
      </w:r>
    </w:p>
    <w:p w14:paraId="040FC2A7" w14:textId="77777777" w:rsidR="00977883" w:rsidRDefault="00835076" w:rsidP="003E034D">
      <w:pPr>
        <w:pStyle w:val="Tekstpodstawowywcity"/>
        <w:numPr>
          <w:ilvl w:val="0"/>
          <w:numId w:val="85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Kryteria oceny równoważności:</w:t>
      </w:r>
    </w:p>
    <w:p w14:paraId="3FB15B84" w14:textId="798DE9F3" w:rsidR="00977883" w:rsidRPr="00A32BB7" w:rsidRDefault="00C21484" w:rsidP="003E034D">
      <w:pPr>
        <w:pStyle w:val="Tekstpodstawowywcity"/>
        <w:numPr>
          <w:ilvl w:val="1"/>
          <w:numId w:val="85"/>
        </w:numPr>
        <w:spacing w:before="0" w:line="276" w:lineRule="auto"/>
        <w:ind w:left="1134" w:hanging="425"/>
        <w:jc w:val="left"/>
        <w:rPr>
          <w:rFonts w:ascii="Arial" w:hAnsi="Arial" w:cs="Arial"/>
          <w:b/>
          <w:sz w:val="24"/>
          <w:szCs w:val="24"/>
        </w:rPr>
      </w:pPr>
      <w:r w:rsidRPr="00A32BB7">
        <w:rPr>
          <w:rFonts w:ascii="Arial" w:hAnsi="Arial" w:cs="Arial"/>
          <w:b/>
          <w:sz w:val="24"/>
          <w:szCs w:val="24"/>
        </w:rPr>
        <w:t xml:space="preserve">Zamawiający dopuszcza zaoferowanie rozwiązań równoważnych </w:t>
      </w:r>
      <w:r w:rsidR="00977883" w:rsidRPr="00A32BB7">
        <w:rPr>
          <w:rFonts w:ascii="Arial" w:hAnsi="Arial" w:cs="Arial"/>
          <w:b/>
          <w:sz w:val="24"/>
          <w:szCs w:val="24"/>
        </w:rPr>
        <w:t xml:space="preserve">pod względem </w:t>
      </w:r>
      <w:r w:rsidR="009D1FD7" w:rsidRPr="00A32BB7">
        <w:rPr>
          <w:rFonts w:ascii="Arial" w:hAnsi="Arial" w:cs="Arial"/>
          <w:b/>
          <w:sz w:val="24"/>
          <w:szCs w:val="24"/>
        </w:rPr>
        <w:t>c</w:t>
      </w:r>
      <w:r w:rsidR="00E12164" w:rsidRPr="00A32BB7">
        <w:rPr>
          <w:rFonts w:ascii="Arial" w:hAnsi="Arial" w:cs="Arial"/>
          <w:b/>
          <w:sz w:val="24"/>
          <w:szCs w:val="24"/>
        </w:rPr>
        <w:t>harakteru</w:t>
      </w:r>
      <w:r w:rsidR="009C0290" w:rsidRPr="00A32BB7">
        <w:rPr>
          <w:rFonts w:ascii="Arial" w:hAnsi="Arial" w:cs="Arial"/>
          <w:b/>
          <w:sz w:val="24"/>
          <w:szCs w:val="24"/>
        </w:rPr>
        <w:t xml:space="preserve"> użytkowego (tożsamość </w:t>
      </w:r>
      <w:r w:rsidR="00F45AC3" w:rsidRPr="00A32BB7">
        <w:rPr>
          <w:rFonts w:ascii="Arial" w:hAnsi="Arial" w:cs="Arial"/>
          <w:b/>
          <w:sz w:val="24"/>
          <w:szCs w:val="24"/>
        </w:rPr>
        <w:t xml:space="preserve">zastosowania </w:t>
      </w:r>
      <w:r w:rsidR="00A32BB7">
        <w:rPr>
          <w:rFonts w:ascii="Arial" w:hAnsi="Arial" w:cs="Arial"/>
          <w:b/>
          <w:sz w:val="24"/>
          <w:szCs w:val="24"/>
        </w:rPr>
        <w:br/>
      </w:r>
      <w:r w:rsidR="00F45AC3" w:rsidRPr="00A32BB7">
        <w:rPr>
          <w:rFonts w:ascii="Arial" w:hAnsi="Arial" w:cs="Arial"/>
          <w:b/>
          <w:sz w:val="24"/>
          <w:szCs w:val="24"/>
        </w:rPr>
        <w:t xml:space="preserve">i </w:t>
      </w:r>
      <w:r w:rsidR="00977883" w:rsidRPr="00A32BB7">
        <w:rPr>
          <w:rFonts w:ascii="Arial" w:hAnsi="Arial" w:cs="Arial"/>
          <w:b/>
          <w:sz w:val="24"/>
          <w:szCs w:val="24"/>
        </w:rPr>
        <w:t xml:space="preserve">funkcji) oraz </w:t>
      </w:r>
      <w:r w:rsidR="009D1FD7" w:rsidRPr="00A32BB7">
        <w:rPr>
          <w:rFonts w:ascii="Arial" w:hAnsi="Arial" w:cs="Arial"/>
          <w:b/>
          <w:sz w:val="24"/>
          <w:szCs w:val="24"/>
        </w:rPr>
        <w:t>p</w:t>
      </w:r>
      <w:r w:rsidR="009C0290" w:rsidRPr="00A32BB7">
        <w:rPr>
          <w:rFonts w:ascii="Arial" w:hAnsi="Arial" w:cs="Arial"/>
          <w:b/>
          <w:sz w:val="24"/>
          <w:szCs w:val="24"/>
        </w:rPr>
        <w:t>arametrów dot</w:t>
      </w:r>
      <w:r w:rsidR="00DF536C" w:rsidRPr="00A32BB7">
        <w:rPr>
          <w:rFonts w:ascii="Arial" w:hAnsi="Arial" w:cs="Arial"/>
          <w:b/>
          <w:sz w:val="24"/>
          <w:szCs w:val="24"/>
        </w:rPr>
        <w:t>yczących</w:t>
      </w:r>
      <w:r w:rsidR="009C0290" w:rsidRPr="00A32BB7">
        <w:rPr>
          <w:rFonts w:ascii="Arial" w:hAnsi="Arial" w:cs="Arial"/>
          <w:b/>
          <w:sz w:val="24"/>
          <w:szCs w:val="24"/>
        </w:rPr>
        <w:t xml:space="preserve"> bezpieczeństwa użytkowa</w:t>
      </w:r>
      <w:r w:rsidR="00977883" w:rsidRPr="00A32BB7">
        <w:rPr>
          <w:rFonts w:ascii="Arial" w:hAnsi="Arial" w:cs="Arial"/>
          <w:b/>
          <w:sz w:val="24"/>
          <w:szCs w:val="24"/>
        </w:rPr>
        <w:t>nia.</w:t>
      </w:r>
    </w:p>
    <w:p w14:paraId="49AD6098" w14:textId="036CA1F5" w:rsidR="00977883" w:rsidRDefault="003B7BE2" w:rsidP="003E034D">
      <w:pPr>
        <w:pStyle w:val="Tekstpodstawowywcity"/>
        <w:numPr>
          <w:ilvl w:val="1"/>
          <w:numId w:val="85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  <w:szCs w:val="24"/>
        </w:rPr>
        <w:t>Wykonawca, który powoła się na rozwiązania równoważne z opisanymi przez Zamawiającego, jest zobowiązany wykazać, że zaproponowane przez niego materiały, urządzenia lub wyposażenie</w:t>
      </w:r>
      <w:r w:rsidR="00977883" w:rsidRPr="00977883">
        <w:rPr>
          <w:rFonts w:ascii="Arial" w:hAnsi="Arial" w:cs="Arial"/>
          <w:sz w:val="24"/>
          <w:szCs w:val="24"/>
        </w:rPr>
        <w:t xml:space="preserve"> samochodu</w:t>
      </w:r>
      <w:r w:rsidRPr="00977883">
        <w:rPr>
          <w:rFonts w:ascii="Arial" w:hAnsi="Arial" w:cs="Arial"/>
          <w:sz w:val="24"/>
          <w:szCs w:val="24"/>
        </w:rPr>
        <w:t xml:space="preserve"> </w:t>
      </w:r>
      <w:r w:rsidR="00977883" w:rsidRPr="00977883">
        <w:rPr>
          <w:rFonts w:ascii="Arial" w:hAnsi="Arial" w:cs="Arial"/>
          <w:sz w:val="24"/>
          <w:szCs w:val="24"/>
        </w:rPr>
        <w:t xml:space="preserve">są równoważne wymaganiom określonym </w:t>
      </w:r>
      <w:r w:rsidRPr="00977883">
        <w:rPr>
          <w:rFonts w:ascii="Arial" w:hAnsi="Arial" w:cs="Arial"/>
          <w:sz w:val="24"/>
          <w:szCs w:val="24"/>
        </w:rPr>
        <w:t xml:space="preserve">przez Zamawiającego. W takim przypadku Wykonawca zobowiązany jest podać w ofercie </w:t>
      </w:r>
      <w:r w:rsidR="00977883" w:rsidRPr="00977883">
        <w:rPr>
          <w:rFonts w:ascii="Arial" w:hAnsi="Arial" w:cs="Arial"/>
          <w:sz w:val="24"/>
          <w:szCs w:val="24"/>
        </w:rPr>
        <w:t>opis oferowanych, odmiennych od wymaganych materiałów, urządzeń lub wyposażenia samochodu</w:t>
      </w:r>
      <w:r w:rsidRPr="00977883">
        <w:rPr>
          <w:rFonts w:ascii="Arial" w:hAnsi="Arial" w:cs="Arial"/>
          <w:sz w:val="24"/>
          <w:szCs w:val="24"/>
        </w:rPr>
        <w:t xml:space="preserve"> oraz przedłożyć odpowiednie dokumenty (w języku polskim)</w:t>
      </w:r>
      <w:r w:rsidR="00977883" w:rsidRPr="00977883">
        <w:rPr>
          <w:rFonts w:ascii="Arial" w:hAnsi="Arial" w:cs="Arial"/>
          <w:sz w:val="24"/>
          <w:szCs w:val="24"/>
        </w:rPr>
        <w:t xml:space="preserve"> opisujące parametry techniczne</w:t>
      </w:r>
      <w:r w:rsidRPr="00977883">
        <w:rPr>
          <w:rFonts w:ascii="Arial" w:hAnsi="Arial" w:cs="Arial"/>
          <w:sz w:val="24"/>
          <w:szCs w:val="24"/>
        </w:rPr>
        <w:t xml:space="preserve"> i inne dokumenty, pozwalające jednoznacznie stwierdzić, że są one rzeczywiście równoważne. </w:t>
      </w:r>
      <w:r w:rsidRPr="00A32BB7">
        <w:rPr>
          <w:rFonts w:ascii="Arial" w:hAnsi="Arial" w:cs="Arial"/>
          <w:b/>
          <w:sz w:val="24"/>
          <w:szCs w:val="24"/>
        </w:rPr>
        <w:t>Równoważność ma w szczególności zapewnić uzyskanie parametrów</w:t>
      </w:r>
      <w:r w:rsidR="00A32BB7" w:rsidRPr="00A32BB7">
        <w:rPr>
          <w:rFonts w:ascii="Arial" w:hAnsi="Arial" w:cs="Arial"/>
          <w:b/>
          <w:sz w:val="24"/>
          <w:szCs w:val="24"/>
        </w:rPr>
        <w:t xml:space="preserve"> dotyczących charakter</w:t>
      </w:r>
      <w:r w:rsidR="00A32BB7">
        <w:rPr>
          <w:rFonts w:ascii="Arial" w:hAnsi="Arial" w:cs="Arial"/>
          <w:b/>
          <w:sz w:val="24"/>
          <w:szCs w:val="24"/>
        </w:rPr>
        <w:t>u</w:t>
      </w:r>
      <w:r w:rsidR="00A32BB7" w:rsidRPr="00A32BB7">
        <w:rPr>
          <w:rFonts w:ascii="Arial" w:hAnsi="Arial" w:cs="Arial"/>
          <w:b/>
          <w:sz w:val="24"/>
          <w:szCs w:val="24"/>
        </w:rPr>
        <w:t xml:space="preserve"> użytkowego oraz bezpieczeństwa użytkowania pojazdu</w:t>
      </w:r>
      <w:r w:rsidRPr="00A32BB7">
        <w:rPr>
          <w:rFonts w:ascii="Arial" w:hAnsi="Arial" w:cs="Arial"/>
          <w:b/>
          <w:sz w:val="24"/>
          <w:szCs w:val="24"/>
        </w:rPr>
        <w:t xml:space="preserve"> nie gorszych od założonych </w:t>
      </w:r>
      <w:r w:rsidR="00A32BB7">
        <w:rPr>
          <w:rFonts w:ascii="Arial" w:hAnsi="Arial" w:cs="Arial"/>
          <w:b/>
          <w:sz w:val="24"/>
          <w:szCs w:val="24"/>
        </w:rPr>
        <w:br/>
      </w:r>
      <w:r w:rsidRPr="00A32BB7">
        <w:rPr>
          <w:rFonts w:ascii="Arial" w:hAnsi="Arial" w:cs="Arial"/>
          <w:b/>
          <w:sz w:val="24"/>
          <w:szCs w:val="24"/>
        </w:rPr>
        <w:t>w niniejszej SWZ.</w:t>
      </w:r>
      <w:r w:rsidRPr="00977883">
        <w:rPr>
          <w:rFonts w:ascii="Arial" w:hAnsi="Arial" w:cs="Arial"/>
          <w:sz w:val="24"/>
          <w:szCs w:val="24"/>
        </w:rPr>
        <w:t xml:space="preserve"> </w:t>
      </w:r>
    </w:p>
    <w:p w14:paraId="108CE7E0" w14:textId="4E8591EC" w:rsidR="00977883" w:rsidRDefault="003B7BE2" w:rsidP="003E034D">
      <w:pPr>
        <w:pStyle w:val="Tekstpodstawowywcity"/>
        <w:numPr>
          <w:ilvl w:val="1"/>
          <w:numId w:val="85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  <w:szCs w:val="24"/>
        </w:rPr>
        <w:t xml:space="preserve">W przypadku niewskazania przez Wykonawcę w ofercie rozwiązania równoważnego i oświadczenia, iż Wykonawca „Spełnia” wymagania określone przez Zamawiającego, Zamawiający uzna, iż Wykonawca będzie realizował przedmiot zamówienia zgodnie z rozwiązaniami wskazanymi w SWZ i jej </w:t>
      </w:r>
      <w:r w:rsidR="003B0815">
        <w:rPr>
          <w:rFonts w:ascii="Arial" w:hAnsi="Arial" w:cs="Arial"/>
          <w:sz w:val="24"/>
          <w:szCs w:val="24"/>
        </w:rPr>
        <w:t>załącznikach.</w:t>
      </w:r>
    </w:p>
    <w:p w14:paraId="79748880" w14:textId="77777777" w:rsidR="00977883" w:rsidRDefault="006C2DF5" w:rsidP="003E034D">
      <w:pPr>
        <w:pStyle w:val="Tekstpodstawowywcity"/>
        <w:numPr>
          <w:ilvl w:val="1"/>
          <w:numId w:val="85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</w:rPr>
        <w:t xml:space="preserve">Wykonawca, który powołuje się na rozwiązania równoważne opisywanym przez Zamawiającego, zobowiązany jest wykazać w </w:t>
      </w:r>
      <w:r w:rsidR="004D3D59" w:rsidRPr="00977883">
        <w:rPr>
          <w:rFonts w:ascii="Arial" w:hAnsi="Arial" w:cs="Arial"/>
          <w:sz w:val="24"/>
        </w:rPr>
        <w:t>szczególności za pomocą przedmiotowych środków dowodowych</w:t>
      </w:r>
      <w:r w:rsidRPr="00977883">
        <w:rPr>
          <w:rFonts w:ascii="Arial" w:hAnsi="Arial" w:cs="Arial"/>
          <w:sz w:val="24"/>
        </w:rPr>
        <w:t>, że oferowane przez niego materiały</w:t>
      </w:r>
      <w:r w:rsidR="003B7BE2" w:rsidRPr="00977883">
        <w:rPr>
          <w:rFonts w:ascii="Arial" w:hAnsi="Arial" w:cs="Arial"/>
          <w:sz w:val="24"/>
        </w:rPr>
        <w:t>, urządzenia, wyposażenie</w:t>
      </w:r>
      <w:r w:rsidR="00977883">
        <w:rPr>
          <w:rFonts w:ascii="Arial" w:hAnsi="Arial" w:cs="Arial"/>
          <w:sz w:val="24"/>
        </w:rPr>
        <w:t xml:space="preserve"> samochodu</w:t>
      </w:r>
      <w:r w:rsidR="003B7BE2" w:rsidRPr="00977883">
        <w:rPr>
          <w:rFonts w:ascii="Arial" w:hAnsi="Arial" w:cs="Arial"/>
          <w:sz w:val="24"/>
        </w:rPr>
        <w:t xml:space="preserve"> </w:t>
      </w:r>
      <w:r w:rsidRPr="00977883">
        <w:rPr>
          <w:rFonts w:ascii="Arial" w:hAnsi="Arial" w:cs="Arial"/>
          <w:sz w:val="24"/>
        </w:rPr>
        <w:t>spełniają wymagani</w:t>
      </w:r>
      <w:r w:rsidR="00270886" w:rsidRPr="00977883">
        <w:rPr>
          <w:rFonts w:ascii="Arial" w:hAnsi="Arial" w:cs="Arial"/>
          <w:sz w:val="24"/>
        </w:rPr>
        <w:t>a określone prz</w:t>
      </w:r>
      <w:r w:rsidR="003B7BE2" w:rsidRPr="00977883">
        <w:rPr>
          <w:rFonts w:ascii="Arial" w:hAnsi="Arial" w:cs="Arial"/>
          <w:sz w:val="24"/>
        </w:rPr>
        <w:t>ez Zamawiającego.</w:t>
      </w:r>
    </w:p>
    <w:p w14:paraId="254A9F9D" w14:textId="77777777" w:rsidR="003B0815" w:rsidRDefault="003B7BE2" w:rsidP="003E034D">
      <w:pPr>
        <w:pStyle w:val="Tekstpodstawowywcity"/>
        <w:numPr>
          <w:ilvl w:val="1"/>
          <w:numId w:val="85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A32BB7">
        <w:rPr>
          <w:rFonts w:ascii="Arial" w:hAnsi="Arial" w:cs="Arial"/>
          <w:b/>
          <w:sz w:val="24"/>
          <w:szCs w:val="24"/>
        </w:rPr>
        <w:t>W przypadku, gdy Wykonawca zaproponuje rozwiązania równoważne</w:t>
      </w:r>
      <w:r w:rsidR="00977883" w:rsidRPr="00A32BB7">
        <w:rPr>
          <w:rFonts w:ascii="Arial" w:hAnsi="Arial" w:cs="Arial"/>
          <w:b/>
          <w:sz w:val="24"/>
          <w:szCs w:val="24"/>
        </w:rPr>
        <w:t xml:space="preserve"> </w:t>
      </w:r>
      <w:r w:rsidRPr="00A32BB7">
        <w:rPr>
          <w:rFonts w:ascii="Arial" w:hAnsi="Arial" w:cs="Arial"/>
          <w:b/>
          <w:sz w:val="24"/>
          <w:szCs w:val="24"/>
        </w:rPr>
        <w:t>zobowiązany jest wykonać i załączyć do oferty zestawienie wszystkich zaproponowanych rozwiązań równoważnych</w:t>
      </w:r>
      <w:r w:rsidRPr="00977883">
        <w:rPr>
          <w:rFonts w:ascii="Arial" w:hAnsi="Arial" w:cs="Arial"/>
          <w:sz w:val="24"/>
          <w:szCs w:val="24"/>
        </w:rPr>
        <w:t xml:space="preserve"> (np. </w:t>
      </w:r>
      <w:r w:rsidR="00977883">
        <w:rPr>
          <w:rFonts w:ascii="Arial" w:hAnsi="Arial" w:cs="Arial"/>
          <w:sz w:val="24"/>
          <w:szCs w:val="24"/>
        </w:rPr>
        <w:t xml:space="preserve">rozwiązań, wyposażenia samochodu, </w:t>
      </w:r>
      <w:r w:rsidRPr="00977883">
        <w:rPr>
          <w:rFonts w:ascii="Arial" w:hAnsi="Arial" w:cs="Arial"/>
          <w:sz w:val="24"/>
          <w:szCs w:val="24"/>
        </w:rPr>
        <w:t xml:space="preserve">materiałów, urządzeń oraz innych elementów równoważnych) i wykazać ich równoważność w stosunku do rozwiązań opisanych w </w:t>
      </w:r>
      <w:r w:rsidR="00977883">
        <w:rPr>
          <w:rFonts w:ascii="Arial" w:hAnsi="Arial" w:cs="Arial"/>
          <w:sz w:val="24"/>
          <w:szCs w:val="24"/>
        </w:rPr>
        <w:t xml:space="preserve">Specyfikacji </w:t>
      </w:r>
      <w:r w:rsidRPr="00977883">
        <w:rPr>
          <w:rFonts w:ascii="Arial" w:hAnsi="Arial" w:cs="Arial"/>
          <w:sz w:val="24"/>
          <w:szCs w:val="24"/>
        </w:rPr>
        <w:t>technicznej</w:t>
      </w:r>
      <w:r w:rsidR="00977883">
        <w:rPr>
          <w:rFonts w:ascii="Arial" w:hAnsi="Arial" w:cs="Arial"/>
          <w:sz w:val="24"/>
          <w:szCs w:val="24"/>
        </w:rPr>
        <w:t xml:space="preserve"> samochodu</w:t>
      </w:r>
      <w:r w:rsidRPr="00977883">
        <w:rPr>
          <w:rFonts w:ascii="Arial" w:hAnsi="Arial" w:cs="Arial"/>
          <w:sz w:val="24"/>
          <w:szCs w:val="24"/>
        </w:rPr>
        <w:t xml:space="preserve">, ze wskazaniem </w:t>
      </w:r>
      <w:r w:rsidR="003B0815">
        <w:rPr>
          <w:rFonts w:ascii="Arial" w:hAnsi="Arial" w:cs="Arial"/>
          <w:sz w:val="24"/>
          <w:szCs w:val="24"/>
        </w:rPr>
        <w:t xml:space="preserve">pozycji, </w:t>
      </w:r>
      <w:r w:rsidRPr="00977883">
        <w:rPr>
          <w:rFonts w:ascii="Arial" w:hAnsi="Arial" w:cs="Arial"/>
          <w:sz w:val="24"/>
          <w:szCs w:val="24"/>
        </w:rPr>
        <w:t xml:space="preserve">których dotyczy. Opis musi być na tyle szczegółowy, żeby Zamawiający przy ocenie ofert mógł ocenić spełnienie </w:t>
      </w:r>
      <w:r w:rsidRPr="00977883">
        <w:rPr>
          <w:rFonts w:ascii="Arial" w:hAnsi="Arial" w:cs="Arial"/>
          <w:sz w:val="24"/>
          <w:szCs w:val="24"/>
        </w:rPr>
        <w:lastRenderedPageBreak/>
        <w:t xml:space="preserve">wymagań dotyczących </w:t>
      </w:r>
      <w:r w:rsidR="003B0815" w:rsidRPr="003B0815">
        <w:rPr>
          <w:rFonts w:ascii="Arial" w:hAnsi="Arial" w:cs="Arial"/>
          <w:sz w:val="24"/>
          <w:szCs w:val="24"/>
        </w:rPr>
        <w:t>charakteru użytkowego (tożsamość zastosowania i funkcji) oraz parametrów dotyczących bezpieczeństwa użytkowania</w:t>
      </w:r>
      <w:r w:rsidRPr="00977883">
        <w:rPr>
          <w:rFonts w:ascii="Arial" w:hAnsi="Arial" w:cs="Arial"/>
          <w:sz w:val="24"/>
          <w:szCs w:val="24"/>
        </w:rPr>
        <w:t xml:space="preserve"> oraz rozstrzygnąć, czy zaproponowane rozwiązania są równoważne. </w:t>
      </w:r>
    </w:p>
    <w:p w14:paraId="1F17CD9F" w14:textId="77777777" w:rsidR="003B0815" w:rsidRDefault="003B0815" w:rsidP="003E034D">
      <w:pPr>
        <w:pStyle w:val="Tekstpodstawowywcity"/>
        <w:numPr>
          <w:ilvl w:val="1"/>
          <w:numId w:val="85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Powyższe oznacza,</w:t>
      </w:r>
      <w:r w:rsidR="003B7BE2" w:rsidRPr="00977883">
        <w:rPr>
          <w:rFonts w:ascii="Arial" w:hAnsi="Arial" w:cs="Arial"/>
          <w:sz w:val="24"/>
          <w:szCs w:val="24"/>
        </w:rPr>
        <w:t xml:space="preserve"> że na Wykonawcy spoczywa obowiązek wykazania, że oferowane przez niego rozwiązania są równoważne w stosunku do opisanych przez Zamawiającego. </w:t>
      </w:r>
    </w:p>
    <w:p w14:paraId="236DAAE8" w14:textId="6F381B0F" w:rsidR="003B7BE2" w:rsidRPr="00977883" w:rsidRDefault="003B7BE2" w:rsidP="003E034D">
      <w:pPr>
        <w:pStyle w:val="Tekstpodstawowywcity"/>
        <w:numPr>
          <w:ilvl w:val="1"/>
          <w:numId w:val="85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977883">
        <w:rPr>
          <w:rFonts w:ascii="Arial" w:hAnsi="Arial" w:cs="Arial"/>
          <w:sz w:val="24"/>
          <w:szCs w:val="24"/>
        </w:rPr>
        <w:t xml:space="preserve">Zastosowanie rozwiązań równoważnych należy </w:t>
      </w:r>
      <w:r w:rsidR="003B0815">
        <w:rPr>
          <w:rFonts w:ascii="Arial" w:hAnsi="Arial" w:cs="Arial"/>
          <w:sz w:val="24"/>
          <w:szCs w:val="24"/>
        </w:rPr>
        <w:t xml:space="preserve">dodatkowo </w:t>
      </w:r>
      <w:r w:rsidRPr="00977883">
        <w:rPr>
          <w:rFonts w:ascii="Arial" w:hAnsi="Arial" w:cs="Arial"/>
          <w:sz w:val="24"/>
          <w:szCs w:val="24"/>
        </w:rPr>
        <w:t>zasygnalizować w treści Zał. Nr 6 – Specyfikacja techniczna samochodu.</w:t>
      </w:r>
    </w:p>
    <w:p w14:paraId="4598CA5E" w14:textId="77777777" w:rsidR="00BC44C0" w:rsidRPr="003B7BE2" w:rsidRDefault="00BC44C0" w:rsidP="007C5A25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</w:p>
    <w:p w14:paraId="19D9DACB" w14:textId="1F40E401" w:rsidR="001319FA" w:rsidRPr="00CA7B99" w:rsidRDefault="001319FA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  <w:u w:val="single"/>
        </w:rPr>
      </w:pPr>
      <w:r w:rsidRPr="00CA7B99">
        <w:rPr>
          <w:rFonts w:ascii="Arial" w:hAnsi="Arial" w:cs="Arial"/>
          <w:b/>
          <w:sz w:val="24"/>
          <w:u w:val="single"/>
        </w:rPr>
        <w:t>Podział zamówienia na części:</w:t>
      </w:r>
    </w:p>
    <w:p w14:paraId="1777B52F" w14:textId="2841CECC" w:rsidR="001319FA" w:rsidRPr="00CA7B99" w:rsidRDefault="001319FA" w:rsidP="003E034D">
      <w:pPr>
        <w:pStyle w:val="Akapitzlist"/>
        <w:numPr>
          <w:ilvl w:val="0"/>
          <w:numId w:val="72"/>
        </w:numPr>
        <w:spacing w:line="276" w:lineRule="auto"/>
        <w:ind w:hanging="720"/>
        <w:rPr>
          <w:rFonts w:ascii="Arial" w:hAnsi="Arial" w:cs="Arial"/>
          <w:bCs/>
          <w:sz w:val="24"/>
        </w:rPr>
      </w:pPr>
      <w:r w:rsidRPr="00CA7B99">
        <w:rPr>
          <w:rFonts w:ascii="Arial" w:hAnsi="Arial" w:cs="Arial"/>
          <w:bCs/>
          <w:sz w:val="24"/>
        </w:rPr>
        <w:t>Zamawiający nie dokonuje podziału zamówienia na części.</w:t>
      </w:r>
    </w:p>
    <w:p w14:paraId="2B9AAE9D" w14:textId="5A2A3B20" w:rsidR="001319FA" w:rsidRPr="00CA7B99" w:rsidRDefault="001319FA" w:rsidP="003E034D">
      <w:pPr>
        <w:pStyle w:val="Akapitzlist"/>
        <w:numPr>
          <w:ilvl w:val="0"/>
          <w:numId w:val="72"/>
        </w:numPr>
        <w:spacing w:line="276" w:lineRule="auto"/>
        <w:ind w:hanging="720"/>
        <w:rPr>
          <w:rFonts w:ascii="Arial" w:hAnsi="Arial" w:cs="Arial"/>
          <w:bCs/>
          <w:sz w:val="24"/>
        </w:rPr>
      </w:pPr>
      <w:r w:rsidRPr="00CA7B99">
        <w:rPr>
          <w:rFonts w:ascii="Arial" w:hAnsi="Arial" w:cs="Arial"/>
          <w:bCs/>
          <w:sz w:val="24"/>
        </w:rPr>
        <w:t xml:space="preserve">W związku z powyższym, </w:t>
      </w:r>
      <w:r w:rsidRPr="00CA7B99">
        <w:rPr>
          <w:rFonts w:ascii="Arial" w:hAnsi="Arial" w:cs="Arial"/>
          <w:b/>
          <w:sz w:val="24"/>
        </w:rPr>
        <w:t>Zamawiający nie dopuszcza możliwości składania ofert częściowych</w:t>
      </w:r>
      <w:r w:rsidRPr="00CA7B99">
        <w:rPr>
          <w:rFonts w:ascii="Arial" w:hAnsi="Arial" w:cs="Arial"/>
          <w:bCs/>
          <w:sz w:val="24"/>
        </w:rPr>
        <w:t>. Oferta powinna obejmować w</w:t>
      </w:r>
      <w:r w:rsidR="00AF136D">
        <w:rPr>
          <w:rFonts w:ascii="Arial" w:hAnsi="Arial" w:cs="Arial"/>
          <w:bCs/>
          <w:sz w:val="24"/>
        </w:rPr>
        <w:t xml:space="preserve">ykonanie przedmiotu zamówienia </w:t>
      </w:r>
      <w:r w:rsidRPr="00CA7B99">
        <w:rPr>
          <w:rFonts w:ascii="Arial" w:hAnsi="Arial" w:cs="Arial"/>
          <w:bCs/>
          <w:sz w:val="24"/>
        </w:rPr>
        <w:t>w pełnym jego zakresie.</w:t>
      </w:r>
    </w:p>
    <w:p w14:paraId="0A67ED60" w14:textId="0E900DC4" w:rsidR="001319FA" w:rsidRPr="00CA7B99" w:rsidRDefault="001319FA" w:rsidP="003E034D">
      <w:pPr>
        <w:pStyle w:val="Akapitzlist"/>
        <w:numPr>
          <w:ilvl w:val="0"/>
          <w:numId w:val="72"/>
        </w:numPr>
        <w:spacing w:line="276" w:lineRule="auto"/>
        <w:ind w:hanging="720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Powód braku podziału zamówienia na części:</w:t>
      </w:r>
    </w:p>
    <w:p w14:paraId="476CD4F8" w14:textId="32BB63FD" w:rsidR="001319FA" w:rsidRPr="00CA7B99" w:rsidRDefault="001319FA" w:rsidP="007C5A25">
      <w:pPr>
        <w:pStyle w:val="Akapitzlist"/>
        <w:spacing w:line="276" w:lineRule="auto"/>
        <w:rPr>
          <w:rFonts w:ascii="Arial" w:hAnsi="Arial" w:cs="Arial"/>
          <w:bCs/>
          <w:sz w:val="24"/>
        </w:rPr>
      </w:pPr>
      <w:r w:rsidRPr="00CA7B99">
        <w:rPr>
          <w:rFonts w:ascii="Arial" w:hAnsi="Arial" w:cs="Arial"/>
          <w:bCs/>
          <w:sz w:val="24"/>
        </w:rPr>
        <w:t xml:space="preserve">Przedmiot zamówienia </w:t>
      </w:r>
      <w:r w:rsidR="00796C16" w:rsidRPr="00CA7B99">
        <w:rPr>
          <w:rFonts w:ascii="Arial" w:hAnsi="Arial" w:cs="Arial"/>
          <w:bCs/>
          <w:sz w:val="24"/>
        </w:rPr>
        <w:t xml:space="preserve">obejmuje </w:t>
      </w:r>
      <w:r w:rsidR="00E4344D" w:rsidRPr="00CA7B99">
        <w:rPr>
          <w:rFonts w:ascii="Arial" w:hAnsi="Arial" w:cs="Arial"/>
          <w:bCs/>
          <w:sz w:val="24"/>
        </w:rPr>
        <w:t>dostawę jednego pojazdu</w:t>
      </w:r>
      <w:r w:rsidR="0095186E" w:rsidRPr="00CA7B99">
        <w:rPr>
          <w:rFonts w:ascii="Arial" w:hAnsi="Arial" w:cs="Arial"/>
          <w:bCs/>
          <w:sz w:val="24"/>
        </w:rPr>
        <w:t>, co uniemożliwia podział zamówienia na części</w:t>
      </w:r>
      <w:r w:rsidR="000A510F" w:rsidRPr="00CA7B99">
        <w:rPr>
          <w:rFonts w:ascii="Arial" w:hAnsi="Arial" w:cs="Arial"/>
          <w:bCs/>
          <w:sz w:val="24"/>
        </w:rPr>
        <w:t>. Sztuczny podział umożliwiający składanie ofert częściowych mógłby przyczynić się do niezrealizowania lub nieprawidłowego zrealizowania zamówienia jako całości.</w:t>
      </w:r>
      <w:r w:rsidR="00E4344D" w:rsidRPr="00CA7B99">
        <w:rPr>
          <w:rFonts w:ascii="Arial" w:hAnsi="Arial" w:cs="Arial"/>
          <w:bCs/>
          <w:sz w:val="24"/>
        </w:rPr>
        <w:t xml:space="preserve"> Brak podziału zamówienia na części nie skutkuje brakiem możliwości złożenia oferty w niniejszym postępowaniu przez małych i średnich przedsiębiorców.</w:t>
      </w:r>
    </w:p>
    <w:p w14:paraId="72A33E33" w14:textId="49620F4E" w:rsidR="001319FA" w:rsidRPr="00CA7B99" w:rsidRDefault="001319FA" w:rsidP="003E034D">
      <w:pPr>
        <w:pStyle w:val="Akapitzlist"/>
        <w:numPr>
          <w:ilvl w:val="0"/>
          <w:numId w:val="72"/>
        </w:numPr>
        <w:spacing w:line="276" w:lineRule="auto"/>
        <w:ind w:left="709" w:hanging="709"/>
        <w:rPr>
          <w:rFonts w:ascii="Arial" w:hAnsi="Arial" w:cs="Arial"/>
          <w:bCs/>
          <w:sz w:val="24"/>
        </w:rPr>
      </w:pPr>
      <w:r w:rsidRPr="00CA7B99">
        <w:rPr>
          <w:rFonts w:ascii="Arial" w:hAnsi="Arial" w:cs="Arial"/>
          <w:bCs/>
          <w:sz w:val="24"/>
        </w:rPr>
        <w:t xml:space="preserve">Zamawiający nie przewiduje możliwości udzielenia zamówień, o których mowa w art. 214 ust. 1 pkt. 7  ustawy, tj. zamówień polegających na powtórzeniu podobnych do będących przedmiotem niniejszego zamówienia </w:t>
      </w:r>
      <w:r w:rsidR="006D7848" w:rsidRPr="00CA7B99">
        <w:rPr>
          <w:rFonts w:ascii="Arial" w:hAnsi="Arial" w:cs="Arial"/>
          <w:bCs/>
          <w:sz w:val="24"/>
        </w:rPr>
        <w:t>dostaw</w:t>
      </w:r>
      <w:r w:rsidRPr="00CA7B99">
        <w:rPr>
          <w:rFonts w:ascii="Arial" w:hAnsi="Arial" w:cs="Arial"/>
          <w:bCs/>
          <w:sz w:val="24"/>
        </w:rPr>
        <w:t>.</w:t>
      </w:r>
    </w:p>
    <w:p w14:paraId="0028412A" w14:textId="77777777" w:rsidR="0091101E" w:rsidRPr="00CA7B99" w:rsidRDefault="0091101E" w:rsidP="007C5A25">
      <w:pPr>
        <w:pStyle w:val="Akapitzlist"/>
        <w:spacing w:line="276" w:lineRule="auto"/>
        <w:ind w:left="709"/>
        <w:rPr>
          <w:rFonts w:ascii="Arial" w:hAnsi="Arial" w:cs="Arial"/>
          <w:bCs/>
          <w:sz w:val="24"/>
        </w:rPr>
      </w:pPr>
    </w:p>
    <w:p w14:paraId="1198481A" w14:textId="19BA4445" w:rsidR="00E54128" w:rsidRPr="00CA7B99" w:rsidRDefault="007E43D9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Termin wykonania zamówienia</w:t>
      </w:r>
      <w:r w:rsidR="0088795B" w:rsidRPr="00CA7B99">
        <w:rPr>
          <w:rFonts w:ascii="Arial" w:hAnsi="Arial" w:cs="Arial"/>
          <w:b/>
          <w:sz w:val="24"/>
        </w:rPr>
        <w:t>:</w:t>
      </w:r>
    </w:p>
    <w:p w14:paraId="1A12B9A8" w14:textId="77777777" w:rsidR="00F51322" w:rsidRPr="00CA7B99" w:rsidRDefault="00F51322" w:rsidP="007C5A25">
      <w:pPr>
        <w:spacing w:line="276" w:lineRule="auto"/>
        <w:rPr>
          <w:rFonts w:ascii="Arial" w:hAnsi="Arial" w:cs="Arial"/>
          <w:b/>
          <w:sz w:val="24"/>
        </w:rPr>
      </w:pPr>
    </w:p>
    <w:p w14:paraId="5B691BF3" w14:textId="20EF04D0" w:rsidR="00937876" w:rsidRPr="00CA7B99" w:rsidRDefault="005909DC" w:rsidP="007C5A25">
      <w:pPr>
        <w:pStyle w:val="Tekstpodstawowy2"/>
        <w:spacing w:line="276" w:lineRule="auto"/>
        <w:jc w:val="left"/>
        <w:rPr>
          <w:rFonts w:ascii="Arial" w:hAnsi="Arial" w:cs="Arial"/>
        </w:rPr>
      </w:pPr>
      <w:r w:rsidRPr="00CA7B99">
        <w:rPr>
          <w:rFonts w:ascii="Arial" w:hAnsi="Arial" w:cs="Arial"/>
        </w:rPr>
        <w:t>Przedmiot zamówien</w:t>
      </w:r>
      <w:r w:rsidR="007E43D9" w:rsidRPr="00CA7B99">
        <w:rPr>
          <w:rFonts w:ascii="Arial" w:hAnsi="Arial" w:cs="Arial"/>
        </w:rPr>
        <w:t>ia należy wykona</w:t>
      </w:r>
      <w:r w:rsidR="00B638F7" w:rsidRPr="00CA7B99">
        <w:rPr>
          <w:rFonts w:ascii="Arial" w:hAnsi="Arial" w:cs="Arial"/>
        </w:rPr>
        <w:t xml:space="preserve">ć: </w:t>
      </w:r>
      <w:r w:rsidR="00C14E1E" w:rsidRPr="00CA7B99">
        <w:rPr>
          <w:rFonts w:ascii="Arial" w:hAnsi="Arial" w:cs="Arial"/>
        </w:rPr>
        <w:t xml:space="preserve">w terminie </w:t>
      </w:r>
      <w:r w:rsidR="008D15B6" w:rsidRPr="00CA7B99">
        <w:rPr>
          <w:rFonts w:ascii="Arial" w:hAnsi="Arial" w:cs="Arial"/>
          <w:b/>
          <w:bCs/>
        </w:rPr>
        <w:t xml:space="preserve">do </w:t>
      </w:r>
      <w:r w:rsidR="00B81B2C" w:rsidRPr="00CA7B99">
        <w:rPr>
          <w:rFonts w:ascii="Arial" w:hAnsi="Arial" w:cs="Arial"/>
          <w:b/>
          <w:bCs/>
        </w:rPr>
        <w:t>6 miesięcy</w:t>
      </w:r>
      <w:r w:rsidR="00C14E1E" w:rsidRPr="00CA7B99">
        <w:rPr>
          <w:rFonts w:ascii="Arial" w:hAnsi="Arial" w:cs="Arial"/>
        </w:rPr>
        <w:t xml:space="preserve"> </w:t>
      </w:r>
      <w:r w:rsidR="00C14E1E" w:rsidRPr="00CA7B99">
        <w:rPr>
          <w:rFonts w:ascii="Arial" w:hAnsi="Arial" w:cs="Arial"/>
          <w:b/>
        </w:rPr>
        <w:t>od dnia podpisania umowy</w:t>
      </w:r>
      <w:r w:rsidR="005E1EC6" w:rsidRPr="00CA7B99">
        <w:rPr>
          <w:rFonts w:ascii="Arial" w:hAnsi="Arial" w:cs="Arial"/>
        </w:rPr>
        <w:t>.</w:t>
      </w:r>
    </w:p>
    <w:p w14:paraId="6A6222C6" w14:textId="77777777" w:rsidR="00B638F7" w:rsidRPr="00CA7B99" w:rsidRDefault="00B638F7" w:rsidP="007C5A25">
      <w:pPr>
        <w:pStyle w:val="Tekstpodstawowy2"/>
        <w:spacing w:line="276" w:lineRule="auto"/>
        <w:jc w:val="left"/>
        <w:rPr>
          <w:rFonts w:ascii="Arial" w:hAnsi="Arial" w:cs="Arial"/>
        </w:rPr>
      </w:pPr>
    </w:p>
    <w:p w14:paraId="51DCFC8A" w14:textId="77777777" w:rsidR="007E43D9" w:rsidRPr="00CA7B99" w:rsidRDefault="00814D80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Projektowane p</w:t>
      </w:r>
      <w:r w:rsidR="007E43D9" w:rsidRPr="00CA7B99">
        <w:rPr>
          <w:rFonts w:ascii="Arial" w:hAnsi="Arial" w:cs="Arial"/>
          <w:b/>
          <w:sz w:val="24"/>
          <w:u w:val="single"/>
        </w:rPr>
        <w:t>ostanowienia umowy w sprawie zamówienia publicznego</w:t>
      </w:r>
      <w:r w:rsidR="007E43D9" w:rsidRPr="00CA7B99">
        <w:rPr>
          <w:rFonts w:ascii="Arial" w:hAnsi="Arial" w:cs="Arial"/>
          <w:b/>
          <w:sz w:val="24"/>
        </w:rPr>
        <w:t>:</w:t>
      </w:r>
    </w:p>
    <w:p w14:paraId="25D12894" w14:textId="77777777" w:rsidR="007E43D9" w:rsidRPr="00CA7B99" w:rsidRDefault="007E43D9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1C26D050" w14:textId="495A92FE" w:rsidR="007E43D9" w:rsidRPr="008C7B5D" w:rsidRDefault="007E43D9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Szczegółowe postanowienia, które zostaną wprowadzone do treści umowy </w:t>
      </w:r>
      <w:r w:rsidR="00F87E8D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 xml:space="preserve">w sprawie zamówienia publicznego zawiera </w:t>
      </w:r>
      <w:r w:rsidRPr="00CA7B99">
        <w:rPr>
          <w:rFonts w:ascii="Arial" w:hAnsi="Arial" w:cs="Arial"/>
          <w:b/>
          <w:sz w:val="24"/>
        </w:rPr>
        <w:t>Projekt umowy</w:t>
      </w:r>
      <w:r w:rsidRPr="00CA7B99">
        <w:rPr>
          <w:rFonts w:ascii="Arial" w:hAnsi="Arial" w:cs="Arial"/>
          <w:sz w:val="24"/>
        </w:rPr>
        <w:t xml:space="preserve"> – </w:t>
      </w:r>
      <w:r w:rsidRPr="00CA7B99">
        <w:rPr>
          <w:rFonts w:ascii="Arial" w:hAnsi="Arial" w:cs="Arial"/>
          <w:b/>
          <w:sz w:val="24"/>
        </w:rPr>
        <w:t xml:space="preserve">Zał. Nr </w:t>
      </w:r>
      <w:r w:rsidR="00C14E1E" w:rsidRPr="00CA7B99">
        <w:rPr>
          <w:rFonts w:ascii="Arial" w:hAnsi="Arial" w:cs="Arial"/>
          <w:b/>
          <w:sz w:val="24"/>
        </w:rPr>
        <w:t>5.</w:t>
      </w:r>
    </w:p>
    <w:p w14:paraId="18124F3A" w14:textId="77777777" w:rsidR="00A56EEA" w:rsidRPr="00CA7B99" w:rsidRDefault="00A56EEA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Informacje o środkach komunikacji elektronicznej, przy użyciu której Zamawiający będzie komunikował się z Wykonawcami</w:t>
      </w:r>
      <w:r w:rsidRPr="00CA7B99">
        <w:rPr>
          <w:rFonts w:ascii="Arial" w:hAnsi="Arial" w:cs="Arial"/>
          <w:b/>
          <w:sz w:val="24"/>
        </w:rPr>
        <w:t>:</w:t>
      </w:r>
    </w:p>
    <w:p w14:paraId="11762676" w14:textId="77777777" w:rsidR="00A56EEA" w:rsidRPr="00CA7B99" w:rsidRDefault="00A56EEA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7CAE2DCB" w14:textId="77777777" w:rsidR="0040394F" w:rsidRPr="00CA7B99" w:rsidRDefault="0040394F" w:rsidP="003E034D">
      <w:pPr>
        <w:pStyle w:val="NormalnyWeb"/>
        <w:numPr>
          <w:ilvl w:val="0"/>
          <w:numId w:val="33"/>
        </w:numPr>
        <w:spacing w:before="0" w:after="0" w:line="276" w:lineRule="auto"/>
        <w:ind w:left="426" w:hanging="443"/>
        <w:rPr>
          <w:rFonts w:ascii="Arial" w:hAnsi="Arial" w:cs="Arial"/>
          <w:szCs w:val="20"/>
        </w:rPr>
      </w:pPr>
      <w:r w:rsidRPr="00CA7B99">
        <w:rPr>
          <w:rFonts w:ascii="Arial" w:hAnsi="Arial" w:cs="Arial"/>
          <w:b/>
          <w:szCs w:val="20"/>
        </w:rPr>
        <w:t>Informacje dotyczące korzystania z Platformy</w:t>
      </w:r>
      <w:r w:rsidR="0035766B" w:rsidRPr="00CA7B99">
        <w:rPr>
          <w:rFonts w:ascii="Arial" w:hAnsi="Arial" w:cs="Arial"/>
          <w:b/>
          <w:szCs w:val="20"/>
        </w:rPr>
        <w:t xml:space="preserve"> z</w:t>
      </w:r>
      <w:r w:rsidRPr="00CA7B99">
        <w:rPr>
          <w:rFonts w:ascii="Arial" w:hAnsi="Arial" w:cs="Arial"/>
          <w:b/>
          <w:szCs w:val="20"/>
        </w:rPr>
        <w:t>akupowej</w:t>
      </w:r>
      <w:r w:rsidRPr="00CA7B99">
        <w:rPr>
          <w:rFonts w:ascii="Arial" w:hAnsi="Arial" w:cs="Arial"/>
          <w:szCs w:val="20"/>
        </w:rPr>
        <w:t>:</w:t>
      </w:r>
    </w:p>
    <w:p w14:paraId="411FB60A" w14:textId="0D32C59A" w:rsidR="00C86207" w:rsidRPr="00CA7B99" w:rsidRDefault="00A56EEA" w:rsidP="003E034D">
      <w:pPr>
        <w:pStyle w:val="NormalnyWeb"/>
        <w:numPr>
          <w:ilvl w:val="0"/>
          <w:numId w:val="35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  <w:szCs w:val="20"/>
        </w:rPr>
        <w:t xml:space="preserve">W prowadzonym postępowaniu, komunikacja między Zamawiającym, </w:t>
      </w:r>
      <w:r w:rsidR="0040394F" w:rsidRPr="00CA7B99">
        <w:rPr>
          <w:rFonts w:ascii="Arial" w:hAnsi="Arial" w:cs="Arial"/>
          <w:szCs w:val="20"/>
        </w:rPr>
        <w:br/>
      </w:r>
      <w:r w:rsidRPr="00CA7B99">
        <w:rPr>
          <w:rFonts w:ascii="Arial" w:hAnsi="Arial" w:cs="Arial"/>
          <w:szCs w:val="20"/>
        </w:rPr>
        <w:lastRenderedPageBreak/>
        <w:t>a Wykonawcami (w tym również składanie ofert) odbywa</w:t>
      </w:r>
      <w:r w:rsidR="00814D80" w:rsidRPr="00CA7B99">
        <w:rPr>
          <w:rFonts w:ascii="Arial" w:hAnsi="Arial" w:cs="Arial"/>
          <w:szCs w:val="20"/>
        </w:rPr>
        <w:t>ć</w:t>
      </w:r>
      <w:r w:rsidRPr="00CA7B99">
        <w:rPr>
          <w:rFonts w:ascii="Arial" w:hAnsi="Arial" w:cs="Arial"/>
          <w:szCs w:val="20"/>
        </w:rPr>
        <w:t xml:space="preserve"> się </w:t>
      </w:r>
      <w:r w:rsidR="00814D80" w:rsidRPr="00CA7B99">
        <w:rPr>
          <w:rFonts w:ascii="Arial" w:hAnsi="Arial" w:cs="Arial"/>
          <w:szCs w:val="20"/>
        </w:rPr>
        <w:t xml:space="preserve">będzie </w:t>
      </w:r>
      <w:r w:rsidRPr="00CA7B99">
        <w:rPr>
          <w:rFonts w:ascii="Arial" w:hAnsi="Arial" w:cs="Arial"/>
          <w:szCs w:val="20"/>
        </w:rPr>
        <w:t>wyłącznie przy użyciu środków komunikacji elektronicznej</w:t>
      </w:r>
      <w:r w:rsidR="00534F8A" w:rsidRPr="00CA7B99">
        <w:rPr>
          <w:rFonts w:ascii="Arial" w:hAnsi="Arial" w:cs="Arial"/>
          <w:szCs w:val="20"/>
        </w:rPr>
        <w:t>,</w:t>
      </w:r>
      <w:r w:rsidRPr="00CA7B99">
        <w:rPr>
          <w:rFonts w:ascii="Arial" w:hAnsi="Arial" w:cs="Arial"/>
          <w:szCs w:val="20"/>
        </w:rPr>
        <w:t xml:space="preserve"> w rozumieniu ustawy z dnia 18 lipca 2002 r.</w:t>
      </w:r>
      <w:r w:rsidR="00814D80" w:rsidRPr="00CA7B99">
        <w:rPr>
          <w:rFonts w:ascii="Arial" w:hAnsi="Arial" w:cs="Arial"/>
          <w:szCs w:val="20"/>
        </w:rPr>
        <w:t xml:space="preserve"> </w:t>
      </w:r>
      <w:r w:rsidRPr="00CA7B99">
        <w:rPr>
          <w:rFonts w:ascii="Arial" w:hAnsi="Arial" w:cs="Arial"/>
          <w:szCs w:val="20"/>
        </w:rPr>
        <w:t>o świadczeniu usług drogą elektroniczną (</w:t>
      </w:r>
      <w:r w:rsidR="00194B6B" w:rsidRPr="00CA7B99">
        <w:rPr>
          <w:rFonts w:ascii="Arial" w:hAnsi="Arial" w:cs="Arial"/>
          <w:szCs w:val="20"/>
        </w:rPr>
        <w:t>Dz. U. 2020 r., poz. 344</w:t>
      </w:r>
      <w:r w:rsidR="0040394F" w:rsidRPr="00CA7B99">
        <w:rPr>
          <w:rFonts w:ascii="Arial" w:hAnsi="Arial" w:cs="Arial"/>
          <w:szCs w:val="20"/>
        </w:rPr>
        <w:t xml:space="preserve"> z </w:t>
      </w:r>
      <w:proofErr w:type="spellStart"/>
      <w:r w:rsidR="0040394F" w:rsidRPr="00CA7B99">
        <w:rPr>
          <w:rFonts w:ascii="Arial" w:hAnsi="Arial" w:cs="Arial"/>
          <w:szCs w:val="20"/>
        </w:rPr>
        <w:t>pó</w:t>
      </w:r>
      <w:r w:rsidR="00C86207" w:rsidRPr="00CA7B99">
        <w:rPr>
          <w:rFonts w:ascii="Arial" w:hAnsi="Arial" w:cs="Arial"/>
          <w:szCs w:val="20"/>
        </w:rPr>
        <w:t>źn</w:t>
      </w:r>
      <w:proofErr w:type="spellEnd"/>
      <w:r w:rsidR="00C86207" w:rsidRPr="00CA7B99">
        <w:rPr>
          <w:rFonts w:ascii="Arial" w:hAnsi="Arial" w:cs="Arial"/>
          <w:szCs w:val="20"/>
        </w:rPr>
        <w:t>. zm.), tj. poprzez Platformę</w:t>
      </w:r>
      <w:r w:rsidRPr="00CA7B99">
        <w:rPr>
          <w:rFonts w:ascii="Arial" w:hAnsi="Arial" w:cs="Arial"/>
          <w:szCs w:val="20"/>
        </w:rPr>
        <w:t xml:space="preserve"> </w:t>
      </w:r>
      <w:r w:rsidR="00C86207" w:rsidRPr="00CA7B99">
        <w:rPr>
          <w:rFonts w:ascii="Arial" w:hAnsi="Arial" w:cs="Arial"/>
          <w:szCs w:val="20"/>
        </w:rPr>
        <w:t>dostępną</w:t>
      </w:r>
      <w:r w:rsidR="00534F8A" w:rsidRPr="00CA7B99">
        <w:rPr>
          <w:rFonts w:ascii="Arial" w:hAnsi="Arial" w:cs="Arial"/>
          <w:szCs w:val="20"/>
        </w:rPr>
        <w:t xml:space="preserve"> </w:t>
      </w:r>
      <w:r w:rsidRPr="00CA7B99">
        <w:rPr>
          <w:rFonts w:ascii="Arial" w:hAnsi="Arial" w:cs="Arial"/>
          <w:szCs w:val="20"/>
        </w:rPr>
        <w:t>pod adresem</w:t>
      </w:r>
      <w:r w:rsidR="0040394F" w:rsidRPr="00CA7B99">
        <w:rPr>
          <w:rFonts w:ascii="Arial" w:hAnsi="Arial" w:cs="Arial"/>
          <w:szCs w:val="20"/>
        </w:rPr>
        <w:t>:</w:t>
      </w:r>
    </w:p>
    <w:p w14:paraId="789769AF" w14:textId="77777777" w:rsidR="004D15FA" w:rsidRPr="00CA7B99" w:rsidRDefault="004D15FA" w:rsidP="007C5A25">
      <w:pPr>
        <w:pStyle w:val="NormalnyWeb"/>
        <w:spacing w:before="0" w:after="0" w:line="276" w:lineRule="auto"/>
        <w:ind w:left="851"/>
        <w:rPr>
          <w:rFonts w:ascii="Arial" w:hAnsi="Arial" w:cs="Arial"/>
          <w:szCs w:val="20"/>
        </w:rPr>
      </w:pPr>
      <w:r w:rsidRPr="00CA7B99">
        <w:rPr>
          <w:rFonts w:ascii="Arial" w:hAnsi="Arial" w:cs="Arial"/>
          <w:szCs w:val="20"/>
        </w:rPr>
        <w:t>https://platformazakupowa.pl/pn/nozdrzec</w:t>
      </w:r>
    </w:p>
    <w:p w14:paraId="63BE466C" w14:textId="77777777" w:rsidR="00DD2298" w:rsidRPr="00CA7B99" w:rsidRDefault="00534F8A" w:rsidP="003E034D">
      <w:pPr>
        <w:pStyle w:val="NormalnyWeb"/>
        <w:numPr>
          <w:ilvl w:val="0"/>
          <w:numId w:val="35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 xml:space="preserve">Na </w:t>
      </w:r>
      <w:r w:rsidR="006D4814" w:rsidRPr="00CA7B99">
        <w:rPr>
          <w:rFonts w:ascii="Arial" w:hAnsi="Arial" w:cs="Arial"/>
        </w:rPr>
        <w:t>stronie internetowej Operatora P</w:t>
      </w:r>
      <w:r w:rsidRPr="00CA7B99">
        <w:rPr>
          <w:rFonts w:ascii="Arial" w:hAnsi="Arial" w:cs="Arial"/>
        </w:rPr>
        <w:t>latformy</w:t>
      </w:r>
      <w:r w:rsidR="00DD2298" w:rsidRPr="00CA7B99">
        <w:rPr>
          <w:rFonts w:ascii="Arial" w:hAnsi="Arial" w:cs="Arial"/>
        </w:rPr>
        <w:t xml:space="preserve"> pod adresem:</w:t>
      </w:r>
    </w:p>
    <w:p w14:paraId="15A09426" w14:textId="77777777" w:rsidR="00534F8A" w:rsidRPr="00CA7B99" w:rsidRDefault="00073A33" w:rsidP="007C5A25">
      <w:pPr>
        <w:pStyle w:val="NormalnyWeb"/>
        <w:spacing w:before="0" w:after="0" w:line="276" w:lineRule="auto"/>
        <w:ind w:left="851"/>
        <w:rPr>
          <w:rFonts w:ascii="Arial" w:hAnsi="Arial" w:cs="Arial"/>
          <w:bCs/>
        </w:rPr>
      </w:pPr>
      <w:hyperlink r:id="rId10" w:history="1">
        <w:r w:rsidR="00534F8A" w:rsidRPr="00CA7B99">
          <w:rPr>
            <w:rStyle w:val="Hipercze"/>
            <w:rFonts w:ascii="Arial" w:hAnsi="Arial" w:cs="Arial"/>
          </w:rPr>
          <w:t>https://platformazakupowa.pl</w:t>
        </w:r>
      </w:hyperlink>
      <w:r w:rsidR="00534F8A" w:rsidRPr="00CA7B99">
        <w:rPr>
          <w:rFonts w:ascii="Arial" w:hAnsi="Arial" w:cs="Arial"/>
        </w:rPr>
        <w:t xml:space="preserve"> znajdują się odnośniki do:</w:t>
      </w:r>
    </w:p>
    <w:p w14:paraId="4C603365" w14:textId="77777777" w:rsidR="00534F8A" w:rsidRPr="00CA7B99" w:rsidRDefault="0040394F" w:rsidP="003E034D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r</w:t>
      </w:r>
      <w:r w:rsidR="00534F8A" w:rsidRPr="00CA7B99">
        <w:rPr>
          <w:rFonts w:ascii="Arial" w:hAnsi="Arial" w:cs="Arial"/>
        </w:rPr>
        <w:t xml:space="preserve">egulaminu </w:t>
      </w:r>
      <w:r w:rsidR="00E01C41" w:rsidRPr="00CA7B99">
        <w:rPr>
          <w:rFonts w:ascii="Arial" w:hAnsi="Arial" w:cs="Arial"/>
        </w:rPr>
        <w:t xml:space="preserve">korzystania </w:t>
      </w:r>
      <w:r w:rsidR="00534F8A" w:rsidRPr="00CA7B99">
        <w:rPr>
          <w:rFonts w:ascii="Arial" w:hAnsi="Arial" w:cs="Arial"/>
        </w:rPr>
        <w:t>z Platformy;</w:t>
      </w:r>
    </w:p>
    <w:p w14:paraId="21A08F5F" w14:textId="77777777" w:rsidR="00534F8A" w:rsidRPr="00CA7B99" w:rsidRDefault="0040394F" w:rsidP="003E034D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i</w:t>
      </w:r>
      <w:r w:rsidR="00534F8A" w:rsidRPr="00CA7B99">
        <w:rPr>
          <w:rFonts w:ascii="Arial" w:hAnsi="Arial" w:cs="Arial"/>
        </w:rPr>
        <w:t>nstrukcji</w:t>
      </w:r>
      <w:r w:rsidR="00814D80" w:rsidRPr="00CA7B99">
        <w:rPr>
          <w:rFonts w:ascii="Arial" w:hAnsi="Arial" w:cs="Arial"/>
        </w:rPr>
        <w:t xml:space="preserve"> korzystania z Platformy</w:t>
      </w:r>
      <w:r w:rsidR="00534F8A" w:rsidRPr="00CA7B99">
        <w:rPr>
          <w:rFonts w:ascii="Arial" w:hAnsi="Arial" w:cs="Arial"/>
        </w:rPr>
        <w:t xml:space="preserve"> dla Wykonawców</w:t>
      </w:r>
      <w:r w:rsidR="00477B11" w:rsidRPr="00CA7B99">
        <w:rPr>
          <w:rFonts w:ascii="Arial" w:hAnsi="Arial" w:cs="Arial"/>
        </w:rPr>
        <w:t xml:space="preserve"> (w tym </w:t>
      </w:r>
      <w:r w:rsidR="00477B11" w:rsidRPr="00CA7B99">
        <w:rPr>
          <w:rFonts w:ascii="Arial" w:eastAsiaTheme="minorHAnsi" w:hAnsi="Arial" w:cs="Arial"/>
          <w:lang w:eastAsia="en-US"/>
        </w:rPr>
        <w:t>opis sposobu złożenia, zmiany i wycofania oferty)</w:t>
      </w:r>
      <w:r w:rsidR="00534F8A" w:rsidRPr="00CA7B99">
        <w:rPr>
          <w:rFonts w:ascii="Arial" w:hAnsi="Arial" w:cs="Arial"/>
        </w:rPr>
        <w:t>;</w:t>
      </w:r>
    </w:p>
    <w:p w14:paraId="27A8F5A5" w14:textId="77777777" w:rsidR="00534F8A" w:rsidRPr="00CA7B99" w:rsidRDefault="0040394F" w:rsidP="003E034D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k</w:t>
      </w:r>
      <w:r w:rsidR="00534F8A" w:rsidRPr="00CA7B99">
        <w:rPr>
          <w:rFonts w:ascii="Arial" w:hAnsi="Arial" w:cs="Arial"/>
        </w:rPr>
        <w:t>ontakt</w:t>
      </w:r>
      <w:r w:rsidR="00E01C41" w:rsidRPr="00CA7B99">
        <w:rPr>
          <w:rFonts w:ascii="Arial" w:hAnsi="Arial" w:cs="Arial"/>
        </w:rPr>
        <w:t>u</w:t>
      </w:r>
      <w:r w:rsidR="00534F8A" w:rsidRPr="00CA7B99">
        <w:rPr>
          <w:rFonts w:ascii="Arial" w:hAnsi="Arial" w:cs="Arial"/>
        </w:rPr>
        <w:t xml:space="preserve"> do Centrum Wsparcia Klienta, gdzie Wykonawca może</w:t>
      </w:r>
      <w:r w:rsidRPr="00CA7B99">
        <w:rPr>
          <w:rFonts w:ascii="Arial" w:hAnsi="Arial" w:cs="Arial"/>
        </w:rPr>
        <w:t xml:space="preserve"> uzyskać pomoc techniczną;</w:t>
      </w:r>
    </w:p>
    <w:p w14:paraId="17E49562" w14:textId="77777777" w:rsidR="00835076" w:rsidRPr="00CA7B99" w:rsidRDefault="00534F8A" w:rsidP="003E034D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 xml:space="preserve">Wykonawca przystępując do </w:t>
      </w:r>
      <w:r w:rsidR="00A53A2D" w:rsidRPr="00CA7B99">
        <w:rPr>
          <w:rFonts w:ascii="Arial" w:eastAsia="Calibri" w:hAnsi="Arial" w:cs="Arial"/>
          <w:kern w:val="3"/>
          <w:sz w:val="24"/>
        </w:rPr>
        <w:t>postę</w:t>
      </w:r>
      <w:r w:rsidRPr="00CA7B99">
        <w:rPr>
          <w:rFonts w:ascii="Arial" w:eastAsia="Calibri" w:hAnsi="Arial" w:cs="Arial"/>
          <w:kern w:val="3"/>
          <w:sz w:val="24"/>
        </w:rPr>
        <w:t xml:space="preserve">powania o udzielenie zamówienia akceptuje </w:t>
      </w:r>
      <w:r w:rsidR="00203865" w:rsidRPr="00CA7B99">
        <w:rPr>
          <w:rFonts w:ascii="Arial" w:eastAsia="Calibri" w:hAnsi="Arial" w:cs="Arial"/>
          <w:kern w:val="3"/>
          <w:sz w:val="24"/>
        </w:rPr>
        <w:t>warunki korzystania z Platformy –</w:t>
      </w:r>
      <w:r w:rsidRPr="00CA7B99">
        <w:rPr>
          <w:rFonts w:ascii="Arial" w:eastAsia="Calibri" w:hAnsi="Arial" w:cs="Arial"/>
          <w:kern w:val="3"/>
          <w:sz w:val="24"/>
        </w:rPr>
        <w:t xml:space="preserve"> określone w Regulaminie Platformy</w:t>
      </w:r>
      <w:r w:rsidR="00203865" w:rsidRPr="00CA7B99">
        <w:rPr>
          <w:rFonts w:ascii="Arial" w:eastAsia="Calibri" w:hAnsi="Arial" w:cs="Arial"/>
          <w:kern w:val="3"/>
          <w:sz w:val="24"/>
        </w:rPr>
        <w:t>,</w:t>
      </w:r>
      <w:r w:rsidRPr="00CA7B99">
        <w:rPr>
          <w:rFonts w:ascii="Arial" w:eastAsia="Calibri" w:hAnsi="Arial" w:cs="Arial"/>
          <w:kern w:val="3"/>
          <w:sz w:val="24"/>
        </w:rPr>
        <w:t xml:space="preserve"> oraz uznaje go za wiążący. Korzystanie z Platformy jest bezpła</w:t>
      </w:r>
      <w:r w:rsidR="00203865" w:rsidRPr="00CA7B99">
        <w:rPr>
          <w:rFonts w:ascii="Arial" w:eastAsia="Calibri" w:hAnsi="Arial" w:cs="Arial"/>
          <w:kern w:val="3"/>
          <w:sz w:val="24"/>
        </w:rPr>
        <w:t>t</w:t>
      </w:r>
      <w:r w:rsidRPr="00CA7B99">
        <w:rPr>
          <w:rFonts w:ascii="Arial" w:eastAsia="Calibri" w:hAnsi="Arial" w:cs="Arial"/>
          <w:kern w:val="3"/>
          <w:sz w:val="24"/>
        </w:rPr>
        <w:t>ne</w:t>
      </w:r>
      <w:r w:rsidR="00835076" w:rsidRPr="00CA7B99">
        <w:rPr>
          <w:rFonts w:ascii="Arial" w:eastAsia="Calibri" w:hAnsi="Arial" w:cs="Arial"/>
          <w:kern w:val="3"/>
          <w:sz w:val="24"/>
        </w:rPr>
        <w:t>. W celu założenia konta użytkownika na Platformie, konieczne jest posiadanie przez użytkownika aktywnego konta</w:t>
      </w:r>
      <w:r w:rsidR="005E75BF" w:rsidRPr="00CA7B99">
        <w:rPr>
          <w:rFonts w:ascii="Arial" w:eastAsia="Calibri" w:hAnsi="Arial" w:cs="Arial"/>
          <w:kern w:val="3"/>
          <w:sz w:val="24"/>
        </w:rPr>
        <w:t xml:space="preserve"> poczty elektronicznej (e-mail);</w:t>
      </w:r>
    </w:p>
    <w:p w14:paraId="37438D4B" w14:textId="77777777" w:rsidR="00835076" w:rsidRPr="00CA7B99" w:rsidRDefault="00835076" w:rsidP="003E034D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kern w:val="3"/>
          <w:sz w:val="32"/>
        </w:rPr>
      </w:pPr>
      <w:r w:rsidRPr="00CA7B99">
        <w:rPr>
          <w:rFonts w:ascii="Arial" w:hAnsi="Arial" w:cs="Arial"/>
          <w:sz w:val="24"/>
          <w:szCs w:val="24"/>
        </w:rPr>
        <w:t>W sytuacjach awaryjnych, np. w przypadku braku działania Platformy, Zamawiający dopuszcza możliwość komunikowania się z Wykonawcami przy użyciu poczty elektronicznej;</w:t>
      </w:r>
    </w:p>
    <w:p w14:paraId="35905508" w14:textId="77777777" w:rsidR="00D90E16" w:rsidRPr="00CA7B99" w:rsidRDefault="00D90E16" w:rsidP="003E034D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iCs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Niezbędne (minimalne) wymagania techniczne umożliwiające korzystanie</w:t>
      </w:r>
      <w:r w:rsidRPr="00CA7B99">
        <w:rPr>
          <w:rFonts w:ascii="Arial" w:eastAsia="Calibri" w:hAnsi="Arial" w:cs="Arial"/>
          <w:iCs/>
          <w:kern w:val="3"/>
          <w:sz w:val="24"/>
        </w:rPr>
        <w:t xml:space="preserve"> </w:t>
      </w:r>
      <w:r w:rsidRPr="00CA7B99">
        <w:rPr>
          <w:rFonts w:ascii="Arial" w:eastAsia="Calibri" w:hAnsi="Arial" w:cs="Arial"/>
          <w:iCs/>
          <w:kern w:val="3"/>
          <w:sz w:val="24"/>
        </w:rPr>
        <w:br/>
      </w:r>
      <w:r w:rsidRPr="00CA7B99">
        <w:rPr>
          <w:rFonts w:ascii="Arial" w:eastAsia="Calibri" w:hAnsi="Arial" w:cs="Arial"/>
          <w:kern w:val="3"/>
          <w:sz w:val="24"/>
        </w:rPr>
        <w:t>z Platformy:</w:t>
      </w:r>
    </w:p>
    <w:p w14:paraId="7D1AE520" w14:textId="77777777" w:rsidR="00D90E16" w:rsidRPr="00CA7B99" w:rsidRDefault="00D90E16" w:rsidP="003E034D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stały dostęp do sieci Internet o gwarantowanej prze</w:t>
      </w:r>
      <w:r w:rsidR="001204C2" w:rsidRPr="00CA7B99">
        <w:rPr>
          <w:rFonts w:ascii="Arial" w:eastAsia="Calibri" w:hAnsi="Arial" w:cs="Arial"/>
          <w:kern w:val="3"/>
          <w:sz w:val="24"/>
        </w:rPr>
        <w:t xml:space="preserve">pustowości nie mniejszej niż 512 </w:t>
      </w:r>
      <w:proofErr w:type="spellStart"/>
      <w:r w:rsidR="001204C2" w:rsidRPr="00CA7B99">
        <w:rPr>
          <w:rFonts w:ascii="Arial" w:eastAsia="Calibri" w:hAnsi="Arial" w:cs="Arial"/>
          <w:kern w:val="3"/>
          <w:sz w:val="24"/>
        </w:rPr>
        <w:t>kb</w:t>
      </w:r>
      <w:proofErr w:type="spellEnd"/>
      <w:r w:rsidRPr="00CA7B99">
        <w:rPr>
          <w:rFonts w:ascii="Arial" w:eastAsia="Calibri" w:hAnsi="Arial" w:cs="Arial"/>
          <w:kern w:val="3"/>
          <w:sz w:val="24"/>
        </w:rPr>
        <w:t>/s;</w:t>
      </w:r>
    </w:p>
    <w:p w14:paraId="0BD4F8EF" w14:textId="77777777" w:rsidR="001204C2" w:rsidRPr="00CA7B99" w:rsidRDefault="001204C2" w:rsidP="003E034D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komputer klasy PC lub MAC</w:t>
      </w:r>
      <w:r w:rsidR="00D90E16" w:rsidRPr="00CA7B99">
        <w:rPr>
          <w:rFonts w:ascii="Arial" w:eastAsia="Calibri" w:hAnsi="Arial" w:cs="Arial"/>
          <w:kern w:val="3"/>
          <w:sz w:val="24"/>
        </w:rPr>
        <w:t xml:space="preserve"> </w:t>
      </w:r>
      <w:r w:rsidR="00C03C60" w:rsidRPr="00CA7B99">
        <w:rPr>
          <w:rFonts w:ascii="Arial" w:eastAsia="Calibri" w:hAnsi="Arial" w:cs="Arial"/>
          <w:kern w:val="3"/>
          <w:sz w:val="24"/>
        </w:rPr>
        <w:t>o następującej konfiguracji: pamięć</w:t>
      </w:r>
      <w:r w:rsidRPr="00CA7B99">
        <w:rPr>
          <w:rFonts w:ascii="Arial" w:eastAsia="Calibri" w:hAnsi="Arial" w:cs="Arial"/>
          <w:kern w:val="3"/>
          <w:sz w:val="24"/>
        </w:rPr>
        <w:t xml:space="preserve"> min. 2 GB RAM</w:t>
      </w:r>
      <w:r w:rsidR="00C03C60" w:rsidRPr="00CA7B99">
        <w:rPr>
          <w:rFonts w:ascii="Arial" w:eastAsia="Calibri" w:hAnsi="Arial" w:cs="Arial"/>
          <w:kern w:val="3"/>
          <w:sz w:val="24"/>
        </w:rPr>
        <w:t>, procesor Intel IV 2 GHz lub jego nowsza wersja, jeden z systemów operacyjnych MS W</w:t>
      </w:r>
      <w:r w:rsidR="00FA58A7" w:rsidRPr="00CA7B99">
        <w:rPr>
          <w:rFonts w:ascii="Arial" w:eastAsia="Calibri" w:hAnsi="Arial" w:cs="Arial"/>
          <w:kern w:val="3"/>
          <w:sz w:val="24"/>
        </w:rPr>
        <w:t>indows 7</w:t>
      </w:r>
      <w:r w:rsidR="00C03C60" w:rsidRPr="00CA7B99">
        <w:rPr>
          <w:rFonts w:ascii="Arial" w:eastAsia="Calibri" w:hAnsi="Arial" w:cs="Arial"/>
          <w:kern w:val="3"/>
          <w:sz w:val="24"/>
        </w:rPr>
        <w:t>, Mac Os x 10 4, Linux,  lub ich nowsze wersje</w:t>
      </w:r>
      <w:r w:rsidRPr="00CA7B99">
        <w:rPr>
          <w:rFonts w:ascii="Arial" w:eastAsia="Calibri" w:hAnsi="Arial" w:cs="Arial"/>
          <w:kern w:val="3"/>
          <w:sz w:val="24"/>
        </w:rPr>
        <w:t>;</w:t>
      </w:r>
    </w:p>
    <w:p w14:paraId="045EA97E" w14:textId="77777777" w:rsidR="00C03C60" w:rsidRPr="00CA7B99" w:rsidRDefault="001204C2" w:rsidP="003E034D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zainstalowana dowolna przegl</w:t>
      </w:r>
      <w:r w:rsidR="006D4814" w:rsidRPr="00CA7B99">
        <w:rPr>
          <w:rFonts w:ascii="Arial" w:eastAsia="Calibri" w:hAnsi="Arial" w:cs="Arial"/>
          <w:kern w:val="3"/>
          <w:sz w:val="24"/>
        </w:rPr>
        <w:t>ądarka</w:t>
      </w:r>
      <w:r w:rsidRPr="00CA7B99">
        <w:rPr>
          <w:rFonts w:ascii="Arial" w:eastAsia="Calibri" w:hAnsi="Arial" w:cs="Arial"/>
          <w:kern w:val="3"/>
          <w:sz w:val="24"/>
        </w:rPr>
        <w:t xml:space="preserve"> internetowa</w:t>
      </w:r>
      <w:r w:rsidR="00C03C60" w:rsidRPr="00CA7B99">
        <w:rPr>
          <w:rFonts w:ascii="Arial" w:eastAsia="Calibri" w:hAnsi="Arial" w:cs="Arial"/>
          <w:kern w:val="3"/>
          <w:sz w:val="24"/>
        </w:rPr>
        <w:t xml:space="preserve"> (w przypadku przeglądarki Internet Explorer minimalna wersja 10 0;</w:t>
      </w:r>
    </w:p>
    <w:p w14:paraId="3E98F0E2" w14:textId="77777777" w:rsidR="00D90E16" w:rsidRPr="00CA7B99" w:rsidRDefault="00C03C60" w:rsidP="003E034D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włączona</w:t>
      </w:r>
      <w:r w:rsidR="00D90E16" w:rsidRPr="00CA7B99">
        <w:rPr>
          <w:rFonts w:ascii="Arial" w:eastAsia="Calibri" w:hAnsi="Arial" w:cs="Arial"/>
          <w:kern w:val="3"/>
          <w:sz w:val="24"/>
        </w:rPr>
        <w:t xml:space="preserve"> obsług</w:t>
      </w:r>
      <w:r w:rsidRPr="00CA7B99">
        <w:rPr>
          <w:rFonts w:ascii="Arial" w:eastAsia="Calibri" w:hAnsi="Arial" w:cs="Arial"/>
          <w:kern w:val="3"/>
          <w:sz w:val="24"/>
        </w:rPr>
        <w:t>a</w:t>
      </w:r>
      <w:r w:rsidR="00FA58A7" w:rsidRPr="00CA7B99">
        <w:rPr>
          <w:rFonts w:ascii="Arial" w:eastAsia="Calibri" w:hAnsi="Arial" w:cs="Arial"/>
          <w:kern w:val="3"/>
          <w:sz w:val="24"/>
        </w:rPr>
        <w:t xml:space="preserve"> języka „JavaScript</w:t>
      </w:r>
      <w:r w:rsidR="00D90E16" w:rsidRPr="00CA7B99">
        <w:rPr>
          <w:rFonts w:ascii="Arial" w:eastAsia="Calibri" w:hAnsi="Arial" w:cs="Arial"/>
          <w:kern w:val="3"/>
          <w:sz w:val="24"/>
        </w:rPr>
        <w:t>”;</w:t>
      </w:r>
    </w:p>
    <w:p w14:paraId="0C5DEB17" w14:textId="4EF09693" w:rsidR="00D90E16" w:rsidRPr="00CA7B99" w:rsidRDefault="00D90E16" w:rsidP="003E034D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zainstalowany program „</w:t>
      </w:r>
      <w:proofErr w:type="spellStart"/>
      <w:r w:rsidRPr="00CA7B99">
        <w:rPr>
          <w:rFonts w:ascii="Arial" w:eastAsia="Calibri" w:hAnsi="Arial" w:cs="Arial"/>
          <w:kern w:val="3"/>
          <w:sz w:val="24"/>
        </w:rPr>
        <w:t>Acrobat</w:t>
      </w:r>
      <w:proofErr w:type="spellEnd"/>
      <w:r w:rsidRPr="00CA7B99">
        <w:rPr>
          <w:rFonts w:ascii="Arial" w:eastAsia="Calibri" w:hAnsi="Arial" w:cs="Arial"/>
          <w:kern w:val="3"/>
          <w:sz w:val="24"/>
        </w:rPr>
        <w:t xml:space="preserve"> Reader” lub inny</w:t>
      </w:r>
      <w:r w:rsidR="00FA58A7" w:rsidRPr="00CA7B99">
        <w:rPr>
          <w:rFonts w:ascii="Arial" w:eastAsia="Calibri" w:hAnsi="Arial" w:cs="Arial"/>
          <w:kern w:val="3"/>
          <w:sz w:val="24"/>
        </w:rPr>
        <w:t xml:space="preserve"> program do obsługi</w:t>
      </w:r>
      <w:r w:rsidRPr="00CA7B99">
        <w:rPr>
          <w:rFonts w:ascii="Arial" w:eastAsia="Calibri" w:hAnsi="Arial" w:cs="Arial"/>
          <w:kern w:val="3"/>
          <w:sz w:val="24"/>
        </w:rPr>
        <w:t xml:space="preserve"> plików </w:t>
      </w:r>
      <w:r w:rsidR="00B40B76" w:rsidRPr="00CA7B99">
        <w:rPr>
          <w:rFonts w:ascii="Arial" w:eastAsia="Calibri" w:hAnsi="Arial" w:cs="Arial"/>
          <w:kern w:val="3"/>
          <w:sz w:val="24"/>
        </w:rPr>
        <w:br/>
      </w:r>
      <w:r w:rsidRPr="00CA7B99">
        <w:rPr>
          <w:rFonts w:ascii="Arial" w:eastAsia="Calibri" w:hAnsi="Arial" w:cs="Arial"/>
          <w:kern w:val="3"/>
          <w:sz w:val="24"/>
        </w:rPr>
        <w:t>w formacie „</w:t>
      </w:r>
      <w:r w:rsidR="00FA58A7" w:rsidRPr="00CA7B99">
        <w:rPr>
          <w:rFonts w:ascii="Arial" w:eastAsia="Calibri" w:hAnsi="Arial" w:cs="Arial"/>
          <w:kern w:val="3"/>
          <w:sz w:val="24"/>
        </w:rPr>
        <w:t>.</w:t>
      </w:r>
      <w:r w:rsidRPr="00CA7B99">
        <w:rPr>
          <w:rFonts w:ascii="Arial" w:eastAsia="Calibri" w:hAnsi="Arial" w:cs="Arial"/>
          <w:kern w:val="3"/>
          <w:sz w:val="24"/>
        </w:rPr>
        <w:t>pdf”;</w:t>
      </w:r>
    </w:p>
    <w:p w14:paraId="0A1094CB" w14:textId="77777777" w:rsidR="00D90E16" w:rsidRPr="00CA7B99" w:rsidRDefault="00D90E16" w:rsidP="003E034D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Platforma</w:t>
      </w:r>
      <w:r w:rsidR="001204C2" w:rsidRPr="00CA7B99">
        <w:rPr>
          <w:rFonts w:ascii="Arial" w:eastAsia="Calibri" w:hAnsi="Arial" w:cs="Arial"/>
          <w:kern w:val="3"/>
          <w:sz w:val="24"/>
        </w:rPr>
        <w:t xml:space="preserve"> działa według standardu przyjętego w komunikacji sieciowej – kodowanie UTF8</w:t>
      </w:r>
      <w:r w:rsidRPr="00CA7B99">
        <w:rPr>
          <w:rFonts w:ascii="Arial" w:eastAsia="Calibri" w:hAnsi="Arial" w:cs="Arial"/>
          <w:kern w:val="3"/>
          <w:sz w:val="24"/>
        </w:rPr>
        <w:t>;</w:t>
      </w:r>
    </w:p>
    <w:p w14:paraId="3928F581" w14:textId="103FD04A" w:rsidR="001204C2" w:rsidRPr="00CA7B99" w:rsidRDefault="001204C2" w:rsidP="003E034D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Oznaczenie czasu odbioru danych przez Platformę stanowi datę oraz dokładny czas (</w:t>
      </w:r>
      <w:proofErr w:type="spellStart"/>
      <w:r w:rsidRPr="00CA7B99">
        <w:rPr>
          <w:rFonts w:ascii="Arial" w:eastAsia="Calibri" w:hAnsi="Arial" w:cs="Arial"/>
          <w:kern w:val="3"/>
          <w:sz w:val="24"/>
        </w:rPr>
        <w:t>hh:mm:ss</w:t>
      </w:r>
      <w:proofErr w:type="spellEnd"/>
      <w:r w:rsidRPr="00CA7B99">
        <w:rPr>
          <w:rFonts w:ascii="Arial" w:eastAsia="Calibri" w:hAnsi="Arial" w:cs="Arial"/>
          <w:kern w:val="3"/>
          <w:sz w:val="24"/>
        </w:rPr>
        <w:t xml:space="preserve">), generowany wg czasu lokalnego serwera </w:t>
      </w:r>
      <w:r w:rsidRPr="00CA7B99">
        <w:rPr>
          <w:rFonts w:ascii="Arial" w:eastAsia="Calibri" w:hAnsi="Arial" w:cs="Arial"/>
          <w:kern w:val="3"/>
          <w:sz w:val="24"/>
        </w:rPr>
        <w:lastRenderedPageBreak/>
        <w:t>synchronizowanego</w:t>
      </w:r>
      <w:r w:rsidR="00835076" w:rsidRPr="00CA7B99">
        <w:rPr>
          <w:rFonts w:ascii="Arial" w:eastAsia="Calibri" w:hAnsi="Arial" w:cs="Arial"/>
          <w:kern w:val="3"/>
          <w:sz w:val="24"/>
        </w:rPr>
        <w:t xml:space="preserve"> </w:t>
      </w:r>
      <w:r w:rsidR="004F5BB8" w:rsidRPr="00CA7B99">
        <w:rPr>
          <w:rFonts w:ascii="Arial" w:eastAsia="Calibri" w:hAnsi="Arial" w:cs="Arial"/>
          <w:kern w:val="3"/>
          <w:sz w:val="24"/>
        </w:rPr>
        <w:br/>
      </w:r>
      <w:r w:rsidR="00835076" w:rsidRPr="00CA7B99">
        <w:rPr>
          <w:rFonts w:ascii="Arial" w:eastAsia="Calibri" w:hAnsi="Arial" w:cs="Arial"/>
          <w:kern w:val="3"/>
          <w:sz w:val="24"/>
        </w:rPr>
        <w:t>z zegarem Głównego Urzędu Miar.</w:t>
      </w:r>
    </w:p>
    <w:p w14:paraId="735F33D2" w14:textId="77777777" w:rsidR="00236F6C" w:rsidRPr="00CA7B99" w:rsidRDefault="00236F6C" w:rsidP="003E034D">
      <w:pPr>
        <w:pStyle w:val="NormalnyWeb"/>
        <w:numPr>
          <w:ilvl w:val="0"/>
          <w:numId w:val="33"/>
        </w:numPr>
        <w:spacing w:before="0"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CA7B99">
        <w:rPr>
          <w:rFonts w:ascii="Arial" w:hAnsi="Arial" w:cs="Arial"/>
          <w:b/>
        </w:rPr>
        <w:t>Wymagania techniczne i organizacyjne sporządzania, wysyłania i odbierania komunikacji elektronicznej</w:t>
      </w:r>
      <w:r w:rsidRPr="00CA7B99">
        <w:rPr>
          <w:rFonts w:ascii="Arial" w:hAnsi="Arial" w:cs="Arial"/>
          <w:szCs w:val="20"/>
        </w:rPr>
        <w:t>:</w:t>
      </w:r>
    </w:p>
    <w:p w14:paraId="2653F6F4" w14:textId="2C077DB8" w:rsidR="00236F6C" w:rsidRPr="00CA7B99" w:rsidRDefault="00236F6C" w:rsidP="003E034D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szCs w:val="24"/>
        </w:rPr>
        <w:t>Oferty, oświadczenia, o których mowa w art. 125 ust. 1 ustawy, podmiotowe środki dowodowe, w tym oświadczenie, o którym mowa w art. 117 ust. 4 ustawy oraz zobowiązanie podmiotu udostępniającego zasoby</w:t>
      </w:r>
      <w:r w:rsidR="00E210B1" w:rsidRPr="00CA7B99">
        <w:rPr>
          <w:rFonts w:ascii="Arial" w:hAnsi="Arial" w:cs="Arial"/>
          <w:szCs w:val="24"/>
        </w:rPr>
        <w:t xml:space="preserve">, </w:t>
      </w:r>
      <w:r w:rsidRPr="00CA7B99">
        <w:rPr>
          <w:rFonts w:ascii="Arial" w:hAnsi="Arial" w:cs="Arial"/>
          <w:szCs w:val="24"/>
        </w:rPr>
        <w:t>i pełnomocnictwo, należy sporządzić w postaci elektronicznej, w formatach danych określonych w przepisach wydanych na podst. art. 18 ustawy z dnia 17 lutego</w:t>
      </w:r>
      <w:r w:rsidR="00FB5C92" w:rsidRPr="00CA7B99">
        <w:rPr>
          <w:rFonts w:ascii="Arial" w:hAnsi="Arial" w:cs="Arial"/>
          <w:iCs/>
          <w:szCs w:val="24"/>
        </w:rPr>
        <w:t xml:space="preserve"> </w:t>
      </w:r>
      <w:r w:rsidRPr="00CA7B99">
        <w:rPr>
          <w:rFonts w:ascii="Arial" w:hAnsi="Arial" w:cs="Arial"/>
          <w:szCs w:val="24"/>
        </w:rPr>
        <w:t>2005 r. o informatyzacji działalności podmiotów re</w:t>
      </w:r>
      <w:r w:rsidR="00BA320E" w:rsidRPr="00CA7B99">
        <w:rPr>
          <w:rFonts w:ascii="Arial" w:hAnsi="Arial" w:cs="Arial"/>
          <w:szCs w:val="24"/>
        </w:rPr>
        <w:t>alizujących zadania publiczne (D</w:t>
      </w:r>
      <w:r w:rsidRPr="00CA7B99">
        <w:rPr>
          <w:rFonts w:ascii="Arial" w:hAnsi="Arial" w:cs="Arial"/>
          <w:szCs w:val="24"/>
        </w:rPr>
        <w:t>z. U</w:t>
      </w:r>
      <w:r w:rsidR="000F5BD6" w:rsidRPr="00CA7B99">
        <w:rPr>
          <w:rFonts w:ascii="Arial" w:hAnsi="Arial" w:cs="Arial"/>
          <w:iCs/>
          <w:szCs w:val="24"/>
        </w:rPr>
        <w:t xml:space="preserve"> </w:t>
      </w:r>
      <w:r w:rsidRPr="00CA7B99">
        <w:rPr>
          <w:rFonts w:ascii="Arial" w:hAnsi="Arial" w:cs="Arial"/>
          <w:szCs w:val="24"/>
        </w:rPr>
        <w:t>z 2020 r. poz. 346</w:t>
      </w:r>
      <w:r w:rsidR="00E210B1" w:rsidRPr="00CA7B99">
        <w:rPr>
          <w:rFonts w:ascii="Arial" w:hAnsi="Arial" w:cs="Arial"/>
          <w:iCs/>
          <w:szCs w:val="24"/>
        </w:rPr>
        <w:t xml:space="preserve"> </w:t>
      </w:r>
      <w:r w:rsidRPr="00CA7B99">
        <w:rPr>
          <w:rFonts w:ascii="Arial" w:hAnsi="Arial" w:cs="Arial"/>
          <w:szCs w:val="24"/>
        </w:rPr>
        <w:t xml:space="preserve">z </w:t>
      </w:r>
      <w:proofErr w:type="spellStart"/>
      <w:r w:rsidRPr="00CA7B99">
        <w:rPr>
          <w:rFonts w:ascii="Arial" w:hAnsi="Arial" w:cs="Arial"/>
          <w:szCs w:val="24"/>
        </w:rPr>
        <w:t>poźn</w:t>
      </w:r>
      <w:proofErr w:type="spellEnd"/>
      <w:r w:rsidRPr="00CA7B99">
        <w:rPr>
          <w:rFonts w:ascii="Arial" w:hAnsi="Arial" w:cs="Arial"/>
          <w:szCs w:val="24"/>
        </w:rPr>
        <w:t xml:space="preserve">. zm.), przy czym </w:t>
      </w:r>
      <w:r w:rsidRPr="00CA7B99">
        <w:rPr>
          <w:rFonts w:ascii="Arial" w:hAnsi="Arial" w:cs="Arial"/>
        </w:rPr>
        <w:t xml:space="preserve">Zamawiający zaleca sporządzanie ich </w:t>
      </w:r>
      <w:r w:rsidRPr="00CA7B99">
        <w:rPr>
          <w:rFonts w:ascii="Arial" w:hAnsi="Arial" w:cs="Arial"/>
          <w:szCs w:val="24"/>
        </w:rPr>
        <w:t xml:space="preserve">w formacie danych: </w:t>
      </w:r>
      <w:r w:rsidRPr="00CA7B99">
        <w:rPr>
          <w:rFonts w:ascii="Arial" w:hAnsi="Arial" w:cs="Arial"/>
          <w:b/>
          <w:szCs w:val="24"/>
        </w:rPr>
        <w:t>„</w:t>
      </w:r>
      <w:r w:rsidR="00C03C60" w:rsidRPr="00CA7B99">
        <w:rPr>
          <w:rFonts w:ascii="Arial" w:hAnsi="Arial" w:cs="Arial"/>
          <w:b/>
          <w:szCs w:val="24"/>
        </w:rPr>
        <w:t>.</w:t>
      </w:r>
      <w:r w:rsidRPr="00CA7B99">
        <w:rPr>
          <w:rFonts w:ascii="Arial" w:hAnsi="Arial" w:cs="Arial"/>
          <w:b/>
          <w:szCs w:val="24"/>
        </w:rPr>
        <w:t>pdf”</w:t>
      </w:r>
      <w:r w:rsidRPr="00CA7B99">
        <w:rPr>
          <w:rFonts w:ascii="Arial" w:hAnsi="Arial" w:cs="Arial"/>
          <w:szCs w:val="24"/>
        </w:rPr>
        <w:t xml:space="preserve">, </w:t>
      </w:r>
      <w:r w:rsidRPr="00CA7B99">
        <w:rPr>
          <w:rFonts w:ascii="Arial" w:hAnsi="Arial" w:cs="Arial"/>
          <w:b/>
          <w:szCs w:val="24"/>
        </w:rPr>
        <w:t>„</w:t>
      </w:r>
      <w:r w:rsidR="00C03C60" w:rsidRPr="00CA7B99">
        <w:rPr>
          <w:rFonts w:ascii="Arial" w:hAnsi="Arial" w:cs="Arial"/>
          <w:b/>
          <w:szCs w:val="24"/>
        </w:rPr>
        <w:t>.</w:t>
      </w:r>
      <w:proofErr w:type="spellStart"/>
      <w:r w:rsidRPr="00CA7B99">
        <w:rPr>
          <w:rFonts w:ascii="Arial" w:hAnsi="Arial" w:cs="Arial"/>
          <w:b/>
          <w:szCs w:val="24"/>
        </w:rPr>
        <w:t>doc</w:t>
      </w:r>
      <w:proofErr w:type="spellEnd"/>
      <w:r w:rsidRPr="00CA7B99">
        <w:rPr>
          <w:rFonts w:ascii="Arial" w:hAnsi="Arial" w:cs="Arial"/>
          <w:b/>
          <w:szCs w:val="24"/>
        </w:rPr>
        <w:t>”</w:t>
      </w:r>
      <w:r w:rsidRPr="00CA7B99">
        <w:rPr>
          <w:rFonts w:ascii="Arial" w:hAnsi="Arial" w:cs="Arial"/>
          <w:szCs w:val="24"/>
        </w:rPr>
        <w:t xml:space="preserve">, lub </w:t>
      </w:r>
      <w:r w:rsidRPr="00CA7B99">
        <w:rPr>
          <w:rFonts w:ascii="Arial" w:hAnsi="Arial" w:cs="Arial"/>
          <w:b/>
          <w:szCs w:val="24"/>
        </w:rPr>
        <w:t>„</w:t>
      </w:r>
      <w:r w:rsidR="00C03C60" w:rsidRPr="00CA7B99">
        <w:rPr>
          <w:rFonts w:ascii="Arial" w:hAnsi="Arial" w:cs="Arial"/>
          <w:b/>
          <w:szCs w:val="24"/>
        </w:rPr>
        <w:t>.</w:t>
      </w:r>
      <w:proofErr w:type="spellStart"/>
      <w:r w:rsidRPr="00CA7B99">
        <w:rPr>
          <w:rFonts w:ascii="Arial" w:hAnsi="Arial" w:cs="Arial"/>
          <w:b/>
          <w:szCs w:val="24"/>
        </w:rPr>
        <w:t>docx</w:t>
      </w:r>
      <w:proofErr w:type="spellEnd"/>
      <w:r w:rsidRPr="00CA7B99">
        <w:rPr>
          <w:rFonts w:ascii="Arial" w:hAnsi="Arial" w:cs="Arial"/>
          <w:b/>
          <w:szCs w:val="24"/>
        </w:rPr>
        <w:t>”</w:t>
      </w:r>
      <w:r w:rsidR="00C03C60" w:rsidRPr="00CA7B99">
        <w:rPr>
          <w:rFonts w:ascii="Arial" w:hAnsi="Arial" w:cs="Arial"/>
          <w:szCs w:val="24"/>
        </w:rPr>
        <w:t>,</w:t>
      </w:r>
      <w:r w:rsidR="00C03C60" w:rsidRPr="00CA7B99">
        <w:rPr>
          <w:rFonts w:ascii="Arial" w:hAnsi="Arial" w:cs="Arial"/>
          <w:b/>
          <w:szCs w:val="24"/>
        </w:rPr>
        <w:t xml:space="preserve"> ze szczególnym wskazaniem na </w:t>
      </w:r>
      <w:r w:rsidR="00362BB7" w:rsidRPr="00CA7B99">
        <w:rPr>
          <w:rFonts w:ascii="Arial" w:hAnsi="Arial" w:cs="Arial"/>
          <w:b/>
          <w:szCs w:val="24"/>
        </w:rPr>
        <w:t xml:space="preserve">format </w:t>
      </w:r>
      <w:r w:rsidR="00C03C60" w:rsidRPr="00CA7B99">
        <w:rPr>
          <w:rFonts w:ascii="Arial" w:hAnsi="Arial" w:cs="Arial"/>
          <w:b/>
          <w:szCs w:val="24"/>
        </w:rPr>
        <w:t>„.pdf”</w:t>
      </w:r>
      <w:r w:rsidRPr="00CA7B99">
        <w:rPr>
          <w:rFonts w:ascii="Arial" w:hAnsi="Arial" w:cs="Arial"/>
          <w:szCs w:val="24"/>
        </w:rPr>
        <w:t>.</w:t>
      </w:r>
    </w:p>
    <w:p w14:paraId="7E35A543" w14:textId="77777777" w:rsidR="00236F6C" w:rsidRPr="00CA7B99" w:rsidRDefault="00236F6C" w:rsidP="003E034D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iCs/>
          <w:szCs w:val="24"/>
        </w:rPr>
        <w:t>Informacje, oświadczenia lub dokumenty inne niż określone w pkt. 1, należy sporządzić w postaci el</w:t>
      </w:r>
      <w:r w:rsidR="00FA58A7" w:rsidRPr="00CA7B99">
        <w:rPr>
          <w:rFonts w:ascii="Arial" w:hAnsi="Arial" w:cs="Arial"/>
          <w:iCs/>
          <w:szCs w:val="24"/>
        </w:rPr>
        <w:t xml:space="preserve">ektronicznej w formatach danych wskazanych w pkt. 1, </w:t>
      </w:r>
      <w:r w:rsidRPr="00CA7B99">
        <w:rPr>
          <w:rFonts w:ascii="Arial" w:hAnsi="Arial" w:cs="Arial"/>
          <w:iCs/>
          <w:szCs w:val="24"/>
        </w:rPr>
        <w:t>lub jako tekst wpisany bezpośrednio do wiadomości przekazanej przy użyciu Platformy;</w:t>
      </w:r>
    </w:p>
    <w:p w14:paraId="6B11E523" w14:textId="77777777" w:rsidR="00236F6C" w:rsidRPr="00CA7B99" w:rsidRDefault="00C03C60" w:rsidP="003E034D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szCs w:val="24"/>
        </w:rPr>
        <w:t>Podmiotowe środki dowodowe, p</w:t>
      </w:r>
      <w:r w:rsidR="00236F6C" w:rsidRPr="00CA7B99">
        <w:rPr>
          <w:rFonts w:ascii="Arial" w:hAnsi="Arial" w:cs="Arial"/>
          <w:szCs w:val="24"/>
        </w:rPr>
        <w:t>rzedmiotowe środki dowodowe oraz inne dokumenty lub oświadczenia sporządzone w języku obcym, należy przekazywać wraz z tłumaczeniem na język polski;</w:t>
      </w:r>
    </w:p>
    <w:p w14:paraId="28905BD7" w14:textId="77777777" w:rsidR="002A4D1F" w:rsidRPr="00CA7B99" w:rsidRDefault="002A4D1F" w:rsidP="003E034D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color w:val="FF0000"/>
          <w:szCs w:val="24"/>
        </w:rPr>
      </w:pPr>
      <w:r w:rsidRPr="00CA7B99">
        <w:rPr>
          <w:rFonts w:ascii="Arial" w:hAnsi="Arial" w:cs="Arial"/>
          <w:szCs w:val="24"/>
        </w:rPr>
        <w:t>W przypadku, gdy podmiotowe środki dowodowe, inne dokumenty lub dokumenty potwierdzające umocowanie do reprezentowania zostały wystawione przez upoważnione podmioty:</w:t>
      </w:r>
    </w:p>
    <w:p w14:paraId="451FFEC7" w14:textId="77777777" w:rsidR="002A4D1F" w:rsidRPr="00CA7B99" w:rsidRDefault="002A4D1F" w:rsidP="003E034D">
      <w:pPr>
        <w:pStyle w:val="Tekstpodstawowy2"/>
        <w:numPr>
          <w:ilvl w:val="0"/>
          <w:numId w:val="64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jako dokument elektroniczny – Wykonawca przekazuje ten dokument;</w:t>
      </w:r>
    </w:p>
    <w:p w14:paraId="777DF08E" w14:textId="77777777" w:rsidR="002A4D1F" w:rsidRPr="00CA7B99" w:rsidRDefault="002A4D1F" w:rsidP="003E034D">
      <w:pPr>
        <w:pStyle w:val="Tekstpodstawowy2"/>
        <w:numPr>
          <w:ilvl w:val="0"/>
          <w:numId w:val="64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 xml:space="preserve">jako dokument w postaci papierowej – Wykonawca przekazuje cyfrowe odwzorowanie tego dokumentu </w:t>
      </w:r>
      <w:r w:rsidRPr="00CA7B99">
        <w:rPr>
          <w:rFonts w:ascii="Arial" w:hAnsi="Arial" w:cs="Arial"/>
          <w:b/>
          <w:szCs w:val="24"/>
        </w:rPr>
        <w:t>opatrzone podpisem kwalifikowanym, podpisem zaufanym lub podpisem osobistym</w:t>
      </w:r>
      <w:r w:rsidRPr="00CA7B99">
        <w:rPr>
          <w:rFonts w:ascii="Arial" w:hAnsi="Arial" w:cs="Arial"/>
          <w:szCs w:val="24"/>
        </w:rPr>
        <w:t xml:space="preserve"> poświadczającym zgodność cyfrowego odwzorowania z dokumentem w postaci papierowej;</w:t>
      </w:r>
    </w:p>
    <w:p w14:paraId="358276BD" w14:textId="77777777" w:rsidR="002A4D1F" w:rsidRPr="00CA7B99" w:rsidRDefault="002A4D1F" w:rsidP="007C5A25">
      <w:pPr>
        <w:pStyle w:val="Tekstpodstawowy2"/>
        <w:spacing w:line="276" w:lineRule="auto"/>
        <w:ind w:left="1276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Poświadczenia zgodności cyfrowego odwzorowania z dokumentem w postaci papierowej, o którym mowa powyżej, dokonuje notariusz lub:</w:t>
      </w:r>
    </w:p>
    <w:p w14:paraId="691213F0" w14:textId="77777777" w:rsidR="002A4D1F" w:rsidRPr="00CA7B99" w:rsidRDefault="002A4D1F" w:rsidP="003E034D">
      <w:pPr>
        <w:pStyle w:val="Tekstpodstawowy2"/>
        <w:numPr>
          <w:ilvl w:val="0"/>
          <w:numId w:val="65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w przypadku podmiotowych środków dowodowych oraz dokumentów potwierdzających umocowanie do reprezentowania – odpowiednio Wykonawca, Wykonawca wspólnie ubiegający się o udzielenie zamówienia, podmiot udostępniający zasoby, każdy w zakresie dokumentu, który go dotyczy;</w:t>
      </w:r>
    </w:p>
    <w:p w14:paraId="7593D1E0" w14:textId="3FDDCD9A" w:rsidR="002A4D1F" w:rsidRPr="00CA7B99" w:rsidRDefault="002A4D1F" w:rsidP="003E034D">
      <w:pPr>
        <w:pStyle w:val="Tekstpodstawowy2"/>
        <w:numPr>
          <w:ilvl w:val="0"/>
          <w:numId w:val="65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 xml:space="preserve">w przypadku innych dokumentów – odpowiednio Wykonawca lub Wykonawca wspólnie ubiegający się o udzielenie zamówienia, każdy </w:t>
      </w:r>
      <w:r w:rsidR="003538F5" w:rsidRPr="00CA7B99">
        <w:rPr>
          <w:rFonts w:ascii="Arial" w:hAnsi="Arial" w:cs="Arial"/>
          <w:szCs w:val="24"/>
        </w:rPr>
        <w:br/>
      </w:r>
      <w:r w:rsidRPr="00CA7B99">
        <w:rPr>
          <w:rFonts w:ascii="Arial" w:hAnsi="Arial" w:cs="Arial"/>
          <w:szCs w:val="24"/>
        </w:rPr>
        <w:t>w zakresie dokumentu, który go dotyczy;</w:t>
      </w:r>
    </w:p>
    <w:p w14:paraId="42E76999" w14:textId="77777777" w:rsidR="002A4D1F" w:rsidRPr="00CA7B99" w:rsidRDefault="002A4D1F" w:rsidP="003E034D">
      <w:pPr>
        <w:pStyle w:val="Tekstpodstawowy2"/>
        <w:numPr>
          <w:ilvl w:val="0"/>
          <w:numId w:val="67"/>
        </w:numPr>
        <w:tabs>
          <w:tab w:val="left" w:pos="851"/>
        </w:tabs>
        <w:spacing w:line="276" w:lineRule="auto"/>
        <w:ind w:left="85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 xml:space="preserve">Podmiotowe środki dowodowe, w tym oświadczenie Wykonawców występujących wspólnie, zobowiązanie podmiotu udostępniającego zasoby, </w:t>
      </w:r>
      <w:r w:rsidRPr="00CA7B99">
        <w:rPr>
          <w:rFonts w:ascii="Arial" w:hAnsi="Arial" w:cs="Arial"/>
          <w:szCs w:val="24"/>
        </w:rPr>
        <w:lastRenderedPageBreak/>
        <w:t>które nie zostały wystawione przez upoważnione podmioty, oraz wymagane pełnomocnictwa:</w:t>
      </w:r>
    </w:p>
    <w:p w14:paraId="42CAE9B9" w14:textId="77777777" w:rsidR="002A4D1F" w:rsidRPr="00CA7B99" w:rsidRDefault="002A4D1F" w:rsidP="003E034D">
      <w:pPr>
        <w:pStyle w:val="Tekstpodstawowy2"/>
        <w:numPr>
          <w:ilvl w:val="2"/>
          <w:numId w:val="68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 xml:space="preserve">  Wykonawca przekazuje w postaci elektronicznej i opatruje kwalifikowanym podpisem elektronicznym, podpisem zaufanym lub podpisem osobistym;</w:t>
      </w:r>
    </w:p>
    <w:p w14:paraId="7D75418F" w14:textId="77777777" w:rsidR="002A4D1F" w:rsidRPr="00CA7B99" w:rsidRDefault="002A4D1F" w:rsidP="003E034D">
      <w:pPr>
        <w:pStyle w:val="Tekstpodstawowy2"/>
        <w:numPr>
          <w:ilvl w:val="2"/>
          <w:numId w:val="68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b/>
          <w:szCs w:val="24"/>
        </w:rPr>
        <w:t xml:space="preserve">  </w:t>
      </w:r>
      <w:r w:rsidRPr="00CA7B99">
        <w:rPr>
          <w:rFonts w:ascii="Arial" w:hAnsi="Arial" w:cs="Arial"/>
          <w:szCs w:val="24"/>
        </w:rPr>
        <w:t>gdy zostały sporządzone jako dokument w postaci papierowej i opatrzone własnoręcznym podpisem, Wykonawca przekazuje cyfrowe odwzorowanie tych dokumentów opatrzone kwalifikowanym podpisem elektronicznym, podpisem zaufanym lub podpisem osobistym  poświadczającym zgodność cyfrowego odwzorowania z dokumentem w postaci papierowej.</w:t>
      </w:r>
    </w:p>
    <w:p w14:paraId="1661059C" w14:textId="77777777" w:rsidR="002A4D1F" w:rsidRPr="00CA7B99" w:rsidRDefault="002A4D1F" w:rsidP="007C5A25">
      <w:pPr>
        <w:pStyle w:val="Tekstpodstawowy2"/>
        <w:tabs>
          <w:tab w:val="left" w:pos="1276"/>
        </w:tabs>
        <w:spacing w:line="276" w:lineRule="auto"/>
        <w:ind w:left="1276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Poświadczenia zgodności cyfrowego odwzorowania z dokumentem w postaci papierowej, o którym mowa powyżej, dokonuje notariusz lub:</w:t>
      </w:r>
    </w:p>
    <w:p w14:paraId="2320F27D" w14:textId="77777777" w:rsidR="002A4D1F" w:rsidRPr="00CA7B99" w:rsidRDefault="002A4D1F" w:rsidP="003E034D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 xml:space="preserve">w przypadku podmiotowych środków dowodowych – odpowiednio Wykonawca, Wykonawca wspólnie </w:t>
      </w:r>
      <w:r w:rsidR="003B2C72" w:rsidRPr="00CA7B99">
        <w:rPr>
          <w:rFonts w:ascii="Arial" w:hAnsi="Arial" w:cs="Arial"/>
          <w:szCs w:val="24"/>
        </w:rPr>
        <w:t>ubiegający się</w:t>
      </w:r>
      <w:r w:rsidRPr="00CA7B99">
        <w:rPr>
          <w:rFonts w:ascii="Arial" w:hAnsi="Arial" w:cs="Arial"/>
          <w:szCs w:val="24"/>
        </w:rPr>
        <w:t xml:space="preserve"> o udzielenie zamówienia, podmiot udostępniający zasoby lub podwykonawca, w zakresie podmiotowych środków dowodowych, które każdego z nich dotyczą;</w:t>
      </w:r>
    </w:p>
    <w:p w14:paraId="42035D75" w14:textId="77777777" w:rsidR="002A4D1F" w:rsidRPr="00CA7B99" w:rsidRDefault="002A4D1F" w:rsidP="003E034D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w przypadku oświadczenia</w:t>
      </w:r>
      <w:r w:rsidR="003B2C72" w:rsidRPr="00CA7B99">
        <w:rPr>
          <w:rFonts w:ascii="Arial" w:hAnsi="Arial" w:cs="Arial"/>
          <w:szCs w:val="24"/>
        </w:rPr>
        <w:t xml:space="preserve"> Wykonawców występujących wspólnie,</w:t>
      </w:r>
      <w:r w:rsidRPr="00CA7B99">
        <w:rPr>
          <w:rFonts w:ascii="Arial" w:hAnsi="Arial" w:cs="Arial"/>
          <w:szCs w:val="24"/>
        </w:rPr>
        <w:t xml:space="preserve"> zobowiązania podmiotu udostępniającego zasoby – odpowiednio Wykonawca lub Wykonawca wspólnie </w:t>
      </w:r>
      <w:r w:rsidR="003B2C72" w:rsidRPr="00CA7B99">
        <w:rPr>
          <w:rFonts w:ascii="Arial" w:hAnsi="Arial" w:cs="Arial"/>
          <w:szCs w:val="24"/>
        </w:rPr>
        <w:t>ubiegający się</w:t>
      </w:r>
      <w:r w:rsidRPr="00CA7B99">
        <w:rPr>
          <w:rFonts w:ascii="Arial" w:hAnsi="Arial" w:cs="Arial"/>
          <w:szCs w:val="24"/>
        </w:rPr>
        <w:t xml:space="preserve"> o udzielenie zamówienia;</w:t>
      </w:r>
    </w:p>
    <w:p w14:paraId="16252640" w14:textId="77777777" w:rsidR="002A4D1F" w:rsidRPr="00CA7B99" w:rsidRDefault="002A4D1F" w:rsidP="003E034D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w przypadku pełnomocnictwa – mocodawca.</w:t>
      </w:r>
    </w:p>
    <w:p w14:paraId="2A392970" w14:textId="77777777" w:rsidR="00FA58A7" w:rsidRPr="00CA7B99" w:rsidRDefault="00FA58A7" w:rsidP="003E034D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iCs/>
          <w:szCs w:val="24"/>
        </w:rPr>
        <w:t xml:space="preserve">Przez cyfrowe odwzorowanie, o którym mowa </w:t>
      </w:r>
      <w:r w:rsidR="001E6FEF" w:rsidRPr="00CA7B99">
        <w:rPr>
          <w:rFonts w:ascii="Arial" w:hAnsi="Arial" w:cs="Arial"/>
          <w:iCs/>
          <w:szCs w:val="24"/>
        </w:rPr>
        <w:t xml:space="preserve">powyżej </w:t>
      </w:r>
      <w:r w:rsidRPr="00CA7B99">
        <w:rPr>
          <w:rFonts w:ascii="Arial" w:hAnsi="Arial" w:cs="Arial"/>
          <w:iCs/>
          <w:szCs w:val="24"/>
        </w:rPr>
        <w:t>należy rozumieć dokument elektroniczny będący kopią elektroniczną treści zapisanej w postaci papierowej, umożliwiający zapoznanie się z tą treścią i jej zrozumienie, bez konieczności bezpośredniego dostępu do oryginału;</w:t>
      </w:r>
    </w:p>
    <w:p w14:paraId="6DF76C66" w14:textId="77777777" w:rsidR="00236F6C" w:rsidRPr="00CA7B99" w:rsidRDefault="002A060B" w:rsidP="003E034D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CA7B99">
        <w:rPr>
          <w:rFonts w:ascii="Arial" w:hAnsi="Arial" w:cs="Arial"/>
          <w:iCs/>
          <w:szCs w:val="24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</w:t>
      </w:r>
      <w:r w:rsidR="006D4814" w:rsidRPr="00CA7B99">
        <w:rPr>
          <w:rFonts w:ascii="Arial" w:hAnsi="Arial" w:cs="Arial"/>
          <w:iCs/>
          <w:szCs w:val="24"/>
        </w:rPr>
        <w:br/>
      </w:r>
      <w:r w:rsidRPr="00CA7B99">
        <w:rPr>
          <w:rFonts w:ascii="Arial" w:hAnsi="Arial" w:cs="Arial"/>
          <w:iCs/>
          <w:szCs w:val="24"/>
        </w:rPr>
        <w:t xml:space="preserve">w tym pliku odpowiednio kwalifikowanym podpisem elektronicznym, podpisem zaufanym lub podpisem osobistym. W celu ewentualnej kompresji danych, Zamawiający zaleca wykorzystanie jednego z formatów: </w:t>
      </w:r>
      <w:r w:rsidRPr="00CA7B99">
        <w:rPr>
          <w:rFonts w:ascii="Arial" w:hAnsi="Arial" w:cs="Arial"/>
          <w:b/>
          <w:iCs/>
          <w:szCs w:val="24"/>
        </w:rPr>
        <w:t>„</w:t>
      </w:r>
      <w:r w:rsidR="00362BB7" w:rsidRPr="00CA7B99">
        <w:rPr>
          <w:rFonts w:ascii="Arial" w:hAnsi="Arial" w:cs="Arial"/>
          <w:b/>
          <w:iCs/>
          <w:szCs w:val="24"/>
        </w:rPr>
        <w:t>.</w:t>
      </w:r>
      <w:r w:rsidRPr="00CA7B99">
        <w:rPr>
          <w:rFonts w:ascii="Arial" w:hAnsi="Arial" w:cs="Arial"/>
          <w:b/>
          <w:iCs/>
          <w:szCs w:val="24"/>
        </w:rPr>
        <w:t>zip”</w:t>
      </w:r>
      <w:r w:rsidRPr="00CA7B99">
        <w:rPr>
          <w:rFonts w:ascii="Arial" w:hAnsi="Arial" w:cs="Arial"/>
          <w:iCs/>
          <w:szCs w:val="24"/>
        </w:rPr>
        <w:t xml:space="preserve"> lub </w:t>
      </w:r>
      <w:r w:rsidRPr="00CA7B99">
        <w:rPr>
          <w:rFonts w:ascii="Arial" w:hAnsi="Arial" w:cs="Arial"/>
          <w:b/>
          <w:iCs/>
          <w:szCs w:val="24"/>
        </w:rPr>
        <w:t>„</w:t>
      </w:r>
      <w:r w:rsidR="00362BB7" w:rsidRPr="00CA7B99">
        <w:rPr>
          <w:rFonts w:ascii="Arial" w:hAnsi="Arial" w:cs="Arial"/>
          <w:b/>
          <w:iCs/>
          <w:szCs w:val="24"/>
        </w:rPr>
        <w:t>.</w:t>
      </w:r>
      <w:r w:rsidRPr="00CA7B99">
        <w:rPr>
          <w:rFonts w:ascii="Arial" w:hAnsi="Arial" w:cs="Arial"/>
          <w:b/>
          <w:iCs/>
          <w:szCs w:val="24"/>
        </w:rPr>
        <w:t>7Z”</w:t>
      </w:r>
      <w:r w:rsidRPr="00CA7B99">
        <w:rPr>
          <w:rFonts w:ascii="Arial" w:hAnsi="Arial" w:cs="Arial"/>
          <w:szCs w:val="24"/>
        </w:rPr>
        <w:t>.</w:t>
      </w:r>
    </w:p>
    <w:p w14:paraId="48068688" w14:textId="77777777" w:rsidR="00FD2CD7" w:rsidRPr="00CA7B99" w:rsidRDefault="00FD2CD7" w:rsidP="003E034D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CA7B99">
        <w:rPr>
          <w:rFonts w:ascii="Arial" w:hAnsi="Arial" w:cs="Arial"/>
        </w:rPr>
        <w:t xml:space="preserve">Sposób sporządzania </w:t>
      </w:r>
      <w:r w:rsidR="00B82CC6" w:rsidRPr="00CA7B99">
        <w:rPr>
          <w:rFonts w:ascii="Arial" w:hAnsi="Arial" w:cs="Arial"/>
        </w:rPr>
        <w:t xml:space="preserve">i przekazywania </w:t>
      </w:r>
      <w:r w:rsidRPr="00CA7B99">
        <w:rPr>
          <w:rFonts w:ascii="Arial" w:hAnsi="Arial" w:cs="Arial"/>
        </w:rPr>
        <w:t>dokumentów e</w:t>
      </w:r>
      <w:r w:rsidR="00B82CC6" w:rsidRPr="00CA7B99">
        <w:rPr>
          <w:rFonts w:ascii="Arial" w:hAnsi="Arial" w:cs="Arial"/>
        </w:rPr>
        <w:t xml:space="preserve">lektronicznych musi być zgodny </w:t>
      </w:r>
      <w:r w:rsidRPr="00CA7B99">
        <w:rPr>
          <w:rFonts w:ascii="Arial" w:hAnsi="Arial" w:cs="Arial"/>
        </w:rPr>
        <w:t>z wymaganiami określonymi w Rozporządzeniu Prezesa Rady Ministrów z dnia 30 grudnia 2020 r. w sprawie sposobu sporządzania i przekazywania informacji oraz wymagań technicznych dla dokumentów elektronicznych oraz środków ko</w:t>
      </w:r>
      <w:r w:rsidR="008E22AD" w:rsidRPr="00CA7B99">
        <w:rPr>
          <w:rFonts w:ascii="Arial" w:hAnsi="Arial" w:cs="Arial"/>
        </w:rPr>
        <w:t>munikacji elektronicznej w postę</w:t>
      </w:r>
      <w:r w:rsidRPr="00CA7B99">
        <w:rPr>
          <w:rFonts w:ascii="Arial" w:hAnsi="Arial" w:cs="Arial"/>
        </w:rPr>
        <w:t xml:space="preserve">powaniu o </w:t>
      </w:r>
      <w:r w:rsidRPr="00CA7B99">
        <w:rPr>
          <w:rFonts w:ascii="Arial" w:hAnsi="Arial" w:cs="Arial"/>
        </w:rPr>
        <w:lastRenderedPageBreak/>
        <w:t>udzielenie zamówienia publicznego lub konkursie (Dz. U z 2020 r. poz. 2452);</w:t>
      </w:r>
    </w:p>
    <w:p w14:paraId="3D63E473" w14:textId="77777777" w:rsidR="00A56EEA" w:rsidRPr="00CA7B99" w:rsidRDefault="00BD4507" w:rsidP="003E034D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CA7B99">
        <w:rPr>
          <w:rFonts w:ascii="Arial" w:hAnsi="Arial" w:cs="Arial"/>
          <w:szCs w:val="24"/>
        </w:rPr>
        <w:t xml:space="preserve">Składanie przez Wykonawców </w:t>
      </w:r>
      <w:r w:rsidR="00A56EEA" w:rsidRPr="00CA7B99">
        <w:rPr>
          <w:rFonts w:ascii="Arial" w:hAnsi="Arial" w:cs="Arial"/>
          <w:szCs w:val="24"/>
        </w:rPr>
        <w:t xml:space="preserve">oświadczeń, </w:t>
      </w:r>
      <w:r w:rsidR="00D90E16" w:rsidRPr="00CA7B99">
        <w:rPr>
          <w:rFonts w:ascii="Arial" w:hAnsi="Arial" w:cs="Arial"/>
          <w:szCs w:val="24"/>
        </w:rPr>
        <w:t xml:space="preserve">podmiotowych środków dowodowych, </w:t>
      </w:r>
      <w:r w:rsidR="00A56EEA" w:rsidRPr="00CA7B99">
        <w:rPr>
          <w:rFonts w:ascii="Arial" w:hAnsi="Arial" w:cs="Arial"/>
          <w:szCs w:val="24"/>
        </w:rPr>
        <w:t xml:space="preserve">dokumentów, wyjaśnień, wniosków, zawiadomień oraz </w:t>
      </w:r>
      <w:r w:rsidR="00E01C41" w:rsidRPr="00CA7B99">
        <w:rPr>
          <w:rFonts w:ascii="Arial" w:hAnsi="Arial" w:cs="Arial"/>
          <w:szCs w:val="24"/>
        </w:rPr>
        <w:t xml:space="preserve">innych </w:t>
      </w:r>
      <w:r w:rsidR="00A56EEA" w:rsidRPr="00CA7B99">
        <w:rPr>
          <w:rFonts w:ascii="Arial" w:hAnsi="Arial" w:cs="Arial"/>
          <w:szCs w:val="24"/>
        </w:rPr>
        <w:t>informacji odbywa się elektronicznie</w:t>
      </w:r>
      <w:r w:rsidR="00E01C41" w:rsidRPr="00CA7B99">
        <w:rPr>
          <w:rFonts w:ascii="Arial" w:hAnsi="Arial" w:cs="Arial"/>
          <w:szCs w:val="24"/>
        </w:rPr>
        <w:t xml:space="preserve"> –</w:t>
      </w:r>
      <w:r w:rsidR="00A56EEA" w:rsidRPr="00CA7B99">
        <w:rPr>
          <w:rFonts w:ascii="Arial" w:hAnsi="Arial" w:cs="Arial"/>
          <w:szCs w:val="24"/>
        </w:rPr>
        <w:t xml:space="preserve"> za pośrednictwem Platformy </w:t>
      </w:r>
      <w:r w:rsidR="00E01C41" w:rsidRPr="00CA7B99">
        <w:rPr>
          <w:rFonts w:ascii="Arial" w:hAnsi="Arial" w:cs="Arial"/>
          <w:szCs w:val="24"/>
        </w:rPr>
        <w:t>(poprzez formularz</w:t>
      </w:r>
      <w:r w:rsidR="00A56EEA" w:rsidRPr="00CA7B99">
        <w:rPr>
          <w:rFonts w:ascii="Arial" w:hAnsi="Arial" w:cs="Arial"/>
          <w:szCs w:val="24"/>
        </w:rPr>
        <w:t xml:space="preserve"> </w:t>
      </w:r>
      <w:r w:rsidR="00E01C41" w:rsidRPr="00CA7B99">
        <w:rPr>
          <w:rFonts w:ascii="Arial" w:hAnsi="Arial" w:cs="Arial"/>
          <w:b/>
          <w:szCs w:val="24"/>
        </w:rPr>
        <w:t>„</w:t>
      </w:r>
      <w:r w:rsidR="00A56EEA" w:rsidRPr="00CA7B99">
        <w:rPr>
          <w:rFonts w:ascii="Arial" w:hAnsi="Arial" w:cs="Arial"/>
          <w:b/>
          <w:szCs w:val="24"/>
        </w:rPr>
        <w:t>Wyślij wiadomość</w:t>
      </w:r>
      <w:r w:rsidR="00265D53" w:rsidRPr="00CA7B99">
        <w:rPr>
          <w:rFonts w:ascii="Arial" w:hAnsi="Arial" w:cs="Arial"/>
          <w:b/>
          <w:szCs w:val="24"/>
        </w:rPr>
        <w:t xml:space="preserve"> do Zamawiającego</w:t>
      </w:r>
      <w:r w:rsidR="00E01C41" w:rsidRPr="00CA7B99">
        <w:rPr>
          <w:rFonts w:ascii="Arial" w:hAnsi="Arial" w:cs="Arial"/>
          <w:b/>
          <w:szCs w:val="24"/>
        </w:rPr>
        <w:t>”</w:t>
      </w:r>
      <w:r w:rsidR="00E01C41" w:rsidRPr="00CA7B99">
        <w:rPr>
          <w:rFonts w:ascii="Arial" w:hAnsi="Arial" w:cs="Arial"/>
          <w:szCs w:val="24"/>
        </w:rPr>
        <w:t>)</w:t>
      </w:r>
      <w:r w:rsidR="00A56EEA" w:rsidRPr="00CA7B99">
        <w:rPr>
          <w:rFonts w:ascii="Arial" w:hAnsi="Arial" w:cs="Arial"/>
          <w:szCs w:val="24"/>
        </w:rPr>
        <w:t>.</w:t>
      </w:r>
      <w:r w:rsidR="0040394F" w:rsidRPr="00CA7B99">
        <w:rPr>
          <w:rFonts w:ascii="Arial" w:hAnsi="Arial" w:cs="Arial"/>
          <w:iCs/>
          <w:szCs w:val="24"/>
        </w:rPr>
        <w:t xml:space="preserve"> Komunikacja poprzez </w:t>
      </w:r>
      <w:r w:rsidR="0040394F" w:rsidRPr="00CA7B99">
        <w:rPr>
          <w:rFonts w:ascii="Arial" w:hAnsi="Arial" w:cs="Arial"/>
          <w:b/>
          <w:iCs/>
          <w:szCs w:val="24"/>
        </w:rPr>
        <w:t>„Wyślij wiadomość</w:t>
      </w:r>
      <w:r w:rsidR="00265D53" w:rsidRPr="00CA7B99">
        <w:rPr>
          <w:rFonts w:ascii="Arial" w:hAnsi="Arial" w:cs="Arial"/>
          <w:b/>
          <w:szCs w:val="24"/>
        </w:rPr>
        <w:t xml:space="preserve"> do Zamawiającego</w:t>
      </w:r>
      <w:r w:rsidR="0040394F" w:rsidRPr="00CA7B99">
        <w:rPr>
          <w:rFonts w:ascii="Arial" w:hAnsi="Arial" w:cs="Arial"/>
          <w:b/>
          <w:iCs/>
          <w:szCs w:val="24"/>
        </w:rPr>
        <w:t>”</w:t>
      </w:r>
      <w:r w:rsidR="0040394F" w:rsidRPr="00CA7B99">
        <w:rPr>
          <w:rFonts w:ascii="Arial" w:hAnsi="Arial" w:cs="Arial"/>
          <w:iCs/>
          <w:szCs w:val="24"/>
        </w:rPr>
        <w:t xml:space="preserve"> umożliwia dodanie do treści wysyłanej wiadomości plików lub spakowanego katalogu (załączników). Za datę przekazania składanych dokumentów, oświadczeń, wniosków, zawiadomień, zapytań oraz innych informacji uznaje się datę ich doręczenia za pośrednictwem </w:t>
      </w:r>
      <w:r w:rsidR="0040394F" w:rsidRPr="00CA7B99">
        <w:rPr>
          <w:rFonts w:ascii="Arial" w:hAnsi="Arial" w:cs="Arial"/>
          <w:b/>
          <w:iCs/>
          <w:szCs w:val="24"/>
        </w:rPr>
        <w:t>„Wyślij wiadomość</w:t>
      </w:r>
      <w:r w:rsidR="00265D53" w:rsidRPr="00CA7B99">
        <w:rPr>
          <w:rFonts w:ascii="Arial" w:hAnsi="Arial" w:cs="Arial"/>
          <w:b/>
          <w:szCs w:val="24"/>
        </w:rPr>
        <w:t xml:space="preserve"> do Zamawiającego</w:t>
      </w:r>
      <w:r w:rsidR="0040394F" w:rsidRPr="00CA7B99">
        <w:rPr>
          <w:rFonts w:ascii="Arial" w:hAnsi="Arial" w:cs="Arial"/>
          <w:b/>
          <w:iCs/>
          <w:szCs w:val="24"/>
        </w:rPr>
        <w:t>”</w:t>
      </w:r>
      <w:r w:rsidR="00C96C8C" w:rsidRPr="00CA7B99">
        <w:rPr>
          <w:rFonts w:ascii="Arial" w:hAnsi="Arial" w:cs="Arial"/>
          <w:iCs/>
          <w:szCs w:val="24"/>
        </w:rPr>
        <w:t>,</w:t>
      </w:r>
      <w:r w:rsidR="00CA3CCF" w:rsidRPr="00CA7B99">
        <w:rPr>
          <w:rFonts w:ascii="Arial" w:hAnsi="Arial" w:cs="Arial"/>
          <w:iCs/>
          <w:szCs w:val="24"/>
        </w:rPr>
        <w:t xml:space="preserve"> </w:t>
      </w:r>
      <w:r w:rsidR="007C309D" w:rsidRPr="00CA7B99">
        <w:rPr>
          <w:rFonts w:ascii="Arial" w:hAnsi="Arial" w:cs="Arial"/>
          <w:iCs/>
          <w:szCs w:val="24"/>
        </w:rPr>
        <w:br/>
      </w:r>
      <w:r w:rsidR="0040394F" w:rsidRPr="00CA7B99">
        <w:rPr>
          <w:rFonts w:ascii="Arial" w:hAnsi="Arial" w:cs="Arial"/>
          <w:iCs/>
          <w:szCs w:val="24"/>
        </w:rPr>
        <w:t>i pojawienie się komunikatu, że wiadomość została wysłana do</w:t>
      </w:r>
      <w:r w:rsidR="00FD2CD7" w:rsidRPr="00CA7B99">
        <w:rPr>
          <w:rFonts w:ascii="Arial" w:hAnsi="Arial" w:cs="Arial"/>
          <w:iCs/>
          <w:szCs w:val="24"/>
        </w:rPr>
        <w:t xml:space="preserve"> Zamawiającego;</w:t>
      </w:r>
    </w:p>
    <w:p w14:paraId="3C3FEFD6" w14:textId="77777777" w:rsidR="00A56EEA" w:rsidRPr="00CA7B99" w:rsidRDefault="00602703" w:rsidP="003E034D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CA7B99">
        <w:rPr>
          <w:rFonts w:ascii="Arial" w:hAnsi="Arial" w:cs="Arial"/>
          <w:szCs w:val="24"/>
        </w:rPr>
        <w:t xml:space="preserve">Maksymalny rozmiar jednego pliku przesyłanego za pośrednictwem </w:t>
      </w:r>
      <w:r w:rsidRPr="00CA7B99">
        <w:rPr>
          <w:rFonts w:ascii="Arial" w:hAnsi="Arial" w:cs="Arial"/>
          <w:b/>
          <w:iCs/>
          <w:szCs w:val="24"/>
        </w:rPr>
        <w:t>„Wyślij wiadomość</w:t>
      </w:r>
      <w:r w:rsidRPr="00CA7B99">
        <w:rPr>
          <w:rFonts w:ascii="Arial" w:hAnsi="Arial" w:cs="Arial"/>
          <w:b/>
          <w:szCs w:val="24"/>
        </w:rPr>
        <w:t xml:space="preserve"> do Zamawiającego</w:t>
      </w:r>
      <w:r w:rsidRPr="00CA7B99">
        <w:rPr>
          <w:rFonts w:ascii="Arial" w:hAnsi="Arial" w:cs="Arial"/>
          <w:b/>
          <w:iCs/>
          <w:szCs w:val="24"/>
        </w:rPr>
        <w:t xml:space="preserve">” </w:t>
      </w:r>
      <w:r w:rsidRPr="00CA7B99">
        <w:rPr>
          <w:rFonts w:ascii="Arial" w:hAnsi="Arial" w:cs="Arial"/>
          <w:szCs w:val="24"/>
        </w:rPr>
        <w:t xml:space="preserve">wynosi </w:t>
      </w:r>
      <w:r w:rsidRPr="00CA7B99">
        <w:rPr>
          <w:rFonts w:ascii="Arial" w:hAnsi="Arial" w:cs="Arial"/>
          <w:b/>
          <w:szCs w:val="24"/>
        </w:rPr>
        <w:t>500 MB</w:t>
      </w:r>
      <w:r w:rsidR="00835076" w:rsidRPr="00CA7B99">
        <w:rPr>
          <w:rFonts w:ascii="Arial" w:hAnsi="Arial" w:cs="Arial"/>
          <w:szCs w:val="24"/>
        </w:rPr>
        <w:t>.</w:t>
      </w:r>
    </w:p>
    <w:p w14:paraId="7BE0B955" w14:textId="77777777" w:rsidR="0040394F" w:rsidRPr="00CA7B99" w:rsidRDefault="0040394F" w:rsidP="003E034D">
      <w:pPr>
        <w:pStyle w:val="NormalnyWeb"/>
        <w:numPr>
          <w:ilvl w:val="0"/>
          <w:numId w:val="33"/>
        </w:numPr>
        <w:spacing w:before="0"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CA7B99">
        <w:rPr>
          <w:rFonts w:ascii="Arial" w:hAnsi="Arial" w:cs="Arial"/>
          <w:b/>
        </w:rPr>
        <w:t xml:space="preserve">Wyjaśnienia </w:t>
      </w:r>
      <w:r w:rsidR="00C96C8C" w:rsidRPr="00CA7B99">
        <w:rPr>
          <w:rFonts w:ascii="Arial" w:hAnsi="Arial" w:cs="Arial"/>
          <w:b/>
        </w:rPr>
        <w:t xml:space="preserve">i zmiany </w:t>
      </w:r>
      <w:r w:rsidRPr="00CA7B99">
        <w:rPr>
          <w:rFonts w:ascii="Arial" w:hAnsi="Arial" w:cs="Arial"/>
          <w:b/>
        </w:rPr>
        <w:t xml:space="preserve">treści </w:t>
      </w:r>
      <w:r w:rsidR="00544177" w:rsidRPr="00CA7B99">
        <w:rPr>
          <w:rFonts w:ascii="Arial" w:hAnsi="Arial" w:cs="Arial"/>
          <w:b/>
        </w:rPr>
        <w:t>Specyfikacji warunków zamówienia</w:t>
      </w:r>
      <w:r w:rsidRPr="00CA7B99">
        <w:rPr>
          <w:rFonts w:ascii="Arial" w:hAnsi="Arial" w:cs="Arial"/>
          <w:szCs w:val="20"/>
        </w:rPr>
        <w:t>:</w:t>
      </w:r>
    </w:p>
    <w:p w14:paraId="7732F4DA" w14:textId="77777777" w:rsidR="00A56EEA" w:rsidRPr="00CA7B99" w:rsidRDefault="00A56EEA" w:rsidP="003E034D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Wykonawca może zwrócić się do Zamawiającego o </w:t>
      </w:r>
      <w:r w:rsidR="00544177" w:rsidRPr="00CA7B99">
        <w:rPr>
          <w:rFonts w:ascii="Arial" w:hAnsi="Arial" w:cs="Arial"/>
        </w:rPr>
        <w:t>wyjaśnienie treści SWZ</w:t>
      </w:r>
      <w:r w:rsidRPr="00CA7B99">
        <w:rPr>
          <w:rFonts w:ascii="Arial" w:hAnsi="Arial" w:cs="Arial"/>
        </w:rPr>
        <w:t xml:space="preserve">. Wniosek </w:t>
      </w:r>
      <w:r w:rsidR="00AB0C22" w:rsidRPr="00CA7B99">
        <w:rPr>
          <w:rFonts w:ascii="Arial" w:hAnsi="Arial" w:cs="Arial"/>
        </w:rPr>
        <w:t xml:space="preserve">o wyjaśnienie </w:t>
      </w:r>
      <w:r w:rsidRPr="00CA7B99">
        <w:rPr>
          <w:rFonts w:ascii="Arial" w:hAnsi="Arial" w:cs="Arial"/>
        </w:rPr>
        <w:t>należy przesłać za pośrednictwem Platformy</w:t>
      </w:r>
      <w:r w:rsidR="00AB0C22" w:rsidRPr="00CA7B99">
        <w:rPr>
          <w:rFonts w:ascii="Arial" w:hAnsi="Arial" w:cs="Arial"/>
        </w:rPr>
        <w:t xml:space="preserve"> (formularz</w:t>
      </w:r>
      <w:r w:rsidRPr="00CA7B99">
        <w:rPr>
          <w:rFonts w:ascii="Arial" w:hAnsi="Arial" w:cs="Arial"/>
        </w:rPr>
        <w:t xml:space="preserve"> </w:t>
      </w:r>
      <w:r w:rsidR="00544177" w:rsidRPr="00CA7B99">
        <w:rPr>
          <w:rFonts w:ascii="Arial" w:hAnsi="Arial" w:cs="Arial"/>
          <w:b/>
        </w:rPr>
        <w:t>„</w:t>
      </w:r>
      <w:r w:rsidRPr="00CA7B99">
        <w:rPr>
          <w:rFonts w:ascii="Arial" w:hAnsi="Arial" w:cs="Arial"/>
          <w:b/>
        </w:rPr>
        <w:t>Wyślij wiadomość</w:t>
      </w:r>
      <w:r w:rsidR="00265D53" w:rsidRPr="00CA7B99">
        <w:rPr>
          <w:rFonts w:ascii="Arial" w:hAnsi="Arial" w:cs="Arial"/>
          <w:b/>
        </w:rPr>
        <w:t xml:space="preserve"> do Zamawiającego</w:t>
      </w:r>
      <w:r w:rsidR="00544177" w:rsidRPr="00CA7B99">
        <w:rPr>
          <w:rFonts w:ascii="Arial" w:hAnsi="Arial" w:cs="Arial"/>
          <w:b/>
        </w:rPr>
        <w:t>”</w:t>
      </w:r>
      <w:r w:rsidR="00AB0C22" w:rsidRPr="00CA7B99">
        <w:rPr>
          <w:rFonts w:ascii="Arial" w:hAnsi="Arial" w:cs="Arial"/>
        </w:rPr>
        <w:t>)</w:t>
      </w:r>
      <w:r w:rsidR="005046A6" w:rsidRPr="00CA7B99">
        <w:rPr>
          <w:rFonts w:ascii="Arial" w:hAnsi="Arial" w:cs="Arial"/>
        </w:rPr>
        <w:t>;</w:t>
      </w:r>
    </w:p>
    <w:p w14:paraId="78E83C83" w14:textId="77777777" w:rsidR="00A56EEA" w:rsidRPr="00CA7B99" w:rsidRDefault="00A56EEA" w:rsidP="003E034D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</w:rPr>
        <w:t>Zamawiający udzieli wyjaśnień niezwłocz</w:t>
      </w:r>
      <w:r w:rsidR="00544177" w:rsidRPr="00CA7B99">
        <w:rPr>
          <w:rFonts w:ascii="Arial" w:hAnsi="Arial" w:cs="Arial"/>
        </w:rPr>
        <w:t>nie, jednak nie później niż na 2</w:t>
      </w:r>
      <w:r w:rsidRPr="00CA7B99">
        <w:rPr>
          <w:rFonts w:ascii="Arial" w:hAnsi="Arial" w:cs="Arial"/>
        </w:rPr>
        <w:t xml:space="preserve"> dni przed upływem terminu składania ofert, pod warunkiem, że</w:t>
      </w:r>
      <w:r w:rsidR="00544177" w:rsidRPr="00CA7B99">
        <w:rPr>
          <w:rFonts w:ascii="Arial" w:hAnsi="Arial" w:cs="Arial"/>
        </w:rPr>
        <w:t xml:space="preserve"> wniosek o wyjaśnienie treści S</w:t>
      </w:r>
      <w:r w:rsidRPr="00CA7B99">
        <w:rPr>
          <w:rFonts w:ascii="Arial" w:hAnsi="Arial" w:cs="Arial"/>
        </w:rPr>
        <w:t>WZ wpłynął do Zamawiającego nie później</w:t>
      </w:r>
      <w:r w:rsidR="00544177" w:rsidRPr="00CA7B99">
        <w:rPr>
          <w:rFonts w:ascii="Arial" w:hAnsi="Arial" w:cs="Arial"/>
        </w:rPr>
        <w:t>,</w:t>
      </w:r>
      <w:r w:rsidRPr="00CA7B99">
        <w:rPr>
          <w:rFonts w:ascii="Arial" w:hAnsi="Arial" w:cs="Arial"/>
        </w:rPr>
        <w:t xml:space="preserve"> niż </w:t>
      </w:r>
      <w:r w:rsidR="00544177" w:rsidRPr="00CA7B99">
        <w:rPr>
          <w:rFonts w:ascii="Arial" w:hAnsi="Arial" w:cs="Arial"/>
        </w:rPr>
        <w:t xml:space="preserve">na 4 dni przed upływem </w:t>
      </w:r>
      <w:r w:rsidRPr="00CA7B99">
        <w:rPr>
          <w:rFonts w:ascii="Arial" w:hAnsi="Arial" w:cs="Arial"/>
        </w:rPr>
        <w:t xml:space="preserve">terminu składania ofert. </w:t>
      </w:r>
      <w:r w:rsidRPr="00CA7B99">
        <w:rPr>
          <w:rFonts w:ascii="Arial" w:hAnsi="Arial" w:cs="Arial"/>
          <w:szCs w:val="20"/>
        </w:rPr>
        <w:t>Jeżeli</w:t>
      </w:r>
      <w:r w:rsidR="00B51573" w:rsidRPr="00CA7B99">
        <w:rPr>
          <w:rFonts w:ascii="Arial" w:hAnsi="Arial" w:cs="Arial"/>
          <w:szCs w:val="20"/>
        </w:rPr>
        <w:t xml:space="preserve"> wniosek o wyjaśnienie treści S</w:t>
      </w:r>
      <w:r w:rsidRPr="00CA7B99">
        <w:rPr>
          <w:rFonts w:ascii="Arial" w:hAnsi="Arial" w:cs="Arial"/>
          <w:szCs w:val="20"/>
        </w:rPr>
        <w:t xml:space="preserve">WZ </w:t>
      </w:r>
      <w:r w:rsidR="00B51573" w:rsidRPr="00CA7B99">
        <w:rPr>
          <w:rFonts w:ascii="Arial" w:hAnsi="Arial" w:cs="Arial"/>
          <w:szCs w:val="20"/>
        </w:rPr>
        <w:t xml:space="preserve">nie wpłynął w terminie, </w:t>
      </w:r>
      <w:r w:rsidR="00B51573" w:rsidRPr="00CA7B99">
        <w:rPr>
          <w:rFonts w:ascii="Arial" w:hAnsi="Arial" w:cs="Arial"/>
          <w:szCs w:val="20"/>
        </w:rPr>
        <w:br/>
      </w:r>
      <w:r w:rsidR="00AB0C22" w:rsidRPr="00CA7B99">
        <w:rPr>
          <w:rFonts w:ascii="Arial" w:hAnsi="Arial" w:cs="Arial"/>
          <w:szCs w:val="20"/>
        </w:rPr>
        <w:t>o którym mowa powyżej,</w:t>
      </w:r>
      <w:r w:rsidR="00B51573" w:rsidRPr="00CA7B99">
        <w:rPr>
          <w:rFonts w:ascii="Arial" w:hAnsi="Arial" w:cs="Arial"/>
          <w:szCs w:val="20"/>
        </w:rPr>
        <w:t xml:space="preserve"> Zamawiający nie ma obowiązku udzielania wyjaśnień SWZ oraz obowiązku przedł</w:t>
      </w:r>
      <w:r w:rsidR="005046A6" w:rsidRPr="00CA7B99">
        <w:rPr>
          <w:rFonts w:ascii="Arial" w:hAnsi="Arial" w:cs="Arial"/>
          <w:szCs w:val="20"/>
        </w:rPr>
        <w:t>użania terminu składania ofert;</w:t>
      </w:r>
    </w:p>
    <w:p w14:paraId="00666E65" w14:textId="77777777" w:rsidR="00A56EEA" w:rsidRPr="00CA7B99" w:rsidRDefault="00A56EEA" w:rsidP="003E034D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</w:rPr>
        <w:t xml:space="preserve">Treść </w:t>
      </w:r>
      <w:r w:rsidR="00C96C8C" w:rsidRPr="00CA7B99">
        <w:rPr>
          <w:rFonts w:ascii="Arial" w:hAnsi="Arial" w:cs="Arial"/>
        </w:rPr>
        <w:t>za</w:t>
      </w:r>
      <w:r w:rsidRPr="00CA7B99">
        <w:rPr>
          <w:rFonts w:ascii="Arial" w:hAnsi="Arial" w:cs="Arial"/>
        </w:rPr>
        <w:t xml:space="preserve">pytań wraz z wyjaśnieniami </w:t>
      </w:r>
      <w:r w:rsidR="00C96C8C" w:rsidRPr="00CA7B99">
        <w:rPr>
          <w:rFonts w:ascii="Arial" w:hAnsi="Arial" w:cs="Arial"/>
        </w:rPr>
        <w:t xml:space="preserve">Zamawiający udostępni na Platformie w sekcji </w:t>
      </w:r>
      <w:r w:rsidR="00C96C8C" w:rsidRPr="00CA7B99">
        <w:rPr>
          <w:rFonts w:ascii="Arial" w:hAnsi="Arial" w:cs="Arial"/>
          <w:b/>
        </w:rPr>
        <w:t>„Komunikaty”</w:t>
      </w:r>
      <w:r w:rsidR="00C96C8C" w:rsidRPr="00CA7B99">
        <w:rPr>
          <w:rFonts w:ascii="Arial" w:hAnsi="Arial" w:cs="Arial"/>
        </w:rPr>
        <w:t>, bez ujawniania źródła zapytania</w:t>
      </w:r>
      <w:r w:rsidRPr="00CA7B99">
        <w:rPr>
          <w:rFonts w:ascii="Arial" w:hAnsi="Arial" w:cs="Arial"/>
        </w:rPr>
        <w:t xml:space="preserve">. W przypadku </w:t>
      </w:r>
      <w:r w:rsidR="00C96C8C" w:rsidRPr="00CA7B99">
        <w:rPr>
          <w:rFonts w:ascii="Arial" w:hAnsi="Arial" w:cs="Arial"/>
        </w:rPr>
        <w:t>rozbieżności pomiędzy treścią S</w:t>
      </w:r>
      <w:r w:rsidRPr="00CA7B99">
        <w:rPr>
          <w:rFonts w:ascii="Arial" w:hAnsi="Arial" w:cs="Arial"/>
        </w:rPr>
        <w:t>WZ, a treścią udzielonych wyjaśnień i zmian, jako obowiązującą należy przyjąć treść informacji zwierającej późniejsze oświadczen</w:t>
      </w:r>
      <w:r w:rsidR="005046A6" w:rsidRPr="00CA7B99">
        <w:rPr>
          <w:rFonts w:ascii="Arial" w:hAnsi="Arial" w:cs="Arial"/>
        </w:rPr>
        <w:t>ie Zamawiającego;</w:t>
      </w:r>
    </w:p>
    <w:p w14:paraId="74A5D575" w14:textId="77777777" w:rsidR="00C96C8C" w:rsidRPr="00CA7B99" w:rsidRDefault="005046A6" w:rsidP="003E034D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</w:rPr>
        <w:t xml:space="preserve">W uzasadnionych przypadkach Zamawiający może przed upływem terminu składania ofert zmienić treść SWZ. Dokonaną zmianę treści SWZ Zamawiający udostępni na Platformie, w sekcji </w:t>
      </w:r>
      <w:r w:rsidRPr="00CA7B99">
        <w:rPr>
          <w:rFonts w:ascii="Arial" w:hAnsi="Arial" w:cs="Arial"/>
          <w:b/>
        </w:rPr>
        <w:t>„Komunikaty”</w:t>
      </w:r>
      <w:r w:rsidRPr="00CA7B99">
        <w:rPr>
          <w:rFonts w:ascii="Arial" w:hAnsi="Arial" w:cs="Arial"/>
        </w:rPr>
        <w:t>. W przypadku, gdy zmiana treści SWZ jest istotna dla sporządzenia oferty lub wymaga od Wykonawców dodatkowego czasu na zapoznanie się ze zmianą treści SWZ i przygotowanie oferty, Zamawiający przedłuży termin składania ofert o czas niezbędny na ich przygotowanie.</w:t>
      </w:r>
    </w:p>
    <w:p w14:paraId="18FACF43" w14:textId="77777777" w:rsidR="00A56EEA" w:rsidRPr="00CA7B99" w:rsidRDefault="00A56EEA" w:rsidP="007C5A25">
      <w:pPr>
        <w:pStyle w:val="NormalnyWeb"/>
        <w:spacing w:before="0" w:after="0" w:line="276" w:lineRule="auto"/>
        <w:ind w:left="-15"/>
        <w:rPr>
          <w:rFonts w:ascii="Arial" w:hAnsi="Arial" w:cs="Arial"/>
          <w:b/>
          <w:bCs/>
          <w:sz w:val="20"/>
          <w:szCs w:val="20"/>
        </w:rPr>
      </w:pPr>
    </w:p>
    <w:p w14:paraId="547A77AE" w14:textId="7F3E0AF7" w:rsidR="002B7667" w:rsidRPr="00CA7B99" w:rsidRDefault="000B203C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Osoby uprawnione do komunikowania się z Wykonawcami</w:t>
      </w:r>
      <w:r w:rsidRPr="00CA7B99">
        <w:rPr>
          <w:rFonts w:ascii="Arial" w:hAnsi="Arial" w:cs="Arial"/>
          <w:b/>
          <w:sz w:val="24"/>
        </w:rPr>
        <w:t>:</w:t>
      </w:r>
    </w:p>
    <w:p w14:paraId="0B7B90C2" w14:textId="77777777" w:rsidR="00A56EEA" w:rsidRPr="00CA7B99" w:rsidRDefault="00A56EEA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1E6D0792" w14:textId="77777777" w:rsidR="000B203C" w:rsidRPr="00CA7B99" w:rsidRDefault="000B203C" w:rsidP="007C5A25">
      <w:pPr>
        <w:spacing w:line="276" w:lineRule="auto"/>
        <w:ind w:left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lastRenderedPageBreak/>
        <w:t>Do komunikowania się z Wykonawcami upoważnione są następujące osoby:</w:t>
      </w:r>
    </w:p>
    <w:p w14:paraId="6673E82F" w14:textId="251193A2" w:rsidR="00B81B2C" w:rsidRPr="00CA7B99" w:rsidRDefault="00B81B2C" w:rsidP="007C5A25">
      <w:pPr>
        <w:numPr>
          <w:ilvl w:val="0"/>
          <w:numId w:val="18"/>
        </w:numPr>
        <w:tabs>
          <w:tab w:val="clear" w:pos="108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Pan Ryszard Potoczny – Prezes Ochotniczej Straży Pożarnej w Nozdrzcu</w:t>
      </w:r>
    </w:p>
    <w:p w14:paraId="3655226F" w14:textId="40FFF37D" w:rsidR="000B203C" w:rsidRPr="00CA7B99" w:rsidRDefault="000B203C" w:rsidP="007C5A25">
      <w:pPr>
        <w:spacing w:line="276" w:lineRule="auto"/>
        <w:ind w:left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od pon. – pt., w godz. </w:t>
      </w:r>
      <w:r w:rsidR="00B81B2C" w:rsidRPr="00CA7B99">
        <w:rPr>
          <w:rFonts w:ascii="Arial" w:hAnsi="Arial" w:cs="Arial"/>
          <w:sz w:val="24"/>
        </w:rPr>
        <w:t>od 07:30 do 15:30.</w:t>
      </w:r>
    </w:p>
    <w:p w14:paraId="7B16E00D" w14:textId="77777777" w:rsidR="00A56EEA" w:rsidRPr="00CA7B99" w:rsidRDefault="00A56EEA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379E49DC" w14:textId="77777777" w:rsidR="000B203C" w:rsidRPr="00CA7B99" w:rsidRDefault="000B203C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Termin związania ofertą</w:t>
      </w:r>
      <w:r w:rsidRPr="00CA7B99">
        <w:rPr>
          <w:rFonts w:ascii="Arial" w:hAnsi="Arial" w:cs="Arial"/>
          <w:b/>
          <w:sz w:val="24"/>
        </w:rPr>
        <w:t>:</w:t>
      </w:r>
    </w:p>
    <w:p w14:paraId="4E844F91" w14:textId="77777777" w:rsidR="000B203C" w:rsidRPr="00CA7B99" w:rsidRDefault="000B203C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44ED54ED" w14:textId="5621331A" w:rsidR="000B203C" w:rsidRPr="00CA7B99" w:rsidRDefault="000B203C" w:rsidP="007C5A25">
      <w:pPr>
        <w:pStyle w:val="Tekstpodstawowy"/>
        <w:numPr>
          <w:ilvl w:val="3"/>
          <w:numId w:val="15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b/>
          <w:bCs/>
        </w:rPr>
      </w:pPr>
      <w:r w:rsidRPr="00CA7B99">
        <w:rPr>
          <w:rFonts w:ascii="Arial" w:hAnsi="Arial" w:cs="Arial"/>
        </w:rPr>
        <w:t xml:space="preserve">Wykonawca pozostaje związany ofertą </w:t>
      </w:r>
      <w:r w:rsidR="00886540" w:rsidRPr="00CA7B99">
        <w:rPr>
          <w:rFonts w:ascii="Arial" w:hAnsi="Arial" w:cs="Arial"/>
        </w:rPr>
        <w:t>przez</w:t>
      </w:r>
      <w:r w:rsidR="0064258E" w:rsidRPr="00CA7B99">
        <w:rPr>
          <w:rFonts w:ascii="Arial" w:hAnsi="Arial" w:cs="Arial"/>
        </w:rPr>
        <w:t>:</w:t>
      </w:r>
      <w:r w:rsidR="00886540" w:rsidRPr="00CA7B99">
        <w:rPr>
          <w:rFonts w:ascii="Arial" w:hAnsi="Arial" w:cs="Arial"/>
        </w:rPr>
        <w:t xml:space="preserve"> </w:t>
      </w:r>
      <w:r w:rsidR="00C85AC4" w:rsidRPr="00CA7B99">
        <w:rPr>
          <w:rFonts w:ascii="Arial" w:hAnsi="Arial" w:cs="Arial"/>
        </w:rPr>
        <w:t xml:space="preserve">nie dłużej niż </w:t>
      </w:r>
      <w:r w:rsidR="00886540" w:rsidRPr="00CA7B99">
        <w:rPr>
          <w:rFonts w:ascii="Arial" w:hAnsi="Arial" w:cs="Arial"/>
        </w:rPr>
        <w:t>30 dni</w:t>
      </w:r>
      <w:r w:rsidR="00531AEF" w:rsidRPr="00CA7B99">
        <w:rPr>
          <w:rFonts w:ascii="Arial" w:hAnsi="Arial" w:cs="Arial"/>
        </w:rPr>
        <w:t xml:space="preserve"> od daty upływu terminu składania ofert tj. </w:t>
      </w:r>
      <w:r w:rsidR="00531AEF" w:rsidRPr="00CA7B99">
        <w:rPr>
          <w:rFonts w:ascii="Arial" w:hAnsi="Arial" w:cs="Arial"/>
          <w:bCs/>
        </w:rPr>
        <w:t xml:space="preserve">od </w:t>
      </w:r>
      <w:r w:rsidR="00923332">
        <w:rPr>
          <w:rFonts w:ascii="Arial" w:hAnsi="Arial" w:cs="Arial"/>
          <w:bCs/>
        </w:rPr>
        <w:t xml:space="preserve">dnia </w:t>
      </w:r>
      <w:r w:rsidR="003B0815">
        <w:rPr>
          <w:rFonts w:ascii="Arial" w:hAnsi="Arial" w:cs="Arial"/>
          <w:bCs/>
        </w:rPr>
        <w:t>02.12</w:t>
      </w:r>
      <w:r w:rsidR="00923332">
        <w:rPr>
          <w:rFonts w:ascii="Arial" w:hAnsi="Arial" w:cs="Arial"/>
          <w:bCs/>
        </w:rPr>
        <w:t>.2024</w:t>
      </w:r>
      <w:r w:rsidR="008E185E" w:rsidRPr="00CA7B99">
        <w:rPr>
          <w:rFonts w:ascii="Arial" w:hAnsi="Arial" w:cs="Arial"/>
          <w:bCs/>
        </w:rPr>
        <w:t xml:space="preserve"> r</w:t>
      </w:r>
      <w:r w:rsidR="00B94195" w:rsidRPr="00CA7B99">
        <w:rPr>
          <w:rFonts w:ascii="Arial" w:hAnsi="Arial" w:cs="Arial"/>
          <w:bCs/>
        </w:rPr>
        <w:t>.</w:t>
      </w:r>
      <w:r w:rsidR="00B94195" w:rsidRPr="00CA7B99">
        <w:rPr>
          <w:rFonts w:ascii="Arial" w:hAnsi="Arial" w:cs="Arial"/>
          <w:b/>
          <w:bCs/>
        </w:rPr>
        <w:t xml:space="preserve"> do dnia </w:t>
      </w:r>
      <w:r w:rsidR="003B0815">
        <w:rPr>
          <w:rFonts w:ascii="Arial" w:hAnsi="Arial" w:cs="Arial"/>
          <w:b/>
          <w:bCs/>
        </w:rPr>
        <w:t>30</w:t>
      </w:r>
      <w:r w:rsidR="00923332">
        <w:rPr>
          <w:rFonts w:ascii="Arial" w:hAnsi="Arial" w:cs="Arial"/>
          <w:b/>
          <w:bCs/>
        </w:rPr>
        <w:t>.12</w:t>
      </w:r>
      <w:r w:rsidR="00B94195" w:rsidRPr="00CA7B99">
        <w:rPr>
          <w:rFonts w:ascii="Arial" w:hAnsi="Arial" w:cs="Arial"/>
          <w:b/>
          <w:bCs/>
        </w:rPr>
        <w:t>.202</w:t>
      </w:r>
      <w:r w:rsidR="00923332">
        <w:rPr>
          <w:rFonts w:ascii="Arial" w:hAnsi="Arial" w:cs="Arial"/>
          <w:b/>
          <w:bCs/>
        </w:rPr>
        <w:t>4</w:t>
      </w:r>
      <w:r w:rsidR="00B94195" w:rsidRPr="00CA7B99">
        <w:rPr>
          <w:rFonts w:ascii="Arial" w:hAnsi="Arial" w:cs="Arial"/>
          <w:b/>
          <w:bCs/>
        </w:rPr>
        <w:t xml:space="preserve"> r.</w:t>
      </w:r>
    </w:p>
    <w:p w14:paraId="5FDFED79" w14:textId="77777777" w:rsidR="000B203C" w:rsidRPr="00CA7B99" w:rsidRDefault="00D61741" w:rsidP="007C5A25">
      <w:pPr>
        <w:pStyle w:val="Tekstpodstawowy"/>
        <w:numPr>
          <w:ilvl w:val="3"/>
          <w:numId w:val="15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</w:rPr>
        <w:t>W przypadku, gdy wybór najkorzystniejszej oferty nie nastąpi przed upływem terminu związania ofertą,</w:t>
      </w:r>
      <w:r w:rsidR="000B203C" w:rsidRPr="00CA7B99">
        <w:rPr>
          <w:rFonts w:ascii="Arial" w:hAnsi="Arial" w:cs="Arial"/>
        </w:rPr>
        <w:t xml:space="preserve"> Zamawiający może tylko raz, co najmniej na 3 dni przed upływem terminu związania ofertą, zwrócić się do Wykonawców o wyrażenie zgody na przedłużenie tego terminu o </w:t>
      </w:r>
      <w:r w:rsidRPr="00CA7B99">
        <w:rPr>
          <w:rFonts w:ascii="Arial" w:hAnsi="Arial" w:cs="Arial"/>
        </w:rPr>
        <w:t xml:space="preserve">wskazany przez niego okres, </w:t>
      </w:r>
      <w:r w:rsidR="000B203C" w:rsidRPr="00CA7B99">
        <w:rPr>
          <w:rFonts w:ascii="Arial" w:hAnsi="Arial" w:cs="Arial"/>
        </w:rPr>
        <w:t>nie dłuższy jedna</w:t>
      </w:r>
      <w:r w:rsidRPr="00CA7B99">
        <w:rPr>
          <w:rFonts w:ascii="Arial" w:hAnsi="Arial" w:cs="Arial"/>
        </w:rPr>
        <w:t>k niż 3</w:t>
      </w:r>
      <w:r w:rsidR="000B203C" w:rsidRPr="00CA7B99">
        <w:rPr>
          <w:rFonts w:ascii="Arial" w:hAnsi="Arial" w:cs="Arial"/>
        </w:rPr>
        <w:t>0 dni.</w:t>
      </w:r>
    </w:p>
    <w:p w14:paraId="2CA631F2" w14:textId="77777777" w:rsidR="00D61741" w:rsidRPr="00CA7B99" w:rsidRDefault="00D61741" w:rsidP="007C5A25">
      <w:pPr>
        <w:pStyle w:val="Tekstpodstawowy"/>
        <w:numPr>
          <w:ilvl w:val="3"/>
          <w:numId w:val="15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</w:rPr>
        <w:t>Przedłużenie terminu związania ofertą, wymaga złożenia przez Wykonawcę pisemnego oświadczenia o wyrażeniu zgody na przedłużenie terminu związania ofertą.</w:t>
      </w:r>
    </w:p>
    <w:p w14:paraId="7ED6D578" w14:textId="77777777" w:rsidR="000B203C" w:rsidRPr="00CA7B99" w:rsidRDefault="000B203C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12C86484" w14:textId="77777777" w:rsidR="008418E8" w:rsidRPr="00CA7B99" w:rsidRDefault="008418E8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Opis sposobu przygotowania oferty</w:t>
      </w:r>
      <w:r w:rsidRPr="00CA7B99">
        <w:rPr>
          <w:rFonts w:ascii="Arial" w:hAnsi="Arial" w:cs="Arial"/>
          <w:b/>
          <w:sz w:val="24"/>
        </w:rPr>
        <w:t>:</w:t>
      </w:r>
    </w:p>
    <w:p w14:paraId="2CC4E29D" w14:textId="77777777" w:rsidR="000B203C" w:rsidRPr="00CA7B99" w:rsidRDefault="000B203C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18365F87" w14:textId="77777777" w:rsidR="0094284D" w:rsidRPr="00CA7B99" w:rsidRDefault="0094284D" w:rsidP="007C5A25">
      <w:pPr>
        <w:pStyle w:val="Tekstpodstawowy"/>
        <w:numPr>
          <w:ilvl w:val="0"/>
          <w:numId w:val="7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Ofertę należy przygotować z uwzględnieniem poniższych zasad</w:t>
      </w:r>
      <w:r w:rsidRPr="00CA7B99">
        <w:rPr>
          <w:rFonts w:ascii="Arial" w:hAnsi="Arial" w:cs="Arial"/>
        </w:rPr>
        <w:t>:</w:t>
      </w:r>
    </w:p>
    <w:p w14:paraId="78FB843F" w14:textId="77777777" w:rsidR="0094284D" w:rsidRPr="00CA7B99" w:rsidRDefault="0094284D" w:rsidP="003E034D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Treść oferty musi </w:t>
      </w:r>
      <w:r w:rsidR="00AD6C75" w:rsidRPr="00CA7B99">
        <w:rPr>
          <w:rFonts w:ascii="Arial" w:hAnsi="Arial" w:cs="Arial"/>
          <w:sz w:val="24"/>
        </w:rPr>
        <w:t>być zgodna z warunkami zamówienia</w:t>
      </w:r>
      <w:r w:rsidR="00E55AE9" w:rsidRPr="00CA7B99">
        <w:rPr>
          <w:rFonts w:ascii="Arial" w:hAnsi="Arial" w:cs="Arial"/>
          <w:sz w:val="24"/>
        </w:rPr>
        <w:t>;</w:t>
      </w:r>
    </w:p>
    <w:p w14:paraId="640D6CA8" w14:textId="77777777" w:rsidR="003B7C22" w:rsidRPr="00CA7B99" w:rsidRDefault="00AD6C75" w:rsidP="003E034D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  <w:szCs w:val="24"/>
        </w:rPr>
        <w:t>Wykonawc</w:t>
      </w:r>
      <w:r w:rsidR="00B638F7" w:rsidRPr="00CA7B99">
        <w:rPr>
          <w:rFonts w:ascii="Arial" w:hAnsi="Arial" w:cs="Arial"/>
          <w:sz w:val="24"/>
          <w:szCs w:val="24"/>
        </w:rPr>
        <w:t>a może złożyć tylko jedną ofert</w:t>
      </w:r>
      <w:r w:rsidR="00540DD2" w:rsidRPr="00CA7B99">
        <w:rPr>
          <w:rFonts w:ascii="Arial" w:hAnsi="Arial" w:cs="Arial"/>
          <w:sz w:val="24"/>
          <w:szCs w:val="24"/>
        </w:rPr>
        <w:t>ę</w:t>
      </w:r>
      <w:r w:rsidR="00BC0C77" w:rsidRPr="00CA7B99">
        <w:rPr>
          <w:rFonts w:ascii="Arial" w:hAnsi="Arial" w:cs="Arial"/>
          <w:sz w:val="24"/>
          <w:szCs w:val="24"/>
        </w:rPr>
        <w:t>.</w:t>
      </w:r>
      <w:r w:rsidRPr="00CA7B99">
        <w:rPr>
          <w:rFonts w:ascii="Arial" w:hAnsi="Arial" w:cs="Arial"/>
        </w:rPr>
        <w:t xml:space="preserve"> </w:t>
      </w:r>
      <w:r w:rsidR="00BC0C77" w:rsidRPr="00CA7B99">
        <w:rPr>
          <w:rFonts w:ascii="Arial" w:hAnsi="Arial" w:cs="Arial"/>
          <w:sz w:val="24"/>
        </w:rPr>
        <w:t xml:space="preserve">Ofertę stanowi wypełniony </w:t>
      </w:r>
      <w:r w:rsidR="00BC0C77" w:rsidRPr="00CA7B99">
        <w:rPr>
          <w:rFonts w:ascii="Arial" w:hAnsi="Arial" w:cs="Arial"/>
          <w:b/>
          <w:sz w:val="24"/>
        </w:rPr>
        <w:t>Formularz oferty</w:t>
      </w:r>
      <w:r w:rsidR="00BC0C77" w:rsidRPr="00CA7B99">
        <w:rPr>
          <w:rFonts w:ascii="Arial" w:hAnsi="Arial" w:cs="Arial"/>
          <w:sz w:val="24"/>
        </w:rPr>
        <w:t xml:space="preserve"> – zgodnie ze wzorem określonym w </w:t>
      </w:r>
      <w:r w:rsidR="00BC0C77" w:rsidRPr="00CA7B99">
        <w:rPr>
          <w:rFonts w:ascii="Arial" w:hAnsi="Arial" w:cs="Arial"/>
          <w:b/>
          <w:sz w:val="24"/>
        </w:rPr>
        <w:t>Zał. Nr 1</w:t>
      </w:r>
      <w:r w:rsidR="00B638F7" w:rsidRPr="00CA7B99">
        <w:rPr>
          <w:rFonts w:ascii="Arial" w:hAnsi="Arial" w:cs="Arial"/>
          <w:b/>
          <w:sz w:val="24"/>
        </w:rPr>
        <w:t>;</w:t>
      </w:r>
    </w:p>
    <w:p w14:paraId="720E47F6" w14:textId="10C7D7C0" w:rsidR="00835076" w:rsidRPr="00CA7B99" w:rsidRDefault="00835076" w:rsidP="003E034D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Oferta oraz oświadczenia i dokumenty, dla których Zamawi</w:t>
      </w:r>
      <w:r w:rsidR="001235D2">
        <w:rPr>
          <w:rFonts w:ascii="Arial" w:hAnsi="Arial" w:cs="Arial"/>
          <w:b/>
          <w:sz w:val="24"/>
        </w:rPr>
        <w:t xml:space="preserve">ający określił wzory </w:t>
      </w:r>
      <w:r w:rsidRPr="00CA7B99">
        <w:rPr>
          <w:rFonts w:ascii="Arial" w:hAnsi="Arial" w:cs="Arial"/>
          <w:b/>
          <w:sz w:val="24"/>
        </w:rPr>
        <w:t xml:space="preserve">w formie załączników dołączonych do Specyfikacji, powinny być sporządzone zgodnie z tymi wzorami, co do treści oraz opisu kolumn i wierszy. </w:t>
      </w:r>
      <w:r w:rsidRPr="00CA7B99">
        <w:rPr>
          <w:rFonts w:ascii="Arial" w:hAnsi="Arial" w:cs="Arial"/>
          <w:b/>
          <w:sz w:val="24"/>
          <w:u w:val="single"/>
        </w:rPr>
        <w:t xml:space="preserve">W przypadku gdy jakaś część formularza nie dotyczy Wykonawcy – wpisuje on </w:t>
      </w:r>
      <w:r w:rsidRPr="00CA7B99">
        <w:rPr>
          <w:rFonts w:ascii="Arial" w:hAnsi="Arial" w:cs="Arial"/>
          <w:b/>
          <w:i/>
          <w:sz w:val="24"/>
          <w:u w:val="single"/>
        </w:rPr>
        <w:t>„nie dotyczy”</w:t>
      </w:r>
      <w:r w:rsidRPr="00CA7B99">
        <w:rPr>
          <w:rFonts w:ascii="Arial" w:hAnsi="Arial" w:cs="Arial"/>
          <w:b/>
          <w:sz w:val="24"/>
        </w:rPr>
        <w:t>;</w:t>
      </w:r>
      <w:r w:rsidR="00A4691F" w:rsidRPr="00CA7B99">
        <w:rPr>
          <w:rFonts w:ascii="Arial" w:hAnsi="Arial" w:cs="Arial"/>
          <w:b/>
          <w:sz w:val="24"/>
        </w:rPr>
        <w:t xml:space="preserve"> </w:t>
      </w:r>
      <w:r w:rsidR="00A4691F" w:rsidRPr="00CA7B99">
        <w:rPr>
          <w:rFonts w:ascii="Arial" w:hAnsi="Arial" w:cs="Arial"/>
          <w:sz w:val="24"/>
        </w:rPr>
        <w:t>W przypadku braku oświadczenia lub błędnego wypełnienia</w:t>
      </w:r>
      <w:r w:rsidR="00E311D1" w:rsidRPr="00CA7B99">
        <w:rPr>
          <w:rFonts w:ascii="Arial" w:hAnsi="Arial" w:cs="Arial"/>
          <w:sz w:val="24"/>
        </w:rPr>
        <w:t xml:space="preserve"> go</w:t>
      </w:r>
      <w:r w:rsidR="00A4691F" w:rsidRPr="00CA7B99">
        <w:rPr>
          <w:rFonts w:ascii="Arial" w:hAnsi="Arial" w:cs="Arial"/>
          <w:sz w:val="24"/>
        </w:rPr>
        <w:t xml:space="preserve"> – zamawiający na podstawie </w:t>
      </w:r>
      <w:r w:rsidR="00A4691F" w:rsidRPr="00CA7B99">
        <w:rPr>
          <w:rFonts w:ascii="Arial" w:hAnsi="Arial" w:cs="Arial"/>
          <w:sz w:val="24"/>
          <w:szCs w:val="23"/>
        </w:rPr>
        <w:t xml:space="preserve">art. 128 ust. 1 ustawy z dnia 11 września 2019 r. Prawo zamówień publicznych </w:t>
      </w:r>
      <w:r w:rsidR="00454864" w:rsidRPr="00CA7B99">
        <w:rPr>
          <w:rFonts w:ascii="Arial" w:hAnsi="Arial" w:cs="Arial"/>
          <w:sz w:val="24"/>
          <w:szCs w:val="23"/>
        </w:rPr>
        <w:t>(Dz. U. z 202</w:t>
      </w:r>
      <w:r w:rsidR="00923332">
        <w:rPr>
          <w:rFonts w:ascii="Arial" w:hAnsi="Arial" w:cs="Arial"/>
          <w:sz w:val="24"/>
          <w:szCs w:val="23"/>
        </w:rPr>
        <w:t>4</w:t>
      </w:r>
      <w:r w:rsidR="00454864" w:rsidRPr="00CA7B99">
        <w:rPr>
          <w:rFonts w:ascii="Arial" w:hAnsi="Arial" w:cs="Arial"/>
          <w:sz w:val="24"/>
          <w:szCs w:val="23"/>
        </w:rPr>
        <w:t xml:space="preserve"> r. poz. 1</w:t>
      </w:r>
      <w:r w:rsidR="00923332">
        <w:rPr>
          <w:rFonts w:ascii="Arial" w:hAnsi="Arial" w:cs="Arial"/>
          <w:sz w:val="24"/>
          <w:szCs w:val="23"/>
        </w:rPr>
        <w:t>320</w:t>
      </w:r>
      <w:r w:rsidR="00454864" w:rsidRPr="00CA7B99">
        <w:rPr>
          <w:rFonts w:ascii="Arial" w:hAnsi="Arial" w:cs="Arial"/>
          <w:sz w:val="24"/>
          <w:szCs w:val="23"/>
        </w:rPr>
        <w:t xml:space="preserve"> z </w:t>
      </w:r>
      <w:proofErr w:type="spellStart"/>
      <w:r w:rsidR="00454864" w:rsidRPr="00CA7B99">
        <w:rPr>
          <w:rFonts w:ascii="Arial" w:hAnsi="Arial" w:cs="Arial"/>
          <w:sz w:val="24"/>
          <w:szCs w:val="23"/>
        </w:rPr>
        <w:t>późn</w:t>
      </w:r>
      <w:proofErr w:type="spellEnd"/>
      <w:r w:rsidR="00454864" w:rsidRPr="00CA7B99">
        <w:rPr>
          <w:rFonts w:ascii="Arial" w:hAnsi="Arial" w:cs="Arial"/>
          <w:sz w:val="24"/>
          <w:szCs w:val="23"/>
        </w:rPr>
        <w:t>. zm.)</w:t>
      </w:r>
      <w:r w:rsidR="00A4691F" w:rsidRPr="00CA7B99">
        <w:rPr>
          <w:rFonts w:ascii="Arial" w:hAnsi="Arial" w:cs="Arial"/>
          <w:sz w:val="24"/>
          <w:szCs w:val="23"/>
        </w:rPr>
        <w:t xml:space="preserve"> wzywa Wykonawcę do </w:t>
      </w:r>
      <w:r w:rsidR="00E311D1" w:rsidRPr="00CA7B99">
        <w:rPr>
          <w:rFonts w:ascii="Arial" w:hAnsi="Arial" w:cs="Arial"/>
          <w:sz w:val="24"/>
          <w:szCs w:val="23"/>
        </w:rPr>
        <w:t xml:space="preserve">jego złożenia, uzupełnienia lub poprawienia w wyznaczonym terminie. </w:t>
      </w:r>
    </w:p>
    <w:p w14:paraId="28EBADE4" w14:textId="69DFF979" w:rsidR="00E311D1" w:rsidRPr="00CA7B99" w:rsidRDefault="00E311D1" w:rsidP="007C5A25">
      <w:pPr>
        <w:tabs>
          <w:tab w:val="num" w:pos="851"/>
        </w:tabs>
        <w:spacing w:line="276" w:lineRule="auto"/>
        <w:ind w:left="851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Brak dostarczenia oświadczenia lub jego uzupełnionej/poprawionej wersji na p</w:t>
      </w:r>
      <w:r w:rsidR="006D0F28" w:rsidRPr="00CA7B99">
        <w:rPr>
          <w:rFonts w:ascii="Arial" w:hAnsi="Arial" w:cs="Arial"/>
          <w:sz w:val="24"/>
        </w:rPr>
        <w:t>odstawie art. 226 ust. 2 pkt. c</w:t>
      </w:r>
      <w:r w:rsidRPr="00CA7B99">
        <w:rPr>
          <w:rFonts w:ascii="Arial" w:hAnsi="Arial" w:cs="Arial"/>
          <w:sz w:val="24"/>
        </w:rPr>
        <w:t xml:space="preserve"> ustawy z dnia 11 września 2019 r. Prawo zamówień publicznych </w:t>
      </w:r>
      <w:r w:rsidR="00454864" w:rsidRPr="00CA7B99">
        <w:rPr>
          <w:rFonts w:ascii="Arial" w:hAnsi="Arial" w:cs="Arial"/>
          <w:sz w:val="24"/>
        </w:rPr>
        <w:t>(Dz. U. z 202</w:t>
      </w:r>
      <w:r w:rsidR="003C300D">
        <w:rPr>
          <w:rFonts w:ascii="Arial" w:hAnsi="Arial" w:cs="Arial"/>
          <w:sz w:val="24"/>
        </w:rPr>
        <w:t>4</w:t>
      </w:r>
      <w:r w:rsidR="00273B32" w:rsidRPr="00CA7B99">
        <w:rPr>
          <w:rFonts w:ascii="Arial" w:hAnsi="Arial" w:cs="Arial"/>
          <w:sz w:val="24"/>
        </w:rPr>
        <w:t xml:space="preserve"> r. poz. 1</w:t>
      </w:r>
      <w:r w:rsidR="003C300D">
        <w:rPr>
          <w:rFonts w:ascii="Arial" w:hAnsi="Arial" w:cs="Arial"/>
          <w:sz w:val="24"/>
        </w:rPr>
        <w:t>320</w:t>
      </w:r>
      <w:r w:rsidR="00454864" w:rsidRPr="00CA7B99">
        <w:rPr>
          <w:rFonts w:ascii="Arial" w:hAnsi="Arial" w:cs="Arial"/>
          <w:sz w:val="24"/>
        </w:rPr>
        <w:t xml:space="preserve"> z </w:t>
      </w:r>
      <w:proofErr w:type="spellStart"/>
      <w:r w:rsidR="00454864" w:rsidRPr="00CA7B99">
        <w:rPr>
          <w:rFonts w:ascii="Arial" w:hAnsi="Arial" w:cs="Arial"/>
          <w:sz w:val="24"/>
        </w:rPr>
        <w:t>późn</w:t>
      </w:r>
      <w:proofErr w:type="spellEnd"/>
      <w:r w:rsidR="00454864" w:rsidRPr="00CA7B99">
        <w:rPr>
          <w:rFonts w:ascii="Arial" w:hAnsi="Arial" w:cs="Arial"/>
          <w:sz w:val="24"/>
        </w:rPr>
        <w:t xml:space="preserve">. zm.) </w:t>
      </w:r>
      <w:r w:rsidRPr="00CA7B99">
        <w:rPr>
          <w:rFonts w:ascii="Arial" w:hAnsi="Arial" w:cs="Arial"/>
          <w:sz w:val="24"/>
        </w:rPr>
        <w:t>skutkuje odrzuceniem oferty.</w:t>
      </w:r>
    </w:p>
    <w:p w14:paraId="747AD1AD" w14:textId="54D78E72" w:rsidR="00835076" w:rsidRPr="00CA7B99" w:rsidRDefault="00835076" w:rsidP="003E034D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Oferta powinna być sporządzona w języku polskim, w postaci elektronicznej, </w:t>
      </w:r>
      <w:r w:rsidRPr="00CA7B99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  <w:szCs w:val="24"/>
        </w:rPr>
        <w:t>w formatach danych określonych w przepisach wydanych na po</w:t>
      </w:r>
      <w:r w:rsidR="008C7B5D">
        <w:rPr>
          <w:rFonts w:ascii="Arial" w:hAnsi="Arial" w:cs="Arial"/>
          <w:sz w:val="24"/>
          <w:szCs w:val="24"/>
        </w:rPr>
        <w:t xml:space="preserve">dst. art. 18 ustawy </w:t>
      </w:r>
      <w:r w:rsidRPr="00CA7B99">
        <w:rPr>
          <w:rFonts w:ascii="Arial" w:hAnsi="Arial" w:cs="Arial"/>
          <w:sz w:val="24"/>
          <w:szCs w:val="24"/>
        </w:rPr>
        <w:t>z dnia 17 lutego 2005 r. o informatyzacji działalności podmiotów realizujących zadania publiczne (Dz. U z 2020 r. poz. 346</w:t>
      </w:r>
      <w:r w:rsidRPr="00CA7B99">
        <w:rPr>
          <w:rFonts w:ascii="Arial" w:hAnsi="Arial" w:cs="Arial"/>
          <w:iCs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CA7B99">
        <w:rPr>
          <w:rFonts w:ascii="Arial" w:hAnsi="Arial" w:cs="Arial"/>
          <w:sz w:val="24"/>
          <w:szCs w:val="24"/>
        </w:rPr>
        <w:t>poźn</w:t>
      </w:r>
      <w:proofErr w:type="spellEnd"/>
      <w:r w:rsidRPr="00CA7B99">
        <w:rPr>
          <w:rFonts w:ascii="Arial" w:hAnsi="Arial" w:cs="Arial"/>
          <w:sz w:val="24"/>
          <w:szCs w:val="24"/>
        </w:rPr>
        <w:t xml:space="preserve">. zm.), przy </w:t>
      </w:r>
      <w:r w:rsidRPr="00CA7B99">
        <w:rPr>
          <w:rFonts w:ascii="Arial" w:hAnsi="Arial" w:cs="Arial"/>
          <w:sz w:val="24"/>
          <w:szCs w:val="24"/>
        </w:rPr>
        <w:lastRenderedPageBreak/>
        <w:t xml:space="preserve">czym Zamawiający zaleca sporządzanie ich w formacie danych: </w:t>
      </w:r>
      <w:r w:rsidRPr="00CA7B99">
        <w:rPr>
          <w:rFonts w:ascii="Arial" w:hAnsi="Arial" w:cs="Arial"/>
          <w:b/>
          <w:sz w:val="24"/>
          <w:szCs w:val="24"/>
        </w:rPr>
        <w:t>„.pdf”</w:t>
      </w:r>
      <w:r w:rsidRPr="00CA7B99">
        <w:rPr>
          <w:rFonts w:ascii="Arial" w:hAnsi="Arial" w:cs="Arial"/>
          <w:sz w:val="24"/>
          <w:szCs w:val="24"/>
        </w:rPr>
        <w:t xml:space="preserve">, </w:t>
      </w:r>
      <w:r w:rsidRPr="00CA7B99">
        <w:rPr>
          <w:rFonts w:ascii="Arial" w:hAnsi="Arial" w:cs="Arial"/>
          <w:b/>
          <w:sz w:val="24"/>
          <w:szCs w:val="24"/>
        </w:rPr>
        <w:t>„.</w:t>
      </w:r>
      <w:proofErr w:type="spellStart"/>
      <w:r w:rsidRPr="00CA7B99">
        <w:rPr>
          <w:rFonts w:ascii="Arial" w:hAnsi="Arial" w:cs="Arial"/>
          <w:b/>
          <w:sz w:val="24"/>
          <w:szCs w:val="24"/>
        </w:rPr>
        <w:t>doc</w:t>
      </w:r>
      <w:proofErr w:type="spellEnd"/>
      <w:r w:rsidRPr="00CA7B99">
        <w:rPr>
          <w:rFonts w:ascii="Arial" w:hAnsi="Arial" w:cs="Arial"/>
          <w:b/>
          <w:sz w:val="24"/>
          <w:szCs w:val="24"/>
        </w:rPr>
        <w:t>”</w:t>
      </w:r>
      <w:r w:rsidRPr="00CA7B99">
        <w:rPr>
          <w:rFonts w:ascii="Arial" w:hAnsi="Arial" w:cs="Arial"/>
          <w:sz w:val="24"/>
          <w:szCs w:val="24"/>
        </w:rPr>
        <w:t xml:space="preserve">, lub </w:t>
      </w:r>
      <w:r w:rsidRPr="00CA7B99">
        <w:rPr>
          <w:rFonts w:ascii="Arial" w:hAnsi="Arial" w:cs="Arial"/>
          <w:b/>
          <w:sz w:val="24"/>
          <w:szCs w:val="24"/>
        </w:rPr>
        <w:t>„.</w:t>
      </w:r>
      <w:proofErr w:type="spellStart"/>
      <w:r w:rsidRPr="00CA7B99">
        <w:rPr>
          <w:rFonts w:ascii="Arial" w:hAnsi="Arial" w:cs="Arial"/>
          <w:b/>
          <w:sz w:val="24"/>
          <w:szCs w:val="24"/>
        </w:rPr>
        <w:t>docx</w:t>
      </w:r>
      <w:proofErr w:type="spellEnd"/>
      <w:r w:rsidRPr="00CA7B99">
        <w:rPr>
          <w:rFonts w:ascii="Arial" w:hAnsi="Arial" w:cs="Arial"/>
          <w:b/>
          <w:sz w:val="24"/>
          <w:szCs w:val="24"/>
        </w:rPr>
        <w:t>”</w:t>
      </w:r>
      <w:r w:rsidRPr="00CA7B99">
        <w:rPr>
          <w:rFonts w:ascii="Arial" w:hAnsi="Arial" w:cs="Arial"/>
          <w:sz w:val="24"/>
          <w:szCs w:val="24"/>
        </w:rPr>
        <w:t>,</w:t>
      </w:r>
      <w:r w:rsidRPr="00CA7B99">
        <w:rPr>
          <w:rFonts w:ascii="Arial" w:hAnsi="Arial" w:cs="Arial"/>
          <w:b/>
          <w:sz w:val="24"/>
          <w:szCs w:val="24"/>
        </w:rPr>
        <w:t xml:space="preserve"> ze szczególnym wskazaniem na format „.pdf”</w:t>
      </w:r>
      <w:r w:rsidRPr="00CA7B99">
        <w:rPr>
          <w:rFonts w:ascii="Arial" w:hAnsi="Arial" w:cs="Arial"/>
          <w:sz w:val="24"/>
          <w:szCs w:val="24"/>
        </w:rPr>
        <w:t>;</w:t>
      </w:r>
    </w:p>
    <w:p w14:paraId="26CACF7D" w14:textId="77777777" w:rsidR="000E47A8" w:rsidRPr="00CA7B99" w:rsidRDefault="003B7C22" w:rsidP="003E034D">
      <w:pPr>
        <w:pStyle w:val="Akapitzlist"/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Maksymalny rozmiar jednego pliku przesyłanego za pośrednictwem </w:t>
      </w:r>
      <w:r w:rsidR="00443320" w:rsidRPr="00CA7B99">
        <w:rPr>
          <w:rFonts w:ascii="Arial" w:hAnsi="Arial" w:cs="Arial"/>
          <w:sz w:val="24"/>
          <w:szCs w:val="24"/>
        </w:rPr>
        <w:t xml:space="preserve">dedykowanych formularzy Platformy do złożenia, zmiany lub wycofania oferty wynosi </w:t>
      </w:r>
      <w:r w:rsidR="00443320" w:rsidRPr="00CA7B99">
        <w:rPr>
          <w:rFonts w:ascii="Arial" w:hAnsi="Arial" w:cs="Arial"/>
          <w:b/>
          <w:sz w:val="24"/>
          <w:szCs w:val="24"/>
        </w:rPr>
        <w:t>150 MB</w:t>
      </w:r>
      <w:r w:rsidR="00443320" w:rsidRPr="00CA7B99">
        <w:rPr>
          <w:rFonts w:ascii="Arial" w:hAnsi="Arial" w:cs="Arial"/>
          <w:sz w:val="24"/>
          <w:szCs w:val="24"/>
        </w:rPr>
        <w:t>;</w:t>
      </w:r>
    </w:p>
    <w:p w14:paraId="4D86A8C7" w14:textId="77777777" w:rsidR="00C7746C" w:rsidRPr="00CA7B99" w:rsidRDefault="00C7746C" w:rsidP="003E034D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</w:rPr>
        <w:t>Oferta wraz z jej załącznikami musi być podpisana elektronicznie:</w:t>
      </w:r>
    </w:p>
    <w:p w14:paraId="4205C73D" w14:textId="77777777" w:rsidR="00C7746C" w:rsidRPr="00CA7B99" w:rsidRDefault="00C7746C" w:rsidP="003E034D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kwalifikowanym podpisem elektronicznym, lub;</w:t>
      </w:r>
    </w:p>
    <w:p w14:paraId="72B94D0B" w14:textId="77777777" w:rsidR="00C7746C" w:rsidRPr="00CA7B99" w:rsidRDefault="00C7746C" w:rsidP="003E034D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podpisem zaufanym, lub;</w:t>
      </w:r>
    </w:p>
    <w:p w14:paraId="49CD8FB0" w14:textId="77777777" w:rsidR="00C7746C" w:rsidRPr="00CA7B99" w:rsidRDefault="00C7746C" w:rsidP="003E034D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podpisem osobistym;</w:t>
      </w:r>
    </w:p>
    <w:p w14:paraId="6E0E33F8" w14:textId="60AF41F3" w:rsidR="00C7746C" w:rsidRPr="00CA7B99" w:rsidRDefault="00C7746C" w:rsidP="007C5A25">
      <w:p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</w:rPr>
        <w:t>przez osobę lub osoby upoważnione do repr</w:t>
      </w:r>
      <w:r w:rsidR="008C7B5D">
        <w:rPr>
          <w:rFonts w:ascii="Arial" w:hAnsi="Arial" w:cs="Arial"/>
          <w:sz w:val="24"/>
        </w:rPr>
        <w:t xml:space="preserve">ezentowania Wykonawcy, zgodnie </w:t>
      </w:r>
      <w:r w:rsidRPr="00CA7B99">
        <w:rPr>
          <w:rFonts w:ascii="Arial" w:hAnsi="Arial" w:cs="Arial"/>
          <w:sz w:val="24"/>
        </w:rPr>
        <w:t>z formą reprezentacji Wykonawcy określoną w rejestrze lub innym dokumencie właściwym dla danej formy organizacyjnej Wykonawcy, albo przez upełnomocnionego przedstawiciela Wykonawcy;</w:t>
      </w:r>
    </w:p>
    <w:p w14:paraId="31EC938D" w14:textId="77777777" w:rsidR="00C7746C" w:rsidRPr="00CA7B99" w:rsidRDefault="00C7746C" w:rsidP="003E034D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Zaleca się, aby kwalifikowany podpis elektroniczny, podpis zaufany lub podpis osobisty złożyć osobno na każdym dokumencie (pliku), składanym przez Wykonawcę za pośrednictwem Platformy.</w:t>
      </w:r>
    </w:p>
    <w:p w14:paraId="5BE555C6" w14:textId="77777777" w:rsidR="00815476" w:rsidRPr="00CA7B99" w:rsidRDefault="00815476" w:rsidP="003E034D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Zalecenia Zamawiającego odnośnie podpisu elektronicznego:</w:t>
      </w:r>
    </w:p>
    <w:p w14:paraId="081866B3" w14:textId="77777777" w:rsidR="00C7746C" w:rsidRPr="00CA7B99" w:rsidRDefault="007B544C" w:rsidP="003E034D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</w:t>
      </w:r>
      <w:r w:rsidR="00C7746C" w:rsidRPr="00CA7B99">
        <w:rPr>
          <w:rFonts w:ascii="Arial" w:hAnsi="Arial" w:cs="Arial"/>
          <w:sz w:val="24"/>
          <w:szCs w:val="24"/>
        </w:rPr>
        <w:t>alecenia odnośnie kwalifikowanego podpisu elektronicznego:</w:t>
      </w:r>
    </w:p>
    <w:p w14:paraId="2B28855F" w14:textId="77777777" w:rsidR="00C7746C" w:rsidRPr="00CA7B99" w:rsidRDefault="00C7746C" w:rsidP="003E034D">
      <w:pPr>
        <w:pStyle w:val="Tekstpodstawowy2"/>
        <w:numPr>
          <w:ilvl w:val="0"/>
          <w:numId w:val="61"/>
        </w:numPr>
        <w:spacing w:line="276" w:lineRule="auto"/>
        <w:ind w:left="170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iCs/>
          <w:szCs w:val="24"/>
        </w:rPr>
        <w:t xml:space="preserve">dla dokumentów sporządzonych w formacie „.pdf” zaleca się podpis formatem </w:t>
      </w:r>
      <w:proofErr w:type="spellStart"/>
      <w:r w:rsidRPr="00CA7B99">
        <w:rPr>
          <w:rFonts w:ascii="Arial" w:hAnsi="Arial" w:cs="Arial"/>
          <w:iCs/>
          <w:szCs w:val="24"/>
        </w:rPr>
        <w:t>PAdES</w:t>
      </w:r>
      <w:proofErr w:type="spellEnd"/>
      <w:r w:rsidR="00815476" w:rsidRPr="00CA7B99">
        <w:rPr>
          <w:rFonts w:ascii="Arial" w:hAnsi="Arial" w:cs="Arial"/>
          <w:iCs/>
          <w:szCs w:val="24"/>
        </w:rPr>
        <w:t xml:space="preserve"> </w:t>
      </w:r>
      <w:r w:rsidR="00815476" w:rsidRPr="00CA7B99">
        <w:rPr>
          <w:rFonts w:ascii="Arial" w:hAnsi="Arial" w:cs="Arial"/>
          <w:bCs/>
          <w:iCs/>
          <w:szCs w:val="24"/>
        </w:rPr>
        <w:t xml:space="preserve">(PDF Advanced </w:t>
      </w:r>
      <w:proofErr w:type="spellStart"/>
      <w:r w:rsidR="00815476" w:rsidRPr="00CA7B99">
        <w:rPr>
          <w:rFonts w:ascii="Arial" w:hAnsi="Arial" w:cs="Arial"/>
          <w:bCs/>
          <w:iCs/>
          <w:szCs w:val="24"/>
        </w:rPr>
        <w:t>Electronic</w:t>
      </w:r>
      <w:proofErr w:type="spellEnd"/>
      <w:r w:rsidR="00815476" w:rsidRPr="00CA7B99">
        <w:rPr>
          <w:rFonts w:ascii="Arial" w:hAnsi="Arial" w:cs="Arial"/>
          <w:bCs/>
          <w:iCs/>
          <w:szCs w:val="24"/>
        </w:rPr>
        <w:t xml:space="preserve"> </w:t>
      </w:r>
      <w:proofErr w:type="spellStart"/>
      <w:r w:rsidR="00815476" w:rsidRPr="00CA7B99">
        <w:rPr>
          <w:rFonts w:ascii="Arial" w:hAnsi="Arial" w:cs="Arial"/>
          <w:bCs/>
          <w:iCs/>
          <w:szCs w:val="24"/>
        </w:rPr>
        <w:t>Signature</w:t>
      </w:r>
      <w:proofErr w:type="spellEnd"/>
      <w:r w:rsidR="00815476" w:rsidRPr="00CA7B99">
        <w:rPr>
          <w:rFonts w:ascii="Arial" w:hAnsi="Arial" w:cs="Arial"/>
          <w:bCs/>
          <w:iCs/>
          <w:szCs w:val="24"/>
        </w:rPr>
        <w:t>)</w:t>
      </w:r>
      <w:r w:rsidRPr="00CA7B99">
        <w:rPr>
          <w:rFonts w:ascii="Arial" w:hAnsi="Arial" w:cs="Arial"/>
          <w:iCs/>
          <w:szCs w:val="24"/>
        </w:rPr>
        <w:t>;</w:t>
      </w:r>
    </w:p>
    <w:p w14:paraId="4C9144A9" w14:textId="77777777" w:rsidR="00815476" w:rsidRPr="00CA7B99" w:rsidRDefault="00C7746C" w:rsidP="003E034D">
      <w:pPr>
        <w:pStyle w:val="Tekstpodstawowy2"/>
        <w:numPr>
          <w:ilvl w:val="0"/>
          <w:numId w:val="61"/>
        </w:numPr>
        <w:spacing w:line="276" w:lineRule="auto"/>
        <w:ind w:left="1701" w:hanging="425"/>
        <w:jc w:val="left"/>
        <w:rPr>
          <w:rFonts w:ascii="Arial" w:hAnsi="Arial" w:cs="Arial"/>
          <w:b/>
          <w:iCs/>
          <w:szCs w:val="24"/>
        </w:rPr>
      </w:pPr>
      <w:r w:rsidRPr="00CA7B99">
        <w:rPr>
          <w:rFonts w:ascii="Arial" w:hAnsi="Arial" w:cs="Arial"/>
          <w:iCs/>
          <w:szCs w:val="24"/>
        </w:rPr>
        <w:t>dokumenty</w:t>
      </w:r>
      <w:r w:rsidRPr="00CA7B99">
        <w:rPr>
          <w:rFonts w:ascii="Arial" w:hAnsi="Arial" w:cs="Arial"/>
          <w:szCs w:val="24"/>
        </w:rPr>
        <w:t xml:space="preserve"> w formacie innym niż „.pdf” zaleca się podpisywać formatem </w:t>
      </w:r>
      <w:proofErr w:type="spellStart"/>
      <w:r w:rsidRPr="00CA7B99">
        <w:rPr>
          <w:rFonts w:ascii="Arial" w:hAnsi="Arial" w:cs="Arial"/>
          <w:szCs w:val="24"/>
        </w:rPr>
        <w:t>XAdES</w:t>
      </w:r>
      <w:proofErr w:type="spellEnd"/>
      <w:r w:rsidR="00815476" w:rsidRPr="00CA7B99">
        <w:rPr>
          <w:rFonts w:ascii="Arial" w:hAnsi="Arial" w:cs="Arial"/>
          <w:bCs/>
          <w:sz w:val="20"/>
        </w:rPr>
        <w:t xml:space="preserve"> </w:t>
      </w:r>
      <w:r w:rsidR="00815476" w:rsidRPr="00CA7B99">
        <w:rPr>
          <w:rFonts w:ascii="Arial" w:hAnsi="Arial" w:cs="Arial"/>
          <w:bCs/>
          <w:szCs w:val="24"/>
        </w:rPr>
        <w:t xml:space="preserve">(XML Advanced </w:t>
      </w:r>
      <w:proofErr w:type="spellStart"/>
      <w:r w:rsidR="00815476" w:rsidRPr="00CA7B99">
        <w:rPr>
          <w:rFonts w:ascii="Arial" w:hAnsi="Arial" w:cs="Arial"/>
          <w:bCs/>
          <w:szCs w:val="24"/>
        </w:rPr>
        <w:t>Electronic</w:t>
      </w:r>
      <w:proofErr w:type="spellEnd"/>
      <w:r w:rsidR="00815476" w:rsidRPr="00CA7B99">
        <w:rPr>
          <w:rFonts w:ascii="Arial" w:hAnsi="Arial" w:cs="Arial"/>
          <w:bCs/>
          <w:szCs w:val="24"/>
        </w:rPr>
        <w:t xml:space="preserve"> </w:t>
      </w:r>
      <w:proofErr w:type="spellStart"/>
      <w:r w:rsidR="00815476" w:rsidRPr="00CA7B99">
        <w:rPr>
          <w:rFonts w:ascii="Arial" w:hAnsi="Arial" w:cs="Arial"/>
          <w:bCs/>
          <w:szCs w:val="24"/>
        </w:rPr>
        <w:t>Signature</w:t>
      </w:r>
      <w:proofErr w:type="spellEnd"/>
      <w:r w:rsidR="00815476" w:rsidRPr="00CA7B99">
        <w:rPr>
          <w:rFonts w:ascii="Arial" w:hAnsi="Arial" w:cs="Arial"/>
          <w:bCs/>
          <w:szCs w:val="24"/>
        </w:rPr>
        <w:t>);</w:t>
      </w:r>
    </w:p>
    <w:p w14:paraId="7C03D53E" w14:textId="77777777" w:rsidR="00815476" w:rsidRPr="00CA7B99" w:rsidRDefault="007B544C" w:rsidP="003E034D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z</w:t>
      </w:r>
      <w:r w:rsidR="00815476" w:rsidRPr="00CA7B99">
        <w:rPr>
          <w:rFonts w:ascii="Arial" w:hAnsi="Arial" w:cs="Arial"/>
          <w:bCs/>
          <w:sz w:val="24"/>
          <w:szCs w:val="24"/>
        </w:rPr>
        <w:t>alecenia odnośnie podpisu zaufanego:</w:t>
      </w:r>
    </w:p>
    <w:p w14:paraId="3A18A129" w14:textId="77777777" w:rsidR="00815476" w:rsidRPr="00CA7B99" w:rsidRDefault="00815476" w:rsidP="003E034D">
      <w:pPr>
        <w:pStyle w:val="Akapitzlist"/>
        <w:numPr>
          <w:ilvl w:val="0"/>
          <w:numId w:val="62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wielkość plików nie może przekraczać 10 MB,</w:t>
      </w:r>
    </w:p>
    <w:p w14:paraId="5DEB82A0" w14:textId="77777777" w:rsidR="00815476" w:rsidRPr="00CA7B99" w:rsidRDefault="00815476" w:rsidP="003E034D">
      <w:pPr>
        <w:pStyle w:val="Akapitzlist"/>
        <w:numPr>
          <w:ilvl w:val="0"/>
          <w:numId w:val="62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 xml:space="preserve">dla dokumentów w formacie „pdf” zaleca się podpis formatem </w:t>
      </w:r>
      <w:proofErr w:type="spellStart"/>
      <w:r w:rsidRPr="00CA7B99">
        <w:rPr>
          <w:rFonts w:ascii="Arial" w:hAnsi="Arial" w:cs="Arial"/>
          <w:bCs/>
          <w:sz w:val="24"/>
          <w:szCs w:val="24"/>
        </w:rPr>
        <w:t>PAdES</w:t>
      </w:r>
      <w:proofErr w:type="spellEnd"/>
      <w:r w:rsidRPr="00CA7B99">
        <w:rPr>
          <w:rFonts w:ascii="Arial" w:hAnsi="Arial" w:cs="Arial"/>
          <w:bCs/>
          <w:sz w:val="24"/>
          <w:szCs w:val="24"/>
        </w:rPr>
        <w:t xml:space="preserve">  (podpisany plik ma rozszerzenie .pdf);</w:t>
      </w:r>
    </w:p>
    <w:p w14:paraId="2EFF2112" w14:textId="77777777" w:rsidR="00815476" w:rsidRPr="00CA7B99" w:rsidRDefault="00815476" w:rsidP="003E034D">
      <w:pPr>
        <w:pStyle w:val="Akapitzlist"/>
        <w:numPr>
          <w:ilvl w:val="0"/>
          <w:numId w:val="62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 xml:space="preserve">dokumenty w formacie innym niż „pdf” zaleca się podpisywać formatem </w:t>
      </w:r>
      <w:proofErr w:type="spellStart"/>
      <w:r w:rsidRPr="00CA7B99">
        <w:rPr>
          <w:rFonts w:ascii="Arial" w:hAnsi="Arial" w:cs="Arial"/>
          <w:bCs/>
          <w:sz w:val="24"/>
          <w:szCs w:val="24"/>
        </w:rPr>
        <w:t>XAdES</w:t>
      </w:r>
      <w:proofErr w:type="spellEnd"/>
      <w:r w:rsidRPr="00CA7B99">
        <w:rPr>
          <w:rFonts w:ascii="Arial" w:hAnsi="Arial" w:cs="Arial"/>
          <w:bCs/>
          <w:sz w:val="24"/>
          <w:szCs w:val="24"/>
        </w:rPr>
        <w:t xml:space="preserve"> (podpisany plik ma rozszerzenie .</w:t>
      </w:r>
      <w:proofErr w:type="spellStart"/>
      <w:r w:rsidRPr="00CA7B99">
        <w:rPr>
          <w:rFonts w:ascii="Arial" w:hAnsi="Arial" w:cs="Arial"/>
          <w:bCs/>
          <w:sz w:val="24"/>
          <w:szCs w:val="24"/>
        </w:rPr>
        <w:t>xml</w:t>
      </w:r>
      <w:proofErr w:type="spellEnd"/>
      <w:r w:rsidRPr="00CA7B99">
        <w:rPr>
          <w:rFonts w:ascii="Arial" w:hAnsi="Arial" w:cs="Arial"/>
          <w:bCs/>
          <w:sz w:val="24"/>
          <w:szCs w:val="24"/>
        </w:rPr>
        <w:t>).</w:t>
      </w:r>
    </w:p>
    <w:p w14:paraId="0CA48D6D" w14:textId="77777777" w:rsidR="00815476" w:rsidRPr="00CA7B99" w:rsidRDefault="007B544C" w:rsidP="003E034D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z</w:t>
      </w:r>
      <w:r w:rsidR="00815476" w:rsidRPr="00CA7B99">
        <w:rPr>
          <w:rFonts w:ascii="Arial" w:hAnsi="Arial" w:cs="Arial"/>
          <w:bCs/>
          <w:sz w:val="24"/>
          <w:szCs w:val="24"/>
        </w:rPr>
        <w:t>alecenia odnośnie podpisu osobistego:</w:t>
      </w:r>
    </w:p>
    <w:p w14:paraId="1FD258EE" w14:textId="77777777" w:rsidR="00815476" w:rsidRPr="00CA7B99" w:rsidRDefault="00815476" w:rsidP="003E034D">
      <w:pPr>
        <w:pStyle w:val="Akapitzlist"/>
        <w:numPr>
          <w:ilvl w:val="0"/>
          <w:numId w:val="63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 xml:space="preserve">w przypadku wykorzystywania aplikacji </w:t>
      </w:r>
      <w:proofErr w:type="spellStart"/>
      <w:r w:rsidRPr="00CA7B99">
        <w:rPr>
          <w:rFonts w:ascii="Arial" w:hAnsi="Arial" w:cs="Arial"/>
          <w:bCs/>
          <w:sz w:val="24"/>
          <w:szCs w:val="24"/>
        </w:rPr>
        <w:t>eDO</w:t>
      </w:r>
      <w:proofErr w:type="spellEnd"/>
      <w:r w:rsidRPr="00CA7B9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A7B99">
        <w:rPr>
          <w:rFonts w:ascii="Arial" w:hAnsi="Arial" w:cs="Arial"/>
          <w:bCs/>
          <w:sz w:val="24"/>
          <w:szCs w:val="24"/>
        </w:rPr>
        <w:t>App</w:t>
      </w:r>
      <w:proofErr w:type="spellEnd"/>
      <w:r w:rsidRPr="00CA7B99">
        <w:rPr>
          <w:rFonts w:ascii="Arial" w:hAnsi="Arial" w:cs="Arial"/>
          <w:bCs/>
          <w:sz w:val="24"/>
          <w:szCs w:val="24"/>
        </w:rPr>
        <w:t xml:space="preserve"> (obsługuje tylko dokumenty w formacie .pdf) na telefonach z obsługą technologii NFC wielkość dokumentów nie może przekraczać 5 MB;</w:t>
      </w:r>
    </w:p>
    <w:p w14:paraId="63AA5D21" w14:textId="77777777" w:rsidR="00815476" w:rsidRPr="00CA7B99" w:rsidRDefault="00815476" w:rsidP="003E034D">
      <w:pPr>
        <w:pStyle w:val="Akapitzlist"/>
        <w:numPr>
          <w:ilvl w:val="0"/>
          <w:numId w:val="63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dla dokumentów w formacie „.pdf” zaleca się podpis wewnętrzny (otoczony);</w:t>
      </w:r>
    </w:p>
    <w:p w14:paraId="19C39D72" w14:textId="77777777" w:rsidR="00815476" w:rsidRPr="00CA7B99" w:rsidRDefault="00815476" w:rsidP="003E034D">
      <w:pPr>
        <w:pStyle w:val="Akapitzlist"/>
        <w:numPr>
          <w:ilvl w:val="0"/>
          <w:numId w:val="63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dokumenty w formacie innym niż „pdf” zaleca się podpisywać podpi</w:t>
      </w:r>
      <w:r w:rsidR="007C309D" w:rsidRPr="00CA7B99">
        <w:rPr>
          <w:rFonts w:ascii="Arial" w:hAnsi="Arial" w:cs="Arial"/>
          <w:bCs/>
          <w:sz w:val="24"/>
          <w:szCs w:val="24"/>
        </w:rPr>
        <w:t>sem zewnętrznym lub otaczającym.</w:t>
      </w:r>
    </w:p>
    <w:p w14:paraId="007BEBD2" w14:textId="6A72B814" w:rsidR="00815476" w:rsidRPr="00CA7B99" w:rsidRDefault="00815476" w:rsidP="007C5A25">
      <w:pPr>
        <w:spacing w:line="276" w:lineRule="auto"/>
        <w:ind w:left="851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 xml:space="preserve">Po podpisaniu plików, a przed ich załączeniem na Platformę zaleca się dokonanie weryfikacji kompletności i poprawności wszystkich złożonych podpisów (w szczególności gdy dokument był podpisywany przez kilku reprezentantów lub przy wykorzystaniu różnych </w:t>
      </w:r>
      <w:r w:rsidR="007C309D" w:rsidRPr="00CA7B99">
        <w:rPr>
          <w:rFonts w:ascii="Arial" w:hAnsi="Arial" w:cs="Arial"/>
          <w:bCs/>
          <w:sz w:val="24"/>
          <w:szCs w:val="24"/>
        </w:rPr>
        <w:t xml:space="preserve">rodzajów </w:t>
      </w:r>
      <w:r w:rsidRPr="00CA7B99">
        <w:rPr>
          <w:rFonts w:ascii="Arial" w:hAnsi="Arial" w:cs="Arial"/>
          <w:bCs/>
          <w:sz w:val="24"/>
          <w:szCs w:val="24"/>
        </w:rPr>
        <w:t>podpisów). W przypadku korzystania z wariantu składania podpisów zewnętrznych</w:t>
      </w:r>
      <w:r w:rsidR="007C309D" w:rsidRPr="00CA7B99">
        <w:rPr>
          <w:rFonts w:ascii="Arial" w:hAnsi="Arial" w:cs="Arial"/>
          <w:bCs/>
          <w:sz w:val="24"/>
          <w:szCs w:val="24"/>
        </w:rPr>
        <w:t>,</w:t>
      </w:r>
      <w:r w:rsidRPr="00CA7B99">
        <w:rPr>
          <w:rFonts w:ascii="Arial" w:hAnsi="Arial" w:cs="Arial"/>
          <w:bCs/>
          <w:sz w:val="24"/>
          <w:szCs w:val="24"/>
        </w:rPr>
        <w:t xml:space="preserve"> </w:t>
      </w:r>
      <w:r w:rsidRPr="00CA7B99">
        <w:rPr>
          <w:rFonts w:ascii="Arial" w:hAnsi="Arial" w:cs="Arial"/>
          <w:bCs/>
          <w:sz w:val="24"/>
          <w:szCs w:val="24"/>
        </w:rPr>
        <w:lastRenderedPageBreak/>
        <w:t>konieczne jest załączenie na Platformę odpowiedniej pary plików, tj.</w:t>
      </w:r>
      <w:r w:rsidR="007C309D" w:rsidRPr="00CA7B99">
        <w:rPr>
          <w:rFonts w:ascii="Arial" w:hAnsi="Arial" w:cs="Arial"/>
          <w:bCs/>
          <w:sz w:val="24"/>
          <w:szCs w:val="24"/>
        </w:rPr>
        <w:t>:</w:t>
      </w:r>
      <w:r w:rsidRPr="00CA7B99">
        <w:rPr>
          <w:rFonts w:ascii="Arial" w:hAnsi="Arial" w:cs="Arial"/>
          <w:bCs/>
          <w:sz w:val="24"/>
          <w:szCs w:val="24"/>
        </w:rPr>
        <w:t xml:space="preserve"> pliku podpisywanego oraz pliku zawierającego podpis.</w:t>
      </w:r>
    </w:p>
    <w:p w14:paraId="2D127CC1" w14:textId="77777777" w:rsidR="00F07E2C" w:rsidRPr="00CA7B99" w:rsidRDefault="00F07E2C" w:rsidP="007C5A25">
      <w:pPr>
        <w:pStyle w:val="Akapitzlist"/>
        <w:numPr>
          <w:ilvl w:val="1"/>
          <w:numId w:val="15"/>
        </w:numPr>
        <w:tabs>
          <w:tab w:val="clear" w:pos="1440"/>
          <w:tab w:val="num" w:pos="851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  <w:szCs w:val="24"/>
        </w:rPr>
        <w:t xml:space="preserve">Wykaz oświadczeń i dokumentów składanych </w:t>
      </w:r>
      <w:r w:rsidRPr="00923332">
        <w:rPr>
          <w:rFonts w:ascii="Arial" w:hAnsi="Arial" w:cs="Arial"/>
          <w:b/>
          <w:sz w:val="24"/>
          <w:szCs w:val="24"/>
          <w:u w:val="single"/>
        </w:rPr>
        <w:t>wraz z ofertą</w:t>
      </w:r>
      <w:r w:rsidRPr="00CA7B99">
        <w:rPr>
          <w:rFonts w:ascii="Arial" w:hAnsi="Arial" w:cs="Arial"/>
          <w:sz w:val="24"/>
          <w:szCs w:val="24"/>
        </w:rPr>
        <w:t>:</w:t>
      </w:r>
    </w:p>
    <w:p w14:paraId="4D3E15DF" w14:textId="77777777" w:rsidR="00915966" w:rsidRPr="00CA7B99" w:rsidRDefault="00915966" w:rsidP="007C5A25">
      <w:p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Wraz z ofertą należy złożyć:</w:t>
      </w:r>
    </w:p>
    <w:p w14:paraId="346A5D2B" w14:textId="473A8DAB" w:rsidR="00C95435" w:rsidRPr="00CA7B99" w:rsidRDefault="00C95435" w:rsidP="003E034D">
      <w:pPr>
        <w:pStyle w:val="Akapitzlist"/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Formularz oferty</w:t>
      </w:r>
      <w:r w:rsidRPr="00CA7B99">
        <w:rPr>
          <w:rFonts w:ascii="Arial" w:hAnsi="Arial" w:cs="Arial"/>
          <w:sz w:val="24"/>
          <w:szCs w:val="24"/>
        </w:rPr>
        <w:t xml:space="preserve"> – wypełniony zgodnie ze wzorem określonym </w:t>
      </w:r>
      <w:r w:rsidRPr="00CA7B99">
        <w:rPr>
          <w:rFonts w:ascii="Arial" w:hAnsi="Arial" w:cs="Arial"/>
          <w:b/>
          <w:sz w:val="24"/>
          <w:szCs w:val="24"/>
        </w:rPr>
        <w:t>w Zał. Nr 1</w:t>
      </w:r>
      <w:r w:rsidRPr="00CA7B99">
        <w:rPr>
          <w:rFonts w:ascii="Arial" w:hAnsi="Arial" w:cs="Arial"/>
          <w:sz w:val="24"/>
          <w:szCs w:val="24"/>
        </w:rPr>
        <w:t xml:space="preserve"> </w:t>
      </w:r>
      <w:r w:rsidR="00BC601B" w:rsidRPr="00CA7B99">
        <w:rPr>
          <w:rFonts w:ascii="Arial" w:hAnsi="Arial" w:cs="Arial"/>
          <w:sz w:val="24"/>
          <w:szCs w:val="24"/>
        </w:rPr>
        <w:br/>
      </w:r>
      <w:r w:rsidRPr="00CA7B99">
        <w:rPr>
          <w:rFonts w:ascii="Arial" w:hAnsi="Arial" w:cs="Arial"/>
          <w:sz w:val="24"/>
          <w:szCs w:val="24"/>
        </w:rPr>
        <w:t xml:space="preserve">i podpisany podpisem elektronicznym. </w:t>
      </w:r>
    </w:p>
    <w:p w14:paraId="30890FC8" w14:textId="3A251A17" w:rsidR="00C95435" w:rsidRPr="00CA7B99" w:rsidRDefault="00C95435" w:rsidP="007C5A25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Formularz ofertowy musi być złożony w oryginale w postaci dokumentu elektronicznego podpisanego podpisem elektronicznym przez osobę upoważnioną do reprezentowania wykonawcy zgodnie z formą reprezentacji określoną w dokumencie rejestrowym właściwym dla formy organizacyjnej lub innym dokumencie.</w:t>
      </w:r>
    </w:p>
    <w:p w14:paraId="0CC7A250" w14:textId="77777777" w:rsidR="00C13259" w:rsidRPr="00C13259" w:rsidRDefault="00C13259" w:rsidP="003E034D">
      <w:pPr>
        <w:pStyle w:val="Akapitzlist"/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C13259">
        <w:rPr>
          <w:rFonts w:ascii="Arial" w:hAnsi="Arial" w:cs="Arial"/>
          <w:b/>
          <w:sz w:val="24"/>
          <w:szCs w:val="24"/>
        </w:rPr>
        <w:t>Oświadczenie o niepodleganiu wykluczeniu oraz spełnianiu warunków udziału w postępowaniu</w:t>
      </w:r>
      <w:r w:rsidRPr="00C13259">
        <w:rPr>
          <w:rFonts w:ascii="Arial" w:hAnsi="Arial" w:cs="Arial"/>
          <w:sz w:val="24"/>
          <w:szCs w:val="24"/>
        </w:rPr>
        <w:t xml:space="preserve"> – zgodnie ze wzorem określonym w Zał. Nr 2, stanowiące dowód potwierdzający brak podstaw wykluczenia oraz spełnianie warunków udziału w postępowaniu na dzień składania ofert, tymczasowo zastępujący wymagane przez Zamawiającego podmiotowe środki dowodowe. Oświadczenie, pod rygorem nieważności należy złożyć w formie elektronicznej opatrzonej kwalifikowanym podpisem elektronicznym lub w postaci elektronicznej opatrzonej podpisem zaufanym lub podpisem osobistym – odrębnie w odniesieniu do:</w:t>
      </w:r>
    </w:p>
    <w:p w14:paraId="61AA8837" w14:textId="77777777" w:rsidR="00C13259" w:rsidRPr="00C13259" w:rsidRDefault="00C13259" w:rsidP="00C13259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C13259">
        <w:rPr>
          <w:rFonts w:ascii="Arial" w:hAnsi="Arial" w:cs="Arial"/>
          <w:sz w:val="24"/>
          <w:szCs w:val="24"/>
        </w:rPr>
        <w:t>a)</w:t>
      </w:r>
      <w:r w:rsidRPr="00C13259">
        <w:rPr>
          <w:rFonts w:ascii="Arial" w:hAnsi="Arial" w:cs="Arial"/>
          <w:sz w:val="24"/>
          <w:szCs w:val="24"/>
        </w:rPr>
        <w:tab/>
        <w:t>Wykonawcy;</w:t>
      </w:r>
    </w:p>
    <w:p w14:paraId="663885D0" w14:textId="77777777" w:rsidR="00C13259" w:rsidRPr="00C13259" w:rsidRDefault="00C13259" w:rsidP="00C13259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C13259">
        <w:rPr>
          <w:rFonts w:ascii="Arial" w:hAnsi="Arial" w:cs="Arial"/>
          <w:sz w:val="24"/>
          <w:szCs w:val="24"/>
        </w:rPr>
        <w:t>b)</w:t>
      </w:r>
      <w:r w:rsidRPr="00C13259">
        <w:rPr>
          <w:rFonts w:ascii="Arial" w:hAnsi="Arial" w:cs="Arial"/>
          <w:sz w:val="24"/>
          <w:szCs w:val="24"/>
        </w:rPr>
        <w:tab/>
        <w:t>Wszystkich Wykonawców wspólnie ubiegających się o udzielenie zamówienia;</w:t>
      </w:r>
    </w:p>
    <w:p w14:paraId="322F3328" w14:textId="2BF04139" w:rsidR="00C13259" w:rsidRPr="00C13259" w:rsidRDefault="00C13259" w:rsidP="00C13259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C13259">
        <w:rPr>
          <w:rFonts w:ascii="Arial" w:hAnsi="Arial" w:cs="Arial"/>
          <w:sz w:val="24"/>
          <w:szCs w:val="24"/>
        </w:rPr>
        <w:t>c)</w:t>
      </w:r>
      <w:r w:rsidRPr="00C13259">
        <w:rPr>
          <w:rFonts w:ascii="Arial" w:hAnsi="Arial" w:cs="Arial"/>
          <w:sz w:val="24"/>
          <w:szCs w:val="24"/>
        </w:rPr>
        <w:tab/>
        <w:t>podmiotu udostępniającego zasoby, na którego potencjał powołuje się Wykonawca celem potwierdzenia spełnienia warunków udziału w postępowaniu;</w:t>
      </w:r>
    </w:p>
    <w:p w14:paraId="23AE8CA9" w14:textId="138D1467" w:rsidR="003538F5" w:rsidRPr="00CA7B99" w:rsidRDefault="003538F5" w:rsidP="003E034D">
      <w:pPr>
        <w:pStyle w:val="Akapitzlist"/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bCs/>
          <w:sz w:val="24"/>
          <w:szCs w:val="24"/>
        </w:rPr>
        <w:t>Specyfikacj</w:t>
      </w:r>
      <w:r w:rsidR="00BC00F0" w:rsidRPr="00CA7B99">
        <w:rPr>
          <w:rFonts w:ascii="Arial" w:hAnsi="Arial" w:cs="Arial"/>
          <w:b/>
          <w:bCs/>
          <w:sz w:val="24"/>
          <w:szCs w:val="24"/>
        </w:rPr>
        <w:t>ę</w:t>
      </w:r>
      <w:r w:rsidRPr="00CA7B99">
        <w:rPr>
          <w:rFonts w:ascii="Arial" w:hAnsi="Arial" w:cs="Arial"/>
          <w:b/>
          <w:bCs/>
          <w:sz w:val="24"/>
          <w:szCs w:val="24"/>
        </w:rPr>
        <w:t xml:space="preserve"> </w:t>
      </w:r>
      <w:r w:rsidR="00DB00DC" w:rsidRPr="00CA7B99">
        <w:rPr>
          <w:rFonts w:ascii="Arial" w:hAnsi="Arial" w:cs="Arial"/>
          <w:b/>
          <w:bCs/>
          <w:sz w:val="24"/>
          <w:szCs w:val="24"/>
        </w:rPr>
        <w:t xml:space="preserve">techniczną </w:t>
      </w:r>
      <w:r w:rsidR="00074734" w:rsidRPr="00CA7B99">
        <w:rPr>
          <w:rFonts w:ascii="Arial" w:hAnsi="Arial" w:cs="Arial"/>
          <w:b/>
          <w:bCs/>
          <w:sz w:val="24"/>
          <w:szCs w:val="24"/>
        </w:rPr>
        <w:t>s</w:t>
      </w:r>
      <w:r w:rsidR="00DB00DC" w:rsidRPr="00CA7B99">
        <w:rPr>
          <w:rFonts w:ascii="Arial" w:hAnsi="Arial" w:cs="Arial"/>
          <w:b/>
          <w:bCs/>
          <w:sz w:val="24"/>
          <w:szCs w:val="24"/>
        </w:rPr>
        <w:t xml:space="preserve">amochodu </w:t>
      </w:r>
      <w:r w:rsidR="00BC00F0" w:rsidRPr="00CA7B99">
        <w:rPr>
          <w:rFonts w:ascii="Arial" w:hAnsi="Arial" w:cs="Arial"/>
          <w:bCs/>
          <w:sz w:val="24"/>
          <w:szCs w:val="24"/>
        </w:rPr>
        <w:t>–</w:t>
      </w:r>
      <w:r w:rsidR="00CF3742" w:rsidRPr="00CA7B99">
        <w:rPr>
          <w:rFonts w:ascii="Arial" w:hAnsi="Arial" w:cs="Arial"/>
          <w:bCs/>
          <w:sz w:val="24"/>
          <w:szCs w:val="24"/>
        </w:rPr>
        <w:t xml:space="preserve"> wypełnioną zgodnie z instrukcjami</w:t>
      </w:r>
      <w:r w:rsidR="00BC00F0" w:rsidRPr="00CA7B99">
        <w:rPr>
          <w:rFonts w:ascii="Arial" w:hAnsi="Arial" w:cs="Arial"/>
          <w:b/>
          <w:bCs/>
          <w:sz w:val="24"/>
          <w:szCs w:val="24"/>
        </w:rPr>
        <w:t xml:space="preserve"> </w:t>
      </w:r>
      <w:r w:rsidR="00CF3742" w:rsidRPr="00CA7B99">
        <w:rPr>
          <w:rFonts w:ascii="Arial" w:hAnsi="Arial" w:cs="Arial"/>
          <w:sz w:val="24"/>
          <w:szCs w:val="24"/>
        </w:rPr>
        <w:t>określonymi</w:t>
      </w:r>
      <w:r w:rsidR="00BC00F0" w:rsidRPr="00CA7B99">
        <w:rPr>
          <w:rFonts w:ascii="Arial" w:hAnsi="Arial" w:cs="Arial"/>
          <w:b/>
          <w:bCs/>
          <w:sz w:val="24"/>
          <w:szCs w:val="24"/>
        </w:rPr>
        <w:t xml:space="preserve"> w </w:t>
      </w:r>
      <w:r w:rsidR="00DB00DC" w:rsidRPr="00CA7B99">
        <w:rPr>
          <w:rFonts w:ascii="Arial" w:hAnsi="Arial" w:cs="Arial"/>
          <w:b/>
          <w:bCs/>
          <w:sz w:val="24"/>
          <w:szCs w:val="24"/>
        </w:rPr>
        <w:t>Zał. Nr 6</w:t>
      </w:r>
      <w:r w:rsidR="00DB00DC" w:rsidRPr="00CA7B99">
        <w:rPr>
          <w:rFonts w:ascii="Arial" w:hAnsi="Arial" w:cs="Arial"/>
          <w:sz w:val="24"/>
          <w:szCs w:val="24"/>
        </w:rPr>
        <w:t>.</w:t>
      </w:r>
    </w:p>
    <w:p w14:paraId="2724315D" w14:textId="534F8037" w:rsidR="003A37FA" w:rsidRPr="00086423" w:rsidRDefault="003A37FA" w:rsidP="003E034D">
      <w:pPr>
        <w:pStyle w:val="Akapitzlist"/>
        <w:numPr>
          <w:ilvl w:val="0"/>
          <w:numId w:val="7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/>
          <w:bCs/>
          <w:sz w:val="24"/>
          <w:szCs w:val="24"/>
        </w:rPr>
        <w:t xml:space="preserve">Kartę techniczną lub kartę produktu zawierającą opis parametrów technicznych oferowanego pojazdu – </w:t>
      </w:r>
      <w:r w:rsidRPr="00CA7B99">
        <w:rPr>
          <w:rFonts w:ascii="Arial" w:hAnsi="Arial" w:cs="Arial"/>
          <w:bCs/>
          <w:sz w:val="24"/>
          <w:szCs w:val="24"/>
        </w:rPr>
        <w:t xml:space="preserve">umożliwiającą weryfikację wskazanych przez Wykonawcę </w:t>
      </w:r>
      <w:r w:rsidRPr="00086423">
        <w:rPr>
          <w:rFonts w:ascii="Arial" w:hAnsi="Arial" w:cs="Arial"/>
          <w:bCs/>
          <w:sz w:val="24"/>
          <w:szCs w:val="24"/>
        </w:rPr>
        <w:t>w Zał. Nr 6 parametrów technicznych;</w:t>
      </w:r>
    </w:p>
    <w:p w14:paraId="7F7D55F5" w14:textId="15F51704" w:rsidR="00074734" w:rsidRPr="00CA7B99" w:rsidRDefault="00074734" w:rsidP="003E034D">
      <w:pPr>
        <w:pStyle w:val="Akapitzlist"/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CA7B99">
        <w:rPr>
          <w:rFonts w:ascii="Arial" w:hAnsi="Arial" w:cs="Arial"/>
          <w:sz w:val="24"/>
          <w:szCs w:val="24"/>
        </w:rPr>
        <w:t xml:space="preserve"> do oddania do dyspozycji Wykonawcy niezbędnych zasobów na potrzeby realizacji zamówienia, lub inny podmiotowy środek dowodowy potwierdzający, że Wykonawca realizując zamówienie, będzie dysponował niezbędnymi zasobami tych podmiotów – zgodnie ze wzorem określonym w </w:t>
      </w:r>
      <w:r w:rsidRPr="00CA7B99">
        <w:rPr>
          <w:rFonts w:ascii="Arial" w:hAnsi="Arial" w:cs="Arial"/>
          <w:b/>
          <w:sz w:val="24"/>
          <w:szCs w:val="24"/>
        </w:rPr>
        <w:t>Zał. Nr 3</w:t>
      </w:r>
      <w:r w:rsidRPr="00CA7B99">
        <w:rPr>
          <w:rFonts w:ascii="Arial" w:hAnsi="Arial" w:cs="Arial"/>
          <w:sz w:val="24"/>
          <w:szCs w:val="24"/>
        </w:rPr>
        <w:t xml:space="preserve"> (</w:t>
      </w:r>
      <w:r w:rsidRPr="00CA7B99">
        <w:rPr>
          <w:rFonts w:ascii="Arial" w:hAnsi="Arial" w:cs="Arial"/>
          <w:i/>
          <w:sz w:val="24"/>
          <w:szCs w:val="24"/>
        </w:rPr>
        <w:t xml:space="preserve">jedynie w przypadku, gdy Wykonawca, wykazując spełnianie warunków udziału w postępowaniu polega na zdolnościach technicznych </w:t>
      </w:r>
      <w:r w:rsidR="00BC00F0" w:rsidRPr="00CA7B99">
        <w:rPr>
          <w:rFonts w:ascii="Arial" w:hAnsi="Arial" w:cs="Arial"/>
          <w:i/>
          <w:sz w:val="24"/>
          <w:szCs w:val="24"/>
        </w:rPr>
        <w:br/>
      </w:r>
      <w:r w:rsidRPr="00CA7B99">
        <w:rPr>
          <w:rFonts w:ascii="Arial" w:hAnsi="Arial" w:cs="Arial"/>
          <w:i/>
          <w:sz w:val="24"/>
          <w:szCs w:val="24"/>
        </w:rPr>
        <w:t>i zawodowych innych podmiotów na zasadach określonych w art. 118 ustawy</w:t>
      </w:r>
      <w:r w:rsidRPr="00CA7B99">
        <w:rPr>
          <w:rFonts w:ascii="Arial" w:hAnsi="Arial" w:cs="Arial"/>
          <w:sz w:val="24"/>
          <w:szCs w:val="24"/>
        </w:rPr>
        <w:t>);</w:t>
      </w:r>
    </w:p>
    <w:p w14:paraId="209AD94A" w14:textId="48FB6F2F" w:rsidR="00074734" w:rsidRPr="00CA7B99" w:rsidRDefault="00074734" w:rsidP="003E034D">
      <w:pPr>
        <w:pStyle w:val="Akapitzlist"/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lastRenderedPageBreak/>
        <w:t>Pełnomocnictwo do podpisania oferty</w:t>
      </w:r>
      <w:r w:rsidRPr="00CA7B99">
        <w:rPr>
          <w:rFonts w:ascii="Arial" w:hAnsi="Arial" w:cs="Arial"/>
          <w:sz w:val="24"/>
          <w:szCs w:val="24"/>
        </w:rPr>
        <w:t xml:space="preserve"> określające jego zakres (</w:t>
      </w:r>
      <w:r w:rsidRPr="00CA7B99">
        <w:rPr>
          <w:rFonts w:ascii="Arial" w:hAnsi="Arial" w:cs="Arial"/>
          <w:i/>
          <w:sz w:val="24"/>
          <w:szCs w:val="24"/>
        </w:rPr>
        <w:t xml:space="preserve">jedynie </w:t>
      </w:r>
      <w:r w:rsidRPr="00CA7B99">
        <w:rPr>
          <w:rFonts w:ascii="Arial" w:hAnsi="Arial" w:cs="Arial"/>
          <w:i/>
          <w:sz w:val="24"/>
          <w:szCs w:val="24"/>
        </w:rPr>
        <w:br/>
        <w:t>w przypadku, gdy ofertę podpisuje upełnomocniony przedstawiciel Wykonawcy</w:t>
      </w:r>
      <w:r w:rsidRPr="00CA7B99">
        <w:rPr>
          <w:rFonts w:ascii="Arial" w:hAnsi="Arial" w:cs="Arial"/>
          <w:sz w:val="24"/>
          <w:szCs w:val="24"/>
        </w:rPr>
        <w:t xml:space="preserve">). </w:t>
      </w:r>
    </w:p>
    <w:p w14:paraId="287ED6B6" w14:textId="34176154" w:rsidR="00074734" w:rsidRPr="00CA7B99" w:rsidRDefault="00074734" w:rsidP="003E034D">
      <w:pPr>
        <w:pStyle w:val="Akapitzlist"/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 xml:space="preserve">Oświadczenie Wykonawców występujących wspólnie ubiegających się </w:t>
      </w:r>
      <w:r w:rsidRPr="00CA7B99">
        <w:rPr>
          <w:rFonts w:ascii="Arial" w:hAnsi="Arial" w:cs="Arial"/>
          <w:b/>
          <w:sz w:val="24"/>
          <w:szCs w:val="24"/>
        </w:rPr>
        <w:br/>
        <w:t xml:space="preserve">o udzielenie zamówienia – </w:t>
      </w:r>
      <w:r w:rsidRPr="00CA7B99">
        <w:rPr>
          <w:rFonts w:ascii="Arial" w:hAnsi="Arial" w:cs="Arial"/>
          <w:bCs/>
          <w:sz w:val="24"/>
          <w:szCs w:val="24"/>
        </w:rPr>
        <w:t xml:space="preserve">zgodnie ze wzorem określonym w </w:t>
      </w:r>
      <w:r w:rsidRPr="00CA7B99">
        <w:rPr>
          <w:rFonts w:ascii="Arial" w:hAnsi="Arial" w:cs="Arial"/>
          <w:b/>
          <w:sz w:val="24"/>
          <w:szCs w:val="24"/>
        </w:rPr>
        <w:t xml:space="preserve">Zał. Nr </w:t>
      </w:r>
      <w:r w:rsidR="00172CFB" w:rsidRPr="00CA7B99">
        <w:rPr>
          <w:rFonts w:ascii="Arial" w:hAnsi="Arial" w:cs="Arial"/>
          <w:b/>
          <w:sz w:val="24"/>
          <w:szCs w:val="24"/>
        </w:rPr>
        <w:t>8</w:t>
      </w:r>
      <w:r w:rsidRPr="00CA7B99">
        <w:rPr>
          <w:rFonts w:ascii="Arial" w:hAnsi="Arial" w:cs="Arial"/>
          <w:bCs/>
          <w:sz w:val="24"/>
          <w:szCs w:val="24"/>
        </w:rPr>
        <w:t xml:space="preserve"> </w:t>
      </w:r>
      <w:r w:rsidR="00446939" w:rsidRPr="00CA7B99">
        <w:rPr>
          <w:rFonts w:ascii="Arial" w:hAnsi="Arial" w:cs="Arial"/>
          <w:bCs/>
          <w:sz w:val="24"/>
          <w:szCs w:val="24"/>
        </w:rPr>
        <w:t>(</w:t>
      </w:r>
      <w:r w:rsidR="008C7B5D">
        <w:rPr>
          <w:rFonts w:ascii="Arial" w:hAnsi="Arial" w:cs="Arial"/>
          <w:bCs/>
          <w:i/>
          <w:sz w:val="24"/>
          <w:szCs w:val="24"/>
        </w:rPr>
        <w:t xml:space="preserve">jedynie </w:t>
      </w:r>
      <w:r w:rsidRPr="00CA7B99">
        <w:rPr>
          <w:rFonts w:ascii="Arial" w:hAnsi="Arial" w:cs="Arial"/>
          <w:bCs/>
          <w:i/>
          <w:sz w:val="24"/>
          <w:szCs w:val="24"/>
        </w:rPr>
        <w:t>w przypadku wspólnego ubiegania się o zamówienie</w:t>
      </w:r>
      <w:r w:rsidRPr="00CA7B99">
        <w:rPr>
          <w:rFonts w:ascii="Arial" w:hAnsi="Arial" w:cs="Arial"/>
          <w:bCs/>
          <w:sz w:val="24"/>
          <w:szCs w:val="24"/>
        </w:rPr>
        <w:t>);</w:t>
      </w:r>
    </w:p>
    <w:p w14:paraId="2BAE8ABC" w14:textId="0F636CAA" w:rsidR="00074734" w:rsidRPr="00CA7B99" w:rsidRDefault="00074734" w:rsidP="003E034D">
      <w:pPr>
        <w:pStyle w:val="Akapitzlist"/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Pełnomocnictwo</w:t>
      </w:r>
      <w:r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b/>
          <w:sz w:val="24"/>
          <w:szCs w:val="24"/>
        </w:rPr>
        <w:t>do reprezentowania wszystkich Wykonawców wspólnie ubiegających się o udzielenie zamówienia</w:t>
      </w:r>
      <w:r w:rsidRPr="00CA7B99">
        <w:rPr>
          <w:rFonts w:ascii="Arial" w:hAnsi="Arial" w:cs="Arial"/>
          <w:sz w:val="24"/>
          <w:szCs w:val="24"/>
        </w:rPr>
        <w:t xml:space="preserve"> ewentualnie umo</w:t>
      </w:r>
      <w:r w:rsidR="008C7B5D">
        <w:rPr>
          <w:rFonts w:ascii="Arial" w:hAnsi="Arial" w:cs="Arial"/>
          <w:sz w:val="24"/>
          <w:szCs w:val="24"/>
        </w:rPr>
        <w:t xml:space="preserve">wa o współdziałaniu, </w:t>
      </w:r>
      <w:r w:rsidRPr="00CA7B99">
        <w:rPr>
          <w:rFonts w:ascii="Arial" w:hAnsi="Arial" w:cs="Arial"/>
          <w:sz w:val="24"/>
          <w:szCs w:val="24"/>
        </w:rPr>
        <w:t>z której wynikać będzie przedmiotowe pełnomocnictwo (</w:t>
      </w:r>
      <w:r w:rsidRPr="00CA7B99">
        <w:rPr>
          <w:rFonts w:ascii="Arial" w:hAnsi="Arial" w:cs="Arial"/>
          <w:i/>
          <w:sz w:val="24"/>
          <w:szCs w:val="24"/>
        </w:rPr>
        <w:t>jedynie w przypadku wspólnego ubiegania się o zamówienie</w:t>
      </w:r>
      <w:r w:rsidRPr="00CA7B99">
        <w:rPr>
          <w:rFonts w:ascii="Arial" w:hAnsi="Arial" w:cs="Arial"/>
          <w:sz w:val="24"/>
          <w:szCs w:val="24"/>
        </w:rPr>
        <w:t>).</w:t>
      </w:r>
    </w:p>
    <w:p w14:paraId="56D7F46B" w14:textId="77777777" w:rsidR="00074734" w:rsidRPr="00CA7B99" w:rsidRDefault="00074734" w:rsidP="007C5A25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</w:p>
    <w:p w14:paraId="67B3C7A8" w14:textId="77777777" w:rsidR="0094284D" w:rsidRPr="00CA7B99" w:rsidRDefault="00F07E2C" w:rsidP="007C5A25">
      <w:pPr>
        <w:pStyle w:val="Akapitzlist"/>
        <w:numPr>
          <w:ilvl w:val="1"/>
          <w:numId w:val="15"/>
        </w:numPr>
        <w:tabs>
          <w:tab w:val="clear" w:pos="1440"/>
          <w:tab w:val="num" w:pos="426"/>
        </w:tabs>
        <w:spacing w:line="276" w:lineRule="auto"/>
        <w:ind w:hanging="1440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Tajemnica przedsiębiorstwa</w:t>
      </w:r>
      <w:r w:rsidRPr="00CA7B99">
        <w:rPr>
          <w:rFonts w:ascii="Arial" w:hAnsi="Arial" w:cs="Arial"/>
          <w:sz w:val="24"/>
        </w:rPr>
        <w:t>:</w:t>
      </w:r>
    </w:p>
    <w:p w14:paraId="76FF62F3" w14:textId="7FFDB0F3" w:rsidR="007B65E5" w:rsidRPr="00CA7B99" w:rsidRDefault="007B65E5" w:rsidP="003E034D">
      <w:pPr>
        <w:pStyle w:val="NormalnyWeb"/>
        <w:numPr>
          <w:ilvl w:val="0"/>
          <w:numId w:val="50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  <w:szCs w:val="20"/>
        </w:rPr>
        <w:t>W przypadku, gdy informacje zawarte w ofercie, dokumentach lub oświadczeniach</w:t>
      </w:r>
      <w:r w:rsidR="00B343B0" w:rsidRPr="00CA7B99">
        <w:rPr>
          <w:rFonts w:ascii="Arial" w:hAnsi="Arial" w:cs="Arial"/>
          <w:szCs w:val="20"/>
        </w:rPr>
        <w:t xml:space="preserve"> przekazywanych </w:t>
      </w:r>
      <w:r w:rsidR="00A30023" w:rsidRPr="00CA7B99">
        <w:rPr>
          <w:rFonts w:ascii="Arial" w:hAnsi="Arial" w:cs="Arial"/>
          <w:szCs w:val="20"/>
        </w:rPr>
        <w:t xml:space="preserve">Zamawiającemu w postępowaniu o udzielenie zamówienia, </w:t>
      </w:r>
      <w:r w:rsidRPr="00CA7B99">
        <w:rPr>
          <w:rFonts w:ascii="Arial" w:hAnsi="Arial" w:cs="Arial"/>
          <w:szCs w:val="20"/>
        </w:rPr>
        <w:t>stanowią tajemnicę przedsiębiorstwa w rozumieniu przepisów ust</w:t>
      </w:r>
      <w:r w:rsidR="00B343B0" w:rsidRPr="00CA7B99">
        <w:rPr>
          <w:rFonts w:ascii="Arial" w:hAnsi="Arial" w:cs="Arial"/>
          <w:szCs w:val="20"/>
        </w:rPr>
        <w:t xml:space="preserve">awy z dnia 16 kwietnia 1993 r. </w:t>
      </w:r>
      <w:r w:rsidRPr="00CA7B99">
        <w:rPr>
          <w:rFonts w:ascii="Arial" w:hAnsi="Arial" w:cs="Arial"/>
          <w:szCs w:val="20"/>
        </w:rPr>
        <w:t>o zwalczaniu nieuczciwej konkurencji (</w:t>
      </w:r>
      <w:r w:rsidRPr="00CA7B99">
        <w:rPr>
          <w:rFonts w:ascii="Arial" w:hAnsi="Arial" w:cs="Arial"/>
          <w:bCs/>
          <w:szCs w:val="20"/>
        </w:rPr>
        <w:t>Dz. U. z 2019 r. poz. 1010</w:t>
      </w:r>
      <w:r w:rsidR="00B343B0" w:rsidRPr="00CA7B99">
        <w:rPr>
          <w:rFonts w:ascii="Arial" w:hAnsi="Arial" w:cs="Arial"/>
          <w:bCs/>
          <w:szCs w:val="20"/>
        </w:rPr>
        <w:t xml:space="preserve"> i 1649</w:t>
      </w:r>
      <w:r w:rsidRPr="00CA7B99">
        <w:rPr>
          <w:rFonts w:ascii="Arial" w:hAnsi="Arial" w:cs="Arial"/>
          <w:szCs w:val="20"/>
        </w:rPr>
        <w:t xml:space="preserve">), Wykonawca powinien to </w:t>
      </w:r>
      <w:r w:rsidR="00A30023" w:rsidRPr="00CA7B99">
        <w:rPr>
          <w:rFonts w:ascii="Arial" w:hAnsi="Arial" w:cs="Arial"/>
          <w:szCs w:val="20"/>
        </w:rPr>
        <w:t xml:space="preserve">wykazać oraz </w:t>
      </w:r>
      <w:r w:rsidRPr="00CA7B99">
        <w:rPr>
          <w:rFonts w:ascii="Arial" w:hAnsi="Arial" w:cs="Arial"/>
          <w:szCs w:val="20"/>
        </w:rPr>
        <w:t>wyraźnie zastrzec</w:t>
      </w:r>
      <w:r w:rsidR="00B343B0" w:rsidRPr="00CA7B99">
        <w:rPr>
          <w:rFonts w:ascii="Arial" w:hAnsi="Arial" w:cs="Arial"/>
          <w:szCs w:val="20"/>
        </w:rPr>
        <w:t xml:space="preserve"> – </w:t>
      </w:r>
      <w:r w:rsidRPr="00CA7B99">
        <w:rPr>
          <w:rFonts w:ascii="Arial" w:hAnsi="Arial" w:cs="Arial"/>
          <w:szCs w:val="20"/>
        </w:rPr>
        <w:t>poprzez złożenie ich w osobnym pliku</w:t>
      </w:r>
      <w:r w:rsidR="003C69BC" w:rsidRPr="00CA7B99">
        <w:rPr>
          <w:rFonts w:ascii="Arial" w:hAnsi="Arial" w:cs="Arial"/>
          <w:szCs w:val="20"/>
        </w:rPr>
        <w:t>,</w:t>
      </w:r>
      <w:r w:rsidRPr="00CA7B99">
        <w:rPr>
          <w:rFonts w:ascii="Arial" w:hAnsi="Arial" w:cs="Arial"/>
          <w:szCs w:val="20"/>
        </w:rPr>
        <w:t xml:space="preserve"> </w:t>
      </w:r>
      <w:r w:rsidR="003C69BC" w:rsidRPr="00CA7B99">
        <w:rPr>
          <w:rFonts w:ascii="Arial" w:hAnsi="Arial" w:cs="Arial"/>
          <w:szCs w:val="20"/>
        </w:rPr>
        <w:t>oznaczonym jako</w:t>
      </w:r>
      <w:r w:rsidR="00B343B0" w:rsidRPr="00CA7B99">
        <w:rPr>
          <w:rFonts w:ascii="Arial" w:hAnsi="Arial" w:cs="Arial"/>
          <w:szCs w:val="20"/>
        </w:rPr>
        <w:t>:</w:t>
      </w:r>
      <w:r w:rsidRPr="00CA7B99">
        <w:rPr>
          <w:rFonts w:ascii="Arial" w:hAnsi="Arial" w:cs="Arial"/>
          <w:szCs w:val="20"/>
        </w:rPr>
        <w:t xml:space="preserve"> </w:t>
      </w:r>
      <w:r w:rsidRPr="00CA7B99">
        <w:rPr>
          <w:rFonts w:ascii="Arial" w:hAnsi="Arial" w:cs="Arial"/>
          <w:b/>
          <w:szCs w:val="20"/>
        </w:rPr>
        <w:t>„</w:t>
      </w:r>
      <w:r w:rsidR="003C69BC" w:rsidRPr="00CA7B99">
        <w:rPr>
          <w:rFonts w:ascii="Arial" w:hAnsi="Arial" w:cs="Arial"/>
          <w:b/>
          <w:szCs w:val="20"/>
        </w:rPr>
        <w:t>Tajemnica</w:t>
      </w:r>
      <w:r w:rsidRPr="00CA7B99">
        <w:rPr>
          <w:rFonts w:ascii="Arial" w:hAnsi="Arial" w:cs="Arial"/>
          <w:b/>
          <w:szCs w:val="20"/>
        </w:rPr>
        <w:t xml:space="preserve"> przedsiębiorstwa”</w:t>
      </w:r>
      <w:r w:rsidR="00A30023" w:rsidRPr="00CA7B99">
        <w:rPr>
          <w:rFonts w:ascii="Arial" w:hAnsi="Arial" w:cs="Arial"/>
          <w:szCs w:val="20"/>
        </w:rPr>
        <w:t>;</w:t>
      </w:r>
    </w:p>
    <w:p w14:paraId="3E840C33" w14:textId="427A4786" w:rsidR="007B65E5" w:rsidRPr="00CA7B99" w:rsidRDefault="007B65E5" w:rsidP="003E034D">
      <w:pPr>
        <w:pStyle w:val="NormalnyWeb"/>
        <w:numPr>
          <w:ilvl w:val="0"/>
          <w:numId w:val="50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Zamawiający nie będzie występował</w:t>
      </w:r>
      <w:r w:rsidR="00A30023" w:rsidRPr="00CA7B99">
        <w:rPr>
          <w:rFonts w:ascii="Arial" w:hAnsi="Arial" w:cs="Arial"/>
        </w:rPr>
        <w:t xml:space="preserve"> do Wykonawcy </w:t>
      </w:r>
      <w:r w:rsidRPr="00CA7B99">
        <w:rPr>
          <w:rFonts w:ascii="Arial" w:hAnsi="Arial" w:cs="Arial"/>
        </w:rPr>
        <w:t>o uzupełnienie lub wyjaśnienie złożonego w ofercie zastrzeżenia tajemnicy przedsiębiorstwa oraz jego uzasadnienia. Zamawiający oceni zastrzeżenie tajemnicy przedsiębiorstwa oraz jego uzasadnienie. W przypadku uznania przez Zamawiającego, że Wykonawca nie wykazał w ofercie, że informacje i dokumenty stanowią tajemnicę przedsiębiorstwa, Zamawiający uzna to zastrzeżenie za bezskuteczne. W takim przypadku oferta będzie jawna również w zakresie nieskutecznie objętym tajemnicą przedsiębiorstwa,</w:t>
      </w:r>
      <w:r w:rsidR="00A30023" w:rsidRPr="00CA7B99">
        <w:rPr>
          <w:rFonts w:ascii="Arial" w:hAnsi="Arial" w:cs="Arial"/>
        </w:rPr>
        <w:t xml:space="preserve"> </w:t>
      </w:r>
      <w:r w:rsidRPr="00CA7B99">
        <w:rPr>
          <w:rFonts w:ascii="Arial" w:hAnsi="Arial" w:cs="Arial"/>
        </w:rPr>
        <w:t>o czym Zam</w:t>
      </w:r>
      <w:r w:rsidR="003C69BC" w:rsidRPr="00CA7B99">
        <w:rPr>
          <w:rFonts w:ascii="Arial" w:hAnsi="Arial" w:cs="Arial"/>
        </w:rPr>
        <w:t>awiający poinformuje Wykonawcę;</w:t>
      </w:r>
    </w:p>
    <w:p w14:paraId="6AD4C72F" w14:textId="77777777" w:rsidR="003C69BC" w:rsidRPr="00CA7B99" w:rsidRDefault="007B65E5" w:rsidP="003E034D">
      <w:pPr>
        <w:pStyle w:val="NormalnyWeb"/>
        <w:numPr>
          <w:ilvl w:val="0"/>
          <w:numId w:val="50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Nie podlegają zastrzeżeniu informacje </w:t>
      </w:r>
      <w:r w:rsidR="003C69BC" w:rsidRPr="00CA7B99">
        <w:rPr>
          <w:rFonts w:ascii="Arial" w:hAnsi="Arial" w:cs="Arial"/>
        </w:rPr>
        <w:t>udostępniane na podst. art. 222 ust. 5 ustawy, tj.: nazwy albo imiona i nazwiska oraz siedziby lub miejsca prowadzonej działalności gospodarczej albo miejsca zamieszkania Wykonawców, których oferty zostały otwarte oraz ceny lub koszty zawarte w ofertach.</w:t>
      </w:r>
    </w:p>
    <w:p w14:paraId="7FEA3AED" w14:textId="77777777" w:rsidR="007B65E5" w:rsidRPr="00CA7B99" w:rsidRDefault="007B65E5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57E382D1" w14:textId="77777777" w:rsidR="007C40A3" w:rsidRPr="00CA7B99" w:rsidRDefault="007C40A3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Sposób oraz termin składania i otwarcia ofert</w:t>
      </w:r>
      <w:r w:rsidRPr="00CA7B99">
        <w:rPr>
          <w:rFonts w:ascii="Arial" w:hAnsi="Arial" w:cs="Arial"/>
          <w:b/>
          <w:sz w:val="24"/>
        </w:rPr>
        <w:t>:</w:t>
      </w:r>
    </w:p>
    <w:p w14:paraId="4E1E7B58" w14:textId="77777777" w:rsidR="000B203C" w:rsidRPr="00CA7B99" w:rsidRDefault="000B203C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026EBCA2" w14:textId="77777777" w:rsidR="00B77DD1" w:rsidRPr="00CA7B99" w:rsidRDefault="00B77DD1" w:rsidP="007C5A25">
      <w:pPr>
        <w:numPr>
          <w:ilvl w:val="2"/>
          <w:numId w:val="17"/>
        </w:numPr>
        <w:spacing w:line="276" w:lineRule="auto"/>
        <w:ind w:left="425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Składanie ofert wraz z załącznikami do oferty</w:t>
      </w:r>
      <w:r w:rsidRPr="00CA7B99">
        <w:rPr>
          <w:rFonts w:ascii="Arial" w:hAnsi="Arial" w:cs="Arial"/>
          <w:sz w:val="24"/>
          <w:szCs w:val="24"/>
        </w:rPr>
        <w:t>:</w:t>
      </w:r>
    </w:p>
    <w:p w14:paraId="6D474846" w14:textId="3ABD5193" w:rsidR="00B77DD1" w:rsidRPr="00CA7B99" w:rsidRDefault="00B77DD1" w:rsidP="001235D2">
      <w:pPr>
        <w:pStyle w:val="NormalnyWeb"/>
        <w:numPr>
          <w:ilvl w:val="0"/>
          <w:numId w:val="48"/>
        </w:numPr>
        <w:spacing w:before="0" w:after="0" w:line="276" w:lineRule="auto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 xml:space="preserve">Wykonawca składa ofertę za pośrednictwem Platformy dostępnej pod adresem: </w:t>
      </w:r>
      <w:hyperlink r:id="rId11" w:history="1">
        <w:r w:rsidR="001235D2" w:rsidRPr="00C8206F">
          <w:rPr>
            <w:rStyle w:val="Hipercze"/>
            <w:rFonts w:ascii="Arial" w:hAnsi="Arial" w:cs="Arial"/>
          </w:rPr>
          <w:t>https://platformazakupowa.pl/transakcja/1023215</w:t>
        </w:r>
      </w:hyperlink>
      <w:r w:rsidR="001235D2">
        <w:rPr>
          <w:rFonts w:ascii="Arial" w:hAnsi="Arial" w:cs="Arial"/>
        </w:rPr>
        <w:t xml:space="preserve"> </w:t>
      </w:r>
      <w:r w:rsidR="000962EA" w:rsidRPr="00CA7B99">
        <w:rPr>
          <w:rFonts w:ascii="Arial" w:hAnsi="Arial" w:cs="Arial"/>
        </w:rPr>
        <w:t>–</w:t>
      </w:r>
      <w:r w:rsidR="001235D2">
        <w:rPr>
          <w:rFonts w:ascii="Arial" w:hAnsi="Arial" w:cs="Arial"/>
          <w:iCs/>
        </w:rPr>
        <w:t xml:space="preserve"> </w:t>
      </w:r>
      <w:r w:rsidR="008168A2" w:rsidRPr="00CA7B99">
        <w:rPr>
          <w:rFonts w:ascii="Arial" w:hAnsi="Arial" w:cs="Arial"/>
          <w:iCs/>
        </w:rPr>
        <w:t xml:space="preserve">poprzez </w:t>
      </w:r>
      <w:r w:rsidRPr="00CA7B99">
        <w:rPr>
          <w:rFonts w:ascii="Arial" w:eastAsiaTheme="minorHAnsi" w:hAnsi="Arial" w:cs="Arial"/>
          <w:szCs w:val="22"/>
          <w:lang w:eastAsia="en-US"/>
        </w:rPr>
        <w:t xml:space="preserve"> </w:t>
      </w:r>
      <w:r w:rsidR="007F0588" w:rsidRPr="00CA7B99">
        <w:rPr>
          <w:rFonts w:ascii="Arial" w:eastAsiaTheme="minorHAnsi" w:hAnsi="Arial" w:cs="Arial"/>
          <w:b/>
          <w:szCs w:val="22"/>
          <w:lang w:eastAsia="en-US"/>
        </w:rPr>
        <w:t>„Formularz</w:t>
      </w:r>
      <w:r w:rsidRPr="00CA7B99">
        <w:rPr>
          <w:rFonts w:ascii="Arial" w:eastAsiaTheme="minorHAnsi" w:hAnsi="Arial" w:cs="Arial"/>
          <w:b/>
          <w:szCs w:val="22"/>
          <w:lang w:eastAsia="en-US"/>
        </w:rPr>
        <w:t xml:space="preserve"> składania oferty</w:t>
      </w:r>
      <w:r w:rsidR="00FC495E" w:rsidRPr="00CA7B99">
        <w:rPr>
          <w:rFonts w:ascii="Arial" w:eastAsiaTheme="minorHAnsi" w:hAnsi="Arial" w:cs="Arial"/>
          <w:b/>
          <w:szCs w:val="22"/>
          <w:lang w:eastAsia="en-US"/>
        </w:rPr>
        <w:t xml:space="preserve"> lub wniosku</w:t>
      </w:r>
      <w:r w:rsidRPr="00CA7B99">
        <w:rPr>
          <w:rFonts w:ascii="Arial" w:eastAsiaTheme="minorHAnsi" w:hAnsi="Arial" w:cs="Arial"/>
          <w:b/>
          <w:szCs w:val="22"/>
          <w:lang w:eastAsia="en-US"/>
        </w:rPr>
        <w:t>”</w:t>
      </w:r>
      <w:r w:rsidRPr="00CA7B99">
        <w:rPr>
          <w:rFonts w:ascii="Arial" w:eastAsiaTheme="minorHAnsi" w:hAnsi="Arial" w:cs="Arial"/>
          <w:b/>
          <w:i/>
          <w:szCs w:val="22"/>
          <w:lang w:eastAsia="en-US"/>
        </w:rPr>
        <w:t xml:space="preserve"> </w:t>
      </w:r>
      <w:r w:rsidRPr="00CA7B99">
        <w:rPr>
          <w:rFonts w:ascii="Arial" w:eastAsiaTheme="minorHAnsi" w:hAnsi="Arial" w:cs="Arial"/>
          <w:szCs w:val="22"/>
          <w:lang w:eastAsia="en-US"/>
        </w:rPr>
        <w:t>dostępnego na Platformie</w:t>
      </w:r>
      <w:r w:rsidR="00780E7A" w:rsidRPr="00CA7B99">
        <w:rPr>
          <w:rFonts w:ascii="Arial" w:hAnsi="Arial" w:cs="Arial"/>
          <w:iCs/>
        </w:rPr>
        <w:t xml:space="preserve">. Po wypełnieniu „Formularza składania oferty lub wniosku” </w:t>
      </w:r>
      <w:r w:rsidR="005200F9" w:rsidRPr="00CA7B99">
        <w:rPr>
          <w:rFonts w:ascii="Arial" w:hAnsi="Arial" w:cs="Arial"/>
          <w:iCs/>
        </w:rPr>
        <w:t>i doł</w:t>
      </w:r>
      <w:r w:rsidR="00780E7A" w:rsidRPr="00CA7B99">
        <w:rPr>
          <w:rFonts w:ascii="Arial" w:hAnsi="Arial" w:cs="Arial"/>
          <w:iCs/>
        </w:rPr>
        <w:t xml:space="preserve">ączenia wszystkich wymaganych </w:t>
      </w:r>
      <w:r w:rsidR="00780E7A" w:rsidRPr="00CA7B99">
        <w:rPr>
          <w:rFonts w:ascii="Arial" w:hAnsi="Arial" w:cs="Arial"/>
          <w:iCs/>
        </w:rPr>
        <w:lastRenderedPageBreak/>
        <w:t>załączników</w:t>
      </w:r>
      <w:r w:rsidR="006B7849" w:rsidRPr="00CA7B99">
        <w:rPr>
          <w:rFonts w:ascii="Arial" w:hAnsi="Arial" w:cs="Arial"/>
          <w:iCs/>
        </w:rPr>
        <w:t xml:space="preserve"> składanych razem z ofertą,</w:t>
      </w:r>
      <w:r w:rsidR="005200F9" w:rsidRPr="00CA7B99">
        <w:rPr>
          <w:rFonts w:ascii="Arial" w:hAnsi="Arial" w:cs="Arial"/>
          <w:iCs/>
        </w:rPr>
        <w:t xml:space="preserve"> należy przej</w:t>
      </w:r>
      <w:r w:rsidR="00780E7A" w:rsidRPr="00CA7B99">
        <w:rPr>
          <w:rFonts w:ascii="Arial" w:hAnsi="Arial" w:cs="Arial"/>
          <w:iCs/>
        </w:rPr>
        <w:t xml:space="preserve">ść do podsumowania </w:t>
      </w:r>
      <w:r w:rsidR="00780E7A" w:rsidRPr="00CA7B99">
        <w:rPr>
          <w:rFonts w:ascii="Arial" w:hAnsi="Arial" w:cs="Arial"/>
          <w:b/>
          <w:iCs/>
        </w:rPr>
        <w:t>(„Przejdź do podsumowania”</w:t>
      </w:r>
      <w:r w:rsidR="00780E7A" w:rsidRPr="00CA7B99">
        <w:rPr>
          <w:rFonts w:ascii="Arial" w:hAnsi="Arial" w:cs="Arial"/>
          <w:iCs/>
        </w:rPr>
        <w:t>);</w:t>
      </w:r>
    </w:p>
    <w:p w14:paraId="62AC92D3" w14:textId="77777777" w:rsidR="00C7746C" w:rsidRPr="00CA7B99" w:rsidRDefault="00C7746C" w:rsidP="003E034D">
      <w:pPr>
        <w:pStyle w:val="NormalnyWeb"/>
        <w:numPr>
          <w:ilvl w:val="0"/>
          <w:numId w:val="48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  <w:iCs/>
        </w:rPr>
        <w:t xml:space="preserve">Wszelkie informacje stanowiące tajemnicę przedsiębiorstwa w rozumieniu przepisów ustawy z dnia 16 kwietnia 1993 r. o zwalczaniu nieuczciwej konkurencji, które Wykonawca zastrzeże jako tajemnicę przedsiębiorstwa, powinny zostać załączone w osobnym pliku, w miejscu składania oferty, przeznaczonym na zamieszczanie tajemnicy przedsiębiorstwa </w:t>
      </w:r>
      <w:r w:rsidRPr="00CA7B99">
        <w:rPr>
          <w:rFonts w:ascii="Arial" w:hAnsi="Arial" w:cs="Arial"/>
          <w:b/>
          <w:iCs/>
        </w:rPr>
        <w:t>(„Tajemnica przedsiębiorstwa”)</w:t>
      </w:r>
      <w:r w:rsidRPr="00CA7B99">
        <w:rPr>
          <w:rFonts w:ascii="Arial" w:hAnsi="Arial" w:cs="Arial"/>
          <w:iCs/>
        </w:rPr>
        <w:t>;</w:t>
      </w:r>
    </w:p>
    <w:p w14:paraId="1189A111" w14:textId="77777777" w:rsidR="00C7746C" w:rsidRPr="00CA7B99" w:rsidRDefault="00C7746C" w:rsidP="003E034D">
      <w:pPr>
        <w:pStyle w:val="NormalnyWeb"/>
        <w:numPr>
          <w:ilvl w:val="0"/>
          <w:numId w:val="48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 xml:space="preserve">Oferta powinna być </w:t>
      </w:r>
      <w:r w:rsidRPr="00CA7B99">
        <w:rPr>
          <w:rFonts w:ascii="Arial" w:hAnsi="Arial" w:cs="Arial"/>
          <w:b/>
        </w:rPr>
        <w:t>pod rygorem nieważności</w:t>
      </w:r>
      <w:r w:rsidRPr="00CA7B99">
        <w:rPr>
          <w:rFonts w:ascii="Arial" w:hAnsi="Arial" w:cs="Arial"/>
        </w:rPr>
        <w:t xml:space="preserve"> złożona:</w:t>
      </w:r>
    </w:p>
    <w:p w14:paraId="67F4B8AE" w14:textId="77777777" w:rsidR="00C7746C" w:rsidRPr="00CA7B99" w:rsidRDefault="00C7746C" w:rsidP="003E034D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w formie elektronicznej (opatrzonej kwalifikowanym podpisem elektronicznym) </w:t>
      </w:r>
      <w:r w:rsidRPr="00CA7B99">
        <w:rPr>
          <w:rFonts w:ascii="Arial" w:hAnsi="Arial" w:cs="Arial"/>
          <w:sz w:val="24"/>
        </w:rPr>
        <w:t>lub;</w:t>
      </w:r>
    </w:p>
    <w:p w14:paraId="325DCB32" w14:textId="77777777" w:rsidR="00C7746C" w:rsidRPr="00CA7B99" w:rsidRDefault="00C7746C" w:rsidP="003E034D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</w:rPr>
        <w:t>w postaci elektronicznej (opatrzonej podpisem zaufanym lub podpisem osobistym)</w:t>
      </w:r>
      <w:r w:rsidRPr="00CA7B99">
        <w:rPr>
          <w:rFonts w:ascii="Arial" w:hAnsi="Arial" w:cs="Arial"/>
          <w:sz w:val="24"/>
        </w:rPr>
        <w:t>;</w:t>
      </w:r>
    </w:p>
    <w:p w14:paraId="53490ACA" w14:textId="2AC3A87C" w:rsidR="00C7746C" w:rsidRPr="00CA7B99" w:rsidRDefault="00C7746C" w:rsidP="003E034D">
      <w:pPr>
        <w:pStyle w:val="NormalnyWeb"/>
        <w:numPr>
          <w:ilvl w:val="0"/>
          <w:numId w:val="48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  <w:iCs/>
        </w:rPr>
        <w:t xml:space="preserve">Z ofertą należy złożyć wszystkie wymagane w </w:t>
      </w:r>
      <w:r w:rsidR="00661E41" w:rsidRPr="00CA7B99">
        <w:rPr>
          <w:rFonts w:ascii="Arial" w:hAnsi="Arial" w:cs="Arial"/>
        </w:rPr>
        <w:t xml:space="preserve">Rozdziale </w:t>
      </w:r>
      <w:r w:rsidRPr="00CA7B99">
        <w:rPr>
          <w:rFonts w:ascii="Arial" w:hAnsi="Arial" w:cs="Arial"/>
        </w:rPr>
        <w:t>X ust. 2</w:t>
      </w:r>
      <w:r w:rsidRPr="00CA7B99">
        <w:rPr>
          <w:rFonts w:ascii="Arial" w:hAnsi="Arial" w:cs="Arial"/>
          <w:i/>
        </w:rPr>
        <w:t xml:space="preserve"> </w:t>
      </w:r>
      <w:r w:rsidR="008C7B5D">
        <w:rPr>
          <w:rFonts w:ascii="Arial" w:hAnsi="Arial" w:cs="Arial"/>
        </w:rPr>
        <w:t xml:space="preserve">oświadczenia </w:t>
      </w:r>
      <w:r w:rsidRPr="00CA7B99">
        <w:rPr>
          <w:rFonts w:ascii="Arial" w:hAnsi="Arial" w:cs="Arial"/>
        </w:rPr>
        <w:t>i</w:t>
      </w:r>
      <w:r w:rsidRPr="00CA7B99">
        <w:rPr>
          <w:rFonts w:ascii="Arial" w:hAnsi="Arial" w:cs="Arial"/>
          <w:i/>
        </w:rPr>
        <w:t xml:space="preserve"> </w:t>
      </w:r>
      <w:r w:rsidRPr="00CA7B99">
        <w:rPr>
          <w:rFonts w:ascii="Arial" w:hAnsi="Arial" w:cs="Arial"/>
        </w:rPr>
        <w:t>dokumenty</w:t>
      </w:r>
      <w:r w:rsidR="007C309D" w:rsidRPr="00CA7B99">
        <w:rPr>
          <w:rFonts w:ascii="Arial" w:hAnsi="Arial" w:cs="Arial"/>
        </w:rPr>
        <w:t xml:space="preserve"> – jeżeli dotyczą</w:t>
      </w:r>
      <w:r w:rsidRPr="00CA7B99">
        <w:rPr>
          <w:rFonts w:ascii="Arial" w:hAnsi="Arial" w:cs="Arial"/>
        </w:rPr>
        <w:t xml:space="preserve"> Wykonawcy;</w:t>
      </w:r>
    </w:p>
    <w:p w14:paraId="342FC81E" w14:textId="649F3F29" w:rsidR="00C7746C" w:rsidRPr="00CA7B99" w:rsidRDefault="00C7746C" w:rsidP="003E034D">
      <w:pPr>
        <w:pStyle w:val="NormalnyWeb"/>
        <w:numPr>
          <w:ilvl w:val="0"/>
          <w:numId w:val="48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eastAsiaTheme="minorHAnsi" w:hAnsi="Arial" w:cs="Arial"/>
          <w:szCs w:val="22"/>
          <w:lang w:eastAsia="en-US"/>
        </w:rPr>
        <w:t xml:space="preserve">Za datę złożenia oferty przyjmuje się datę jej </w:t>
      </w:r>
      <w:r w:rsidR="008C7B5D">
        <w:rPr>
          <w:rFonts w:ascii="Arial" w:eastAsiaTheme="minorHAnsi" w:hAnsi="Arial" w:cs="Arial"/>
          <w:szCs w:val="22"/>
          <w:lang w:eastAsia="en-US"/>
        </w:rPr>
        <w:t xml:space="preserve">przekazania poprzez Platformę, </w:t>
      </w:r>
      <w:r w:rsidRPr="00CA7B99">
        <w:rPr>
          <w:rFonts w:ascii="Arial" w:eastAsiaTheme="minorHAnsi" w:hAnsi="Arial" w:cs="Arial"/>
          <w:szCs w:val="22"/>
          <w:lang w:eastAsia="en-US"/>
        </w:rPr>
        <w:t xml:space="preserve">w drugim kroku składania oferty –  poprzez przycisk </w:t>
      </w:r>
      <w:r w:rsidRPr="00CA7B99">
        <w:rPr>
          <w:rFonts w:ascii="Arial" w:eastAsiaTheme="minorHAnsi" w:hAnsi="Arial" w:cs="Arial"/>
          <w:b/>
          <w:szCs w:val="22"/>
          <w:lang w:eastAsia="en-US"/>
        </w:rPr>
        <w:t>„Złóż ofertę”</w:t>
      </w:r>
      <w:r w:rsidRPr="00CA7B99">
        <w:rPr>
          <w:rFonts w:ascii="Arial" w:eastAsiaTheme="minorHAnsi" w:hAnsi="Arial" w:cs="Arial"/>
          <w:szCs w:val="22"/>
          <w:lang w:eastAsia="en-US"/>
        </w:rPr>
        <w:t xml:space="preserve">, i wyświetleniu się komunikatu, że oferta została zaszyfrowana </w:t>
      </w:r>
      <w:r w:rsidR="00742F43">
        <w:rPr>
          <w:rFonts w:ascii="Arial" w:eastAsiaTheme="minorHAnsi" w:hAnsi="Arial" w:cs="Arial"/>
          <w:szCs w:val="22"/>
          <w:lang w:eastAsia="en-US"/>
        </w:rPr>
        <w:br/>
      </w:r>
      <w:r w:rsidRPr="00CA7B99">
        <w:rPr>
          <w:rFonts w:ascii="Arial" w:eastAsiaTheme="minorHAnsi" w:hAnsi="Arial" w:cs="Arial"/>
          <w:szCs w:val="22"/>
          <w:lang w:eastAsia="en-US"/>
        </w:rPr>
        <w:t>i złożona;</w:t>
      </w:r>
    </w:p>
    <w:p w14:paraId="281CED7C" w14:textId="77777777" w:rsidR="00C7746C" w:rsidRPr="00CA7B99" w:rsidRDefault="00C7746C" w:rsidP="003E034D">
      <w:pPr>
        <w:pStyle w:val="NormalnyWeb"/>
        <w:numPr>
          <w:ilvl w:val="0"/>
          <w:numId w:val="48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>Wykonawca za pośrednictwem Platformy może przed upływem terminu składania wycofać złożoną przez siebie ofertę. Po upływie terminu składania ofert, nie będzie możliwe skuteczne wycofanie złożonej oferty;</w:t>
      </w:r>
    </w:p>
    <w:p w14:paraId="78CF6591" w14:textId="48112969" w:rsidR="00C7746C" w:rsidRPr="00CA7B99" w:rsidRDefault="00C7746C" w:rsidP="003E034D">
      <w:pPr>
        <w:pStyle w:val="NormalnyWeb"/>
        <w:numPr>
          <w:ilvl w:val="0"/>
          <w:numId w:val="48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>Zamawiający nie ponosi odpowiedzialności za złoż</w:t>
      </w:r>
      <w:r w:rsidR="008C7B5D">
        <w:rPr>
          <w:rFonts w:ascii="Arial" w:hAnsi="Arial" w:cs="Arial"/>
        </w:rPr>
        <w:t xml:space="preserve">enie oferty w sposób niezgodny </w:t>
      </w:r>
      <w:r w:rsidRPr="00CA7B99">
        <w:rPr>
          <w:rFonts w:ascii="Arial" w:hAnsi="Arial" w:cs="Arial"/>
        </w:rPr>
        <w:t xml:space="preserve">z instrukcją korzystania z Platformy, w szczególności za sytuację, gdy Zamawiający zapozna się z treścią oferty przed upływem terminu składania ofert (np. złożenie oferty przez Wykonawcę w zakładce „Wyślij wiadomość do Zamawiającego”). </w:t>
      </w:r>
      <w:r w:rsidRPr="00CA7B99">
        <w:rPr>
          <w:rFonts w:ascii="Arial" w:hAnsi="Arial" w:cs="Arial"/>
        </w:rPr>
        <w:br/>
        <w:t>Taka oferta zostanie uznana przez Zamawiającego za ofertę handlową, i nie będzie brana pod uwagę w przedmiotowym postępowaniu, ponieważ nie został spełniony obowiązek narzucony w art. 221 ustawy.</w:t>
      </w:r>
    </w:p>
    <w:p w14:paraId="47785C5E" w14:textId="77777777" w:rsidR="00C7746C" w:rsidRPr="00CA7B99" w:rsidRDefault="00C7746C" w:rsidP="003E034D">
      <w:pPr>
        <w:pStyle w:val="NormalnyWeb"/>
        <w:numPr>
          <w:ilvl w:val="0"/>
          <w:numId w:val="48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eastAsiaTheme="minorHAnsi" w:hAnsi="Arial" w:cs="Arial"/>
          <w:lang w:eastAsia="en-US"/>
        </w:rPr>
        <w:t xml:space="preserve">Szczegółowy opis sposobu złożenia, zmiany i wycofania oferty </w:t>
      </w:r>
      <w:r w:rsidRPr="00CA7B99">
        <w:rPr>
          <w:rFonts w:ascii="Arial" w:hAnsi="Arial" w:cs="Arial"/>
          <w:iCs/>
        </w:rPr>
        <w:t>znajduje się na stronie internetowej operatora Platformy pod adresem:</w:t>
      </w:r>
    </w:p>
    <w:p w14:paraId="6F7C632E" w14:textId="18FE525A" w:rsidR="00B77DD1" w:rsidRPr="00CA7B99" w:rsidRDefault="00073A33" w:rsidP="007C5A25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  <w:hyperlink r:id="rId12">
        <w:r w:rsidR="00C7746C" w:rsidRPr="00CA7B99">
          <w:rPr>
            <w:rFonts w:ascii="Arial" w:hAnsi="Arial" w:cs="Arial"/>
            <w:color w:val="1155CC"/>
            <w:u w:val="single"/>
          </w:rPr>
          <w:t>https://platformazakupowa.pl/strona/45-instrukcje</w:t>
        </w:r>
      </w:hyperlink>
    </w:p>
    <w:p w14:paraId="6FAA08C8" w14:textId="77777777" w:rsidR="00C93570" w:rsidRPr="00CA7B99" w:rsidRDefault="00C93570" w:rsidP="007C5A25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</w:p>
    <w:p w14:paraId="11F5BE2B" w14:textId="77777777" w:rsidR="00F61193" w:rsidRPr="00CA7B99" w:rsidRDefault="00F61193" w:rsidP="003E034D">
      <w:pPr>
        <w:numPr>
          <w:ilvl w:val="1"/>
          <w:numId w:val="41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Terminy składania i otwarcia ofert</w:t>
      </w:r>
      <w:r w:rsidRPr="00CA7B99">
        <w:rPr>
          <w:rFonts w:ascii="Arial" w:hAnsi="Arial" w:cs="Arial"/>
          <w:sz w:val="24"/>
        </w:rPr>
        <w:t>:</w:t>
      </w:r>
    </w:p>
    <w:p w14:paraId="1B8D452D" w14:textId="2A7A6D75" w:rsidR="00F61193" w:rsidRPr="00CA7B99" w:rsidRDefault="00F61193" w:rsidP="003E034D">
      <w:pPr>
        <w:pStyle w:val="Akapitzlist"/>
        <w:numPr>
          <w:ilvl w:val="0"/>
          <w:numId w:val="52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Oferty należy składać</w:t>
      </w:r>
      <w:r w:rsidRPr="00CA7B99">
        <w:rPr>
          <w:rFonts w:ascii="Arial" w:eastAsiaTheme="minorHAnsi" w:hAnsi="Arial" w:cs="Arial"/>
          <w:sz w:val="24"/>
          <w:szCs w:val="22"/>
          <w:lang w:eastAsia="en-US"/>
        </w:rPr>
        <w:t xml:space="preserve"> za pośrednictwem Platformy</w:t>
      </w:r>
      <w:r w:rsidRPr="00CA7B99">
        <w:rPr>
          <w:rFonts w:ascii="Arial" w:hAnsi="Arial" w:cs="Arial"/>
          <w:iCs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</w:rPr>
        <w:t>w terminie</w:t>
      </w:r>
      <w:r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sz w:val="24"/>
        </w:rPr>
        <w:t>do dnia</w:t>
      </w:r>
      <w:r w:rsidR="007C309D" w:rsidRPr="00CA7B99">
        <w:rPr>
          <w:rFonts w:ascii="Arial" w:hAnsi="Arial" w:cs="Arial"/>
          <w:sz w:val="24"/>
        </w:rPr>
        <w:t xml:space="preserve"> </w:t>
      </w:r>
      <w:r w:rsidR="003B0815">
        <w:rPr>
          <w:rFonts w:ascii="Arial" w:hAnsi="Arial" w:cs="Arial"/>
          <w:b/>
          <w:sz w:val="24"/>
        </w:rPr>
        <w:t>02.12</w:t>
      </w:r>
      <w:r w:rsidR="00923332">
        <w:rPr>
          <w:rFonts w:ascii="Arial" w:hAnsi="Arial" w:cs="Arial"/>
          <w:b/>
          <w:sz w:val="24"/>
        </w:rPr>
        <w:t>.2024</w:t>
      </w:r>
      <w:r w:rsidR="00C31B67" w:rsidRPr="00CA7B99">
        <w:rPr>
          <w:rFonts w:ascii="Arial" w:hAnsi="Arial" w:cs="Arial"/>
          <w:b/>
          <w:sz w:val="24"/>
        </w:rPr>
        <w:t xml:space="preserve"> r.</w:t>
      </w:r>
      <w:r w:rsidR="00386774" w:rsidRPr="00CA7B99">
        <w:rPr>
          <w:rFonts w:ascii="Arial" w:hAnsi="Arial" w:cs="Arial"/>
          <w:b/>
          <w:sz w:val="24"/>
        </w:rPr>
        <w:t>,</w:t>
      </w:r>
      <w:r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sz w:val="24"/>
        </w:rPr>
        <w:t>do godz.</w:t>
      </w:r>
      <w:r w:rsidRPr="00CA7B99">
        <w:rPr>
          <w:rFonts w:ascii="Arial" w:hAnsi="Arial" w:cs="Arial"/>
          <w:b/>
          <w:sz w:val="24"/>
        </w:rPr>
        <w:t xml:space="preserve"> </w:t>
      </w:r>
      <w:r w:rsidR="00C31B67" w:rsidRPr="00CA7B99">
        <w:rPr>
          <w:rFonts w:ascii="Arial" w:hAnsi="Arial" w:cs="Arial"/>
          <w:b/>
          <w:sz w:val="24"/>
        </w:rPr>
        <w:t>09:00</w:t>
      </w:r>
      <w:r w:rsidR="00386774" w:rsidRPr="00CA7B99">
        <w:rPr>
          <w:rFonts w:ascii="Arial" w:hAnsi="Arial" w:cs="Arial"/>
          <w:b/>
          <w:sz w:val="24"/>
        </w:rPr>
        <w:t>;</w:t>
      </w:r>
    </w:p>
    <w:p w14:paraId="15A382C0" w14:textId="31D274E9" w:rsidR="00F61193" w:rsidRPr="00CA7B99" w:rsidRDefault="00F61193" w:rsidP="003E034D">
      <w:pPr>
        <w:pStyle w:val="Akapitzlist"/>
        <w:numPr>
          <w:ilvl w:val="0"/>
          <w:numId w:val="52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Otwarcie ofert nastąpi w dniu </w:t>
      </w:r>
      <w:r w:rsidR="003B0815">
        <w:rPr>
          <w:rFonts w:ascii="Arial" w:hAnsi="Arial" w:cs="Arial"/>
          <w:b/>
          <w:sz w:val="24"/>
        </w:rPr>
        <w:t>02.12</w:t>
      </w:r>
      <w:r w:rsidR="00923332">
        <w:rPr>
          <w:rFonts w:ascii="Arial" w:hAnsi="Arial" w:cs="Arial"/>
          <w:b/>
          <w:sz w:val="24"/>
        </w:rPr>
        <w:t>.2024</w:t>
      </w:r>
      <w:r w:rsidR="00C31B67" w:rsidRPr="00CA7B99">
        <w:rPr>
          <w:rFonts w:ascii="Arial" w:hAnsi="Arial" w:cs="Arial"/>
          <w:b/>
          <w:sz w:val="24"/>
        </w:rPr>
        <w:t xml:space="preserve"> r.</w:t>
      </w:r>
      <w:r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sz w:val="24"/>
        </w:rPr>
        <w:t>o</w:t>
      </w:r>
      <w:r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sz w:val="24"/>
        </w:rPr>
        <w:t>godz.</w:t>
      </w:r>
      <w:r w:rsidRPr="00CA7B99">
        <w:rPr>
          <w:rFonts w:ascii="Arial" w:hAnsi="Arial" w:cs="Arial"/>
          <w:b/>
          <w:sz w:val="24"/>
        </w:rPr>
        <w:t xml:space="preserve"> </w:t>
      </w:r>
      <w:r w:rsidR="00C31B67" w:rsidRPr="00CA7B99">
        <w:rPr>
          <w:rFonts w:ascii="Arial" w:hAnsi="Arial" w:cs="Arial"/>
          <w:b/>
          <w:sz w:val="24"/>
        </w:rPr>
        <w:t>09:</w:t>
      </w:r>
      <w:r w:rsidR="008D25E5" w:rsidRPr="00CA7B99">
        <w:rPr>
          <w:rFonts w:ascii="Arial" w:hAnsi="Arial" w:cs="Arial"/>
          <w:b/>
          <w:sz w:val="24"/>
        </w:rPr>
        <w:t>15</w:t>
      </w:r>
      <w:r w:rsidRPr="00CA7B99">
        <w:rPr>
          <w:rFonts w:ascii="Arial" w:hAnsi="Arial" w:cs="Arial"/>
          <w:sz w:val="24"/>
        </w:rPr>
        <w:t xml:space="preserve">, </w:t>
      </w:r>
      <w:r w:rsidR="00C25B1E" w:rsidRPr="00CA7B99">
        <w:rPr>
          <w:rFonts w:ascii="Arial" w:hAnsi="Arial" w:cs="Arial"/>
          <w:sz w:val="24"/>
        </w:rPr>
        <w:t xml:space="preserve">za pośrednictwem Platformy – </w:t>
      </w:r>
      <w:r w:rsidRPr="00CA7B99">
        <w:rPr>
          <w:rFonts w:ascii="Arial" w:hAnsi="Arial" w:cs="Arial"/>
          <w:sz w:val="24"/>
        </w:rPr>
        <w:t xml:space="preserve">poprzez ich odszyfrowanie, umożliwiające otwarcie </w:t>
      </w:r>
      <w:r w:rsidR="00C25B1E" w:rsidRPr="00CA7B99">
        <w:rPr>
          <w:rFonts w:ascii="Arial" w:hAnsi="Arial" w:cs="Arial"/>
          <w:sz w:val="24"/>
        </w:rPr>
        <w:t>plików z ofertami;</w:t>
      </w:r>
    </w:p>
    <w:p w14:paraId="3CDBCA74" w14:textId="556E7284" w:rsidR="00C25B1E" w:rsidRPr="00CA7B99" w:rsidRDefault="00C25B1E" w:rsidP="003E034D">
      <w:pPr>
        <w:pStyle w:val="Akapitzlist"/>
        <w:numPr>
          <w:ilvl w:val="0"/>
          <w:numId w:val="52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lastRenderedPageBreak/>
        <w:t xml:space="preserve">Zamawiający, </w:t>
      </w:r>
      <w:r w:rsidR="00E81102" w:rsidRPr="00CA7B99">
        <w:rPr>
          <w:rFonts w:ascii="Arial" w:hAnsi="Arial" w:cs="Arial"/>
          <w:sz w:val="24"/>
        </w:rPr>
        <w:t xml:space="preserve">najpóźniej </w:t>
      </w:r>
      <w:r w:rsidRPr="00CA7B99">
        <w:rPr>
          <w:rFonts w:ascii="Arial" w:hAnsi="Arial" w:cs="Arial"/>
          <w:sz w:val="24"/>
        </w:rPr>
        <w:t>przed otwarciem ofert udostępni na Platformie informację o kwocie, jaką zamierza przeznaczyć na sfinansowanie zamówienia;</w:t>
      </w:r>
      <w:r w:rsidR="009900CC" w:rsidRPr="00CA7B99">
        <w:rPr>
          <w:rFonts w:ascii="Arial" w:hAnsi="Arial" w:cs="Arial"/>
          <w:sz w:val="24"/>
        </w:rPr>
        <w:t xml:space="preserve"> </w:t>
      </w:r>
    </w:p>
    <w:p w14:paraId="56F2A1A6" w14:textId="77777777" w:rsidR="00C25B1E" w:rsidRPr="00CA7B99" w:rsidRDefault="00C25B1E" w:rsidP="003E034D">
      <w:pPr>
        <w:pStyle w:val="Akapitzlist"/>
        <w:numPr>
          <w:ilvl w:val="0"/>
          <w:numId w:val="52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Niezwłocznie po otwarciu ofert, Zamawiający udostępni na Platformie </w:t>
      </w:r>
      <w:r w:rsidR="00434A08" w:rsidRPr="00CA7B99">
        <w:rPr>
          <w:rFonts w:ascii="Arial" w:hAnsi="Arial" w:cs="Arial"/>
          <w:sz w:val="24"/>
        </w:rPr>
        <w:t xml:space="preserve">w sekcji </w:t>
      </w:r>
      <w:r w:rsidR="00434A08" w:rsidRPr="00CA7B99">
        <w:rPr>
          <w:rFonts w:ascii="Arial" w:hAnsi="Arial" w:cs="Arial"/>
          <w:b/>
          <w:sz w:val="24"/>
        </w:rPr>
        <w:t>„Komunikaty”</w:t>
      </w:r>
      <w:r w:rsidR="00434A08" w:rsidRPr="00CA7B99">
        <w:rPr>
          <w:rFonts w:ascii="Arial" w:hAnsi="Arial" w:cs="Arial"/>
          <w:sz w:val="24"/>
        </w:rPr>
        <w:t xml:space="preserve"> </w:t>
      </w:r>
      <w:r w:rsidRPr="00CA7B99">
        <w:rPr>
          <w:rFonts w:ascii="Arial" w:hAnsi="Arial" w:cs="Arial"/>
          <w:sz w:val="24"/>
        </w:rPr>
        <w:t>informacje o:</w:t>
      </w:r>
    </w:p>
    <w:p w14:paraId="35305185" w14:textId="77777777" w:rsidR="00C25B1E" w:rsidRPr="00CA7B99" w:rsidRDefault="00C25B1E" w:rsidP="003E034D">
      <w:pPr>
        <w:pStyle w:val="Akapitzlist"/>
        <w:numPr>
          <w:ilvl w:val="0"/>
          <w:numId w:val="53"/>
        </w:numPr>
        <w:spacing w:line="276" w:lineRule="auto"/>
        <w:ind w:left="1276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nazwach albo imionach i nazwiskach oraz siedzibach lub miejscach prowadzonej działalności gospodarczej albo miejscach zamieszkania Wykonawców, których oferty zostały otwarte;</w:t>
      </w:r>
    </w:p>
    <w:p w14:paraId="19B42A98" w14:textId="77777777" w:rsidR="00F61193" w:rsidRPr="00CA7B99" w:rsidRDefault="00C25B1E" w:rsidP="003E034D">
      <w:pPr>
        <w:pStyle w:val="Akapitzlist"/>
        <w:numPr>
          <w:ilvl w:val="0"/>
          <w:numId w:val="53"/>
        </w:numPr>
        <w:spacing w:line="276" w:lineRule="auto"/>
        <w:ind w:left="1276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cenach lu</w:t>
      </w:r>
      <w:r w:rsidR="00434A08" w:rsidRPr="00CA7B99">
        <w:rPr>
          <w:rFonts w:ascii="Arial" w:hAnsi="Arial" w:cs="Arial"/>
          <w:sz w:val="24"/>
        </w:rPr>
        <w:t>b kosztach zawartych w ofertach.</w:t>
      </w:r>
    </w:p>
    <w:p w14:paraId="2FD2C370" w14:textId="77777777" w:rsidR="00996F5E" w:rsidRPr="00CA7B99" w:rsidRDefault="006313AD" w:rsidP="003E034D">
      <w:pPr>
        <w:pStyle w:val="Akapitzlist"/>
        <w:numPr>
          <w:ilvl w:val="0"/>
          <w:numId w:val="52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 przypadku wystąpienia awarii Platformy, powodującej brak możliwości otwarcia ofert w ustalonym terminie, otwarcie ofert nastąpi niezwłocznie po usunięciu awarii.</w:t>
      </w:r>
    </w:p>
    <w:p w14:paraId="43A07EB2" w14:textId="77777777" w:rsidR="00996F5E" w:rsidRPr="00CA7B99" w:rsidRDefault="00996F5E" w:rsidP="007C5A25">
      <w:pPr>
        <w:pStyle w:val="Akapitzlist"/>
        <w:spacing w:line="276" w:lineRule="auto"/>
        <w:ind w:left="851"/>
        <w:rPr>
          <w:rFonts w:ascii="Arial" w:hAnsi="Arial" w:cs="Arial"/>
          <w:sz w:val="24"/>
        </w:rPr>
      </w:pPr>
    </w:p>
    <w:p w14:paraId="7F2958CA" w14:textId="77777777" w:rsidR="00817135" w:rsidRPr="00CA7B99" w:rsidRDefault="00817135" w:rsidP="007C5A25">
      <w:pPr>
        <w:numPr>
          <w:ilvl w:val="1"/>
          <w:numId w:val="2"/>
        </w:numPr>
        <w:tabs>
          <w:tab w:val="clear" w:pos="1440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Ocena ofert</w:t>
      </w:r>
      <w:r w:rsidRPr="00CA7B99">
        <w:rPr>
          <w:rFonts w:ascii="Arial" w:hAnsi="Arial" w:cs="Arial"/>
          <w:sz w:val="24"/>
        </w:rPr>
        <w:t>:</w:t>
      </w:r>
    </w:p>
    <w:p w14:paraId="70402D53" w14:textId="77777777" w:rsidR="00817135" w:rsidRPr="00CA7B99" w:rsidRDefault="00F61193" w:rsidP="003E034D">
      <w:pPr>
        <w:pStyle w:val="Akapitzlist"/>
        <w:numPr>
          <w:ilvl w:val="0"/>
          <w:numId w:val="54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 toku badania i oceny ofert Zamawiający może żądać od Wykonawców wyjaśnień dotyczących treści złożonych ofert</w:t>
      </w:r>
      <w:r w:rsidR="00817135" w:rsidRPr="00CA7B99">
        <w:rPr>
          <w:rFonts w:ascii="Arial" w:hAnsi="Arial" w:cs="Arial"/>
          <w:sz w:val="24"/>
        </w:rPr>
        <w:t xml:space="preserve"> oraz przedmiotowych środków dowodowych lub innych składanych dokumentów lub oświadczeń;</w:t>
      </w:r>
    </w:p>
    <w:p w14:paraId="6917B160" w14:textId="092C15D6" w:rsidR="00F61193" w:rsidRPr="00CA7B99" w:rsidRDefault="00F61193" w:rsidP="003E034D">
      <w:pPr>
        <w:pStyle w:val="Akapitzlist"/>
        <w:numPr>
          <w:ilvl w:val="0"/>
          <w:numId w:val="54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 sytuacji, gdy w złożonej ofercie wystąpią  oczywiste omyłki pisarskie, oczywiste omyłki rachunkowe oraz inne omyłki polegające na niezgodności </w:t>
      </w:r>
      <w:r w:rsidR="00817135" w:rsidRPr="00CA7B99">
        <w:rPr>
          <w:rFonts w:ascii="Arial" w:hAnsi="Arial" w:cs="Arial"/>
          <w:sz w:val="24"/>
        </w:rPr>
        <w:t>oferty z</w:t>
      </w:r>
      <w:r w:rsidRPr="00CA7B99">
        <w:rPr>
          <w:rFonts w:ascii="Arial" w:hAnsi="Arial" w:cs="Arial"/>
          <w:sz w:val="24"/>
        </w:rPr>
        <w:t xml:space="preserve"> </w:t>
      </w:r>
      <w:r w:rsidR="00817135" w:rsidRPr="00CA7B99">
        <w:rPr>
          <w:rFonts w:ascii="Arial" w:hAnsi="Arial" w:cs="Arial"/>
          <w:sz w:val="24"/>
        </w:rPr>
        <w:t>dokumentami zamówienia</w:t>
      </w:r>
      <w:r w:rsidRPr="00CA7B99">
        <w:rPr>
          <w:rFonts w:ascii="Arial" w:hAnsi="Arial" w:cs="Arial"/>
          <w:sz w:val="24"/>
        </w:rPr>
        <w:t>, niepowodujące istotnych zmian w treści oferty, Zamawiający poprawi je, zawiadamiając o tym Wykonawcę, kt</w:t>
      </w:r>
      <w:r w:rsidR="00817135" w:rsidRPr="00CA7B99">
        <w:rPr>
          <w:rFonts w:ascii="Arial" w:hAnsi="Arial" w:cs="Arial"/>
          <w:sz w:val="24"/>
        </w:rPr>
        <w:t>órego oferta została poprawiona;</w:t>
      </w:r>
    </w:p>
    <w:p w14:paraId="4CFCA330" w14:textId="77777777" w:rsidR="00F61193" w:rsidRPr="00CA7B99" w:rsidRDefault="00F61193" w:rsidP="003E034D">
      <w:pPr>
        <w:pStyle w:val="Akapitzlist"/>
        <w:numPr>
          <w:ilvl w:val="0"/>
          <w:numId w:val="54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color w:val="000000" w:themeColor="text1"/>
          <w:sz w:val="24"/>
          <w:szCs w:val="24"/>
        </w:rPr>
        <w:t>Zamawiający odrzuci ofertę, jeżeli</w:t>
      </w:r>
      <w:r w:rsidRPr="00CA7B99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130D572F" w14:textId="77777777" w:rsidR="00817135" w:rsidRPr="00CA7B99" w:rsidRDefault="00817135" w:rsidP="003E034D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została złożona po terminie składania ofert;</w:t>
      </w:r>
    </w:p>
    <w:p w14:paraId="01D66B63" w14:textId="77777777" w:rsidR="00817135" w:rsidRPr="00CA7B99" w:rsidRDefault="00817135" w:rsidP="003E034D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została złożona przez Wykonawcę;</w:t>
      </w:r>
    </w:p>
    <w:p w14:paraId="19E2691E" w14:textId="77777777" w:rsidR="00C87FFA" w:rsidRPr="00CA7B99" w:rsidRDefault="00C87FFA" w:rsidP="003E034D">
      <w:pPr>
        <w:pStyle w:val="Akapitzlist"/>
        <w:numPr>
          <w:ilvl w:val="0"/>
          <w:numId w:val="55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podlegającego wykluczeniu z postępowania, lub;</w:t>
      </w:r>
    </w:p>
    <w:p w14:paraId="1DE76790" w14:textId="77777777" w:rsidR="00C87FFA" w:rsidRPr="00CA7B99" w:rsidRDefault="00C87FFA" w:rsidP="003E034D">
      <w:pPr>
        <w:pStyle w:val="Akapitzlist"/>
        <w:numPr>
          <w:ilvl w:val="0"/>
          <w:numId w:val="55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niespełniającego warunków udziału w postępowaniu, lub;</w:t>
      </w:r>
    </w:p>
    <w:p w14:paraId="517CCA9D" w14:textId="543E2E34" w:rsidR="00C87FFA" w:rsidRPr="00CA7B99" w:rsidRDefault="00C87FFA" w:rsidP="003E034D">
      <w:pPr>
        <w:pStyle w:val="Akapitzlist"/>
        <w:numPr>
          <w:ilvl w:val="0"/>
          <w:numId w:val="55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 xml:space="preserve">który nie złożył w przewidzianym terminie oświadczenia, o którym mowa </w:t>
      </w:r>
      <w:r w:rsidR="005E4346" w:rsidRPr="00CA7B99">
        <w:rPr>
          <w:rFonts w:ascii="Arial" w:hAnsi="Arial" w:cs="Arial"/>
          <w:sz w:val="24"/>
          <w:szCs w:val="25"/>
        </w:rPr>
        <w:br/>
      </w:r>
      <w:r w:rsidRPr="00CA7B99">
        <w:rPr>
          <w:rFonts w:ascii="Arial" w:hAnsi="Arial" w:cs="Arial"/>
          <w:sz w:val="24"/>
          <w:szCs w:val="25"/>
        </w:rPr>
        <w:t>w</w:t>
      </w:r>
      <w:r w:rsidR="00E81102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>art.</w:t>
      </w:r>
      <w:r w:rsidR="00E81102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>125 ust.</w:t>
      </w:r>
      <w:r w:rsidR="00E81102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 xml:space="preserve">1 ustawy, lub podmiotowego środka dowodowego, potwierdzających brak podstaw wykluczenia lub spełnianie warunków udziału w postępowaniu, </w:t>
      </w:r>
      <w:r w:rsidR="003F77B8" w:rsidRPr="00CA7B99">
        <w:rPr>
          <w:rFonts w:ascii="Arial" w:hAnsi="Arial" w:cs="Arial"/>
          <w:sz w:val="24"/>
          <w:szCs w:val="25"/>
        </w:rPr>
        <w:t xml:space="preserve">przedmiotowego środka dowodowego, </w:t>
      </w:r>
      <w:r w:rsidRPr="00CA7B99">
        <w:rPr>
          <w:rFonts w:ascii="Arial" w:hAnsi="Arial" w:cs="Arial"/>
          <w:sz w:val="24"/>
          <w:szCs w:val="25"/>
        </w:rPr>
        <w:t>lub innych dokumentów lub oświadczeń;</w:t>
      </w:r>
    </w:p>
    <w:p w14:paraId="3B75D7EE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jest niezgodna z przepisami ustawy;</w:t>
      </w:r>
    </w:p>
    <w:p w14:paraId="32E998B5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jest nieważna na podstawie odrębnych przepisów;</w:t>
      </w:r>
    </w:p>
    <w:p w14:paraId="46942A06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jej treść jest niezgodna z warunkami zamówienia;</w:t>
      </w:r>
    </w:p>
    <w:p w14:paraId="3D1D12F4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nie została sporządzona lub przekazana w sposób zgodny z wymaganiami technicznymi oraz organizacyjnymi sporządzania lub przekazywania ofert przy użyciu środków komunikacji elektronicznej określonymi przez Zamawiającego;</w:t>
      </w:r>
    </w:p>
    <w:p w14:paraId="1F6CEE43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lastRenderedPageBreak/>
        <w:t>została złożona w warunkach czynu nieuczciwej konkurencji w rozumieniu ustawy z dnia 16 kwietnia 1993 r. o zwalczaniu nieuczciwej konkurencji;</w:t>
      </w:r>
    </w:p>
    <w:p w14:paraId="30FD4F17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 xml:space="preserve">zawiera rażąco niską cenę lub koszt w stosunku do przedmiotu zamówienia; </w:t>
      </w:r>
    </w:p>
    <w:p w14:paraId="00CFFB87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została złożona przez Wykonawcę niezaproszonego do składania ofert;</w:t>
      </w:r>
    </w:p>
    <w:p w14:paraId="45F1192C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zawiera błędy w obliczeniu ceny lub kosztu;</w:t>
      </w:r>
    </w:p>
    <w:p w14:paraId="4D5F907D" w14:textId="7B4E6B16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Wykonawca w wyznaczonym terminie zakwestionował poprawienie omyłki, o której mowa w art. 223 ust. 2 pkt. 3</w:t>
      </w:r>
      <w:r w:rsidR="00E80A5D" w:rsidRPr="00CA7B99">
        <w:rPr>
          <w:rFonts w:ascii="Arial" w:hAnsi="Arial" w:cs="Arial"/>
          <w:sz w:val="24"/>
          <w:szCs w:val="25"/>
        </w:rPr>
        <w:t xml:space="preserve"> ustawy</w:t>
      </w:r>
      <w:r w:rsidRPr="00CA7B99">
        <w:rPr>
          <w:rFonts w:ascii="Arial" w:hAnsi="Arial" w:cs="Arial"/>
          <w:sz w:val="24"/>
          <w:szCs w:val="25"/>
        </w:rPr>
        <w:t>;</w:t>
      </w:r>
    </w:p>
    <w:p w14:paraId="6636F91A" w14:textId="77777777" w:rsidR="007658BF" w:rsidRPr="00CA7B99" w:rsidRDefault="00E80A5D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W</w:t>
      </w:r>
      <w:r w:rsidR="007658BF" w:rsidRPr="00CA7B99">
        <w:rPr>
          <w:rFonts w:ascii="Arial" w:hAnsi="Arial" w:cs="Arial"/>
          <w:sz w:val="24"/>
          <w:szCs w:val="25"/>
        </w:rPr>
        <w:t>ykonawca nie wyraził pisemnej zgody na przedłużenie terminu związania ofertą;</w:t>
      </w:r>
    </w:p>
    <w:p w14:paraId="65FF57A6" w14:textId="77777777" w:rsidR="007658BF" w:rsidRPr="00CA7B99" w:rsidRDefault="00E80A5D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W</w:t>
      </w:r>
      <w:r w:rsidR="007658BF" w:rsidRPr="00CA7B99">
        <w:rPr>
          <w:rFonts w:ascii="Arial" w:hAnsi="Arial" w:cs="Arial"/>
          <w:sz w:val="24"/>
          <w:szCs w:val="25"/>
        </w:rPr>
        <w:t>ykonawca nie wyraził pisemnej zgody na wybór jego oferty po upływie terminu związania ofertą;</w:t>
      </w:r>
    </w:p>
    <w:p w14:paraId="0FD26927" w14:textId="77777777" w:rsidR="007658BF" w:rsidRPr="00CA7B99" w:rsidRDefault="00E80A5D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W</w:t>
      </w:r>
      <w:r w:rsidR="007658BF" w:rsidRPr="00CA7B99">
        <w:rPr>
          <w:rFonts w:ascii="Arial" w:hAnsi="Arial" w:cs="Arial"/>
          <w:sz w:val="24"/>
          <w:szCs w:val="25"/>
        </w:rPr>
        <w:t>ykonawca nie wniósł wadium, lub wniósł w sposób nieprawidłowy lub nie utrzymywał wadium nieprzerwanie do upływu terminu związania ofertą lub złożył wniosek o zwrot wadium w przypadku, o którym mowa w art. 98 ust. 2 pkt. 3</w:t>
      </w:r>
      <w:r w:rsidRPr="00CA7B99">
        <w:rPr>
          <w:rFonts w:ascii="Arial" w:hAnsi="Arial" w:cs="Arial"/>
          <w:sz w:val="24"/>
          <w:szCs w:val="25"/>
        </w:rPr>
        <w:t xml:space="preserve"> ustawy</w:t>
      </w:r>
      <w:r w:rsidR="007658BF" w:rsidRPr="00CA7B99">
        <w:rPr>
          <w:rFonts w:ascii="Arial" w:hAnsi="Arial" w:cs="Arial"/>
          <w:sz w:val="24"/>
          <w:szCs w:val="25"/>
        </w:rPr>
        <w:t>;</w:t>
      </w:r>
    </w:p>
    <w:p w14:paraId="1618BB96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oferta wariantowa nie została złożona lub nie spełnia minimal</w:t>
      </w:r>
      <w:r w:rsidR="00E80A5D" w:rsidRPr="00CA7B99">
        <w:rPr>
          <w:rFonts w:ascii="Arial" w:hAnsi="Arial" w:cs="Arial"/>
          <w:sz w:val="24"/>
          <w:szCs w:val="25"/>
        </w:rPr>
        <w:t>nych wymagań określonych przez Z</w:t>
      </w:r>
      <w:r w:rsidRPr="00CA7B99">
        <w:rPr>
          <w:rFonts w:ascii="Arial" w:hAnsi="Arial" w:cs="Arial"/>
          <w:sz w:val="24"/>
          <w:szCs w:val="25"/>
        </w:rPr>
        <w:t xml:space="preserve">amawiającego, w </w:t>
      </w:r>
      <w:r w:rsidR="00E80A5D" w:rsidRPr="00CA7B99">
        <w:rPr>
          <w:rFonts w:ascii="Arial" w:hAnsi="Arial" w:cs="Arial"/>
          <w:sz w:val="24"/>
          <w:szCs w:val="25"/>
        </w:rPr>
        <w:t>przypadku gdy Z</w:t>
      </w:r>
      <w:r w:rsidRPr="00CA7B99">
        <w:rPr>
          <w:rFonts w:ascii="Arial" w:hAnsi="Arial" w:cs="Arial"/>
          <w:sz w:val="24"/>
          <w:szCs w:val="25"/>
        </w:rPr>
        <w:t>amawiający wymagał jej złożenia;</w:t>
      </w:r>
    </w:p>
    <w:p w14:paraId="4DE128BB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jej przyjęcie naruszałoby bezpieczeństwo publiczne lub istotny interes bezpieczeństwa państwa, a tego bezpieczeństwa lub interesu nie można zagwarantować winny sposób;</w:t>
      </w:r>
    </w:p>
    <w:p w14:paraId="51E47376" w14:textId="0A6F1B9D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 xml:space="preserve">obejmuje ona urządzenia informatyczne lub oprogramowanie wskazane </w:t>
      </w:r>
      <w:r w:rsidR="00E80A5D" w:rsidRPr="00CA7B99">
        <w:rPr>
          <w:rFonts w:ascii="Arial" w:hAnsi="Arial" w:cs="Arial"/>
          <w:sz w:val="24"/>
          <w:szCs w:val="25"/>
        </w:rPr>
        <w:br/>
      </w:r>
      <w:r w:rsidRPr="00CA7B99">
        <w:rPr>
          <w:rFonts w:ascii="Arial" w:hAnsi="Arial" w:cs="Arial"/>
          <w:sz w:val="24"/>
          <w:szCs w:val="25"/>
        </w:rPr>
        <w:t xml:space="preserve">w rekomendacji, o której mowa wart. 33 ust. 4 ustawy z dnia 5 lipca 2018 r. o krajowym systemie </w:t>
      </w:r>
      <w:proofErr w:type="spellStart"/>
      <w:r w:rsidRPr="00CA7B99">
        <w:rPr>
          <w:rFonts w:ascii="Arial" w:hAnsi="Arial" w:cs="Arial"/>
          <w:sz w:val="24"/>
          <w:szCs w:val="25"/>
        </w:rPr>
        <w:t>cyberbezpieczeństwa</w:t>
      </w:r>
      <w:proofErr w:type="spellEnd"/>
      <w:r w:rsidRPr="00CA7B99">
        <w:rPr>
          <w:rFonts w:ascii="Arial" w:hAnsi="Arial" w:cs="Arial"/>
          <w:sz w:val="24"/>
          <w:szCs w:val="25"/>
        </w:rPr>
        <w:t xml:space="preserve"> (Dz.</w:t>
      </w:r>
      <w:r w:rsidR="00E80A5D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>U. poz.</w:t>
      </w:r>
      <w:r w:rsidR="00E80A5D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>1560), stwierdzającej ich negatywny wpływ na bezpieczeństwo publiczne lub bezpieczeństwo narodowe;</w:t>
      </w:r>
    </w:p>
    <w:p w14:paraId="442E546D" w14:textId="77777777" w:rsidR="007658BF" w:rsidRPr="00CA7B99" w:rsidRDefault="007658BF" w:rsidP="003E034D">
      <w:pPr>
        <w:pStyle w:val="Akapitzlist"/>
        <w:numPr>
          <w:ilvl w:val="0"/>
          <w:numId w:val="20"/>
        </w:numPr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  <w:sz w:val="24"/>
          <w:szCs w:val="25"/>
        </w:rPr>
        <w:t xml:space="preserve">została złożona bez odbycia wizji lokalnej lub bez sprawdzenia dokumentów niezbędnych do realizacji zamówienia dostępnych na miejscu u </w:t>
      </w:r>
      <w:r w:rsidR="00E80A5D" w:rsidRPr="00CA7B99">
        <w:rPr>
          <w:rFonts w:ascii="Arial" w:hAnsi="Arial" w:cs="Arial"/>
          <w:sz w:val="24"/>
          <w:szCs w:val="25"/>
        </w:rPr>
        <w:t>Z</w:t>
      </w:r>
      <w:r w:rsidRPr="00CA7B99">
        <w:rPr>
          <w:rFonts w:ascii="Arial" w:hAnsi="Arial" w:cs="Arial"/>
          <w:sz w:val="24"/>
          <w:szCs w:val="25"/>
        </w:rPr>
        <w:t xml:space="preserve">amawiającego, w </w:t>
      </w:r>
      <w:r w:rsidR="00E80A5D" w:rsidRPr="00CA7B99">
        <w:rPr>
          <w:rFonts w:ascii="Arial" w:hAnsi="Arial" w:cs="Arial"/>
          <w:sz w:val="24"/>
          <w:szCs w:val="25"/>
        </w:rPr>
        <w:t>przypadku gdy Z</w:t>
      </w:r>
      <w:r w:rsidRPr="00CA7B99">
        <w:rPr>
          <w:rFonts w:ascii="Arial" w:hAnsi="Arial" w:cs="Arial"/>
          <w:sz w:val="24"/>
          <w:szCs w:val="25"/>
        </w:rPr>
        <w:t>amawiający tego wymagał w dokumentach zamówienia.</w:t>
      </w:r>
    </w:p>
    <w:p w14:paraId="4069BC47" w14:textId="77777777" w:rsidR="007D0FB1" w:rsidRPr="00CA7B99" w:rsidRDefault="007D0FB1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3368D21A" w14:textId="77777777" w:rsidR="007C40A3" w:rsidRPr="00CA7B99" w:rsidRDefault="007C40A3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Podstawy wykluczenia z postępowania o udzielenie zamówienia</w:t>
      </w:r>
      <w:r w:rsidRPr="00CA7B99">
        <w:rPr>
          <w:rFonts w:ascii="Arial" w:hAnsi="Arial" w:cs="Arial"/>
          <w:b/>
          <w:sz w:val="24"/>
        </w:rPr>
        <w:t>:</w:t>
      </w:r>
    </w:p>
    <w:p w14:paraId="5750EEE9" w14:textId="77777777" w:rsidR="007C40A3" w:rsidRPr="00CA7B99" w:rsidRDefault="007C40A3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56EA34B7" w14:textId="77777777" w:rsidR="007C40A3" w:rsidRPr="00CA7B99" w:rsidRDefault="007C40A3" w:rsidP="003E034D">
      <w:pPr>
        <w:pStyle w:val="Tekstpodstawowy2"/>
        <w:numPr>
          <w:ilvl w:val="0"/>
          <w:numId w:val="38"/>
        </w:numPr>
        <w:spacing w:line="276" w:lineRule="auto"/>
        <w:ind w:left="426" w:hanging="426"/>
        <w:jc w:val="left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Podstawy wykluczenia, o których mowa w art. 108 ust. 1 ustawy</w:t>
      </w:r>
      <w:r w:rsidRPr="00CA7B99">
        <w:rPr>
          <w:rFonts w:ascii="Arial" w:hAnsi="Arial" w:cs="Arial"/>
        </w:rPr>
        <w:t>:</w:t>
      </w:r>
    </w:p>
    <w:p w14:paraId="215918CF" w14:textId="764AFFFD" w:rsidR="000D540A" w:rsidRPr="00CA7B99" w:rsidRDefault="000D540A" w:rsidP="007C5A25">
      <w:pPr>
        <w:spacing w:line="276" w:lineRule="auto"/>
        <w:ind w:firstLine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 postępowania o udzielenie zamówienia wyklucza się wykonawcę:</w:t>
      </w:r>
    </w:p>
    <w:p w14:paraId="7219935D" w14:textId="0237E8F0" w:rsidR="000D540A" w:rsidRPr="00CA7B99" w:rsidRDefault="000D540A" w:rsidP="003E034D">
      <w:pPr>
        <w:pStyle w:val="Akapitzlist"/>
        <w:numPr>
          <w:ilvl w:val="0"/>
          <w:numId w:val="7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5A3752A4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3" w:anchor="/document/16798683?unitId=art(258)&amp;cm=DOCUMENT" w:history="1">
        <w:r w:rsidRPr="00CA7B99">
          <w:rPr>
            <w:rFonts w:ascii="Arial" w:hAnsi="Arial" w:cs="Arial"/>
            <w:sz w:val="24"/>
            <w:szCs w:val="24"/>
          </w:rPr>
          <w:t>art. 258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</w:t>
      </w:r>
    </w:p>
    <w:p w14:paraId="176A4129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lastRenderedPageBreak/>
        <w:t xml:space="preserve">b) handlu ludźmi, o którym mowa w </w:t>
      </w:r>
      <w:hyperlink r:id="rId14" w:anchor="/document/16798683?unitId=art(189(a))&amp;cm=DOCUMENT" w:history="1">
        <w:r w:rsidRPr="00CA7B99">
          <w:rPr>
            <w:rFonts w:ascii="Arial" w:hAnsi="Arial" w:cs="Arial"/>
            <w:sz w:val="24"/>
            <w:szCs w:val="24"/>
          </w:rPr>
          <w:t>art. 189a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</w:t>
      </w:r>
    </w:p>
    <w:p w14:paraId="625284BB" w14:textId="47454C18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c) </w:t>
      </w:r>
      <w:r w:rsidR="0054078A" w:rsidRPr="00CA7B99">
        <w:rPr>
          <w:rFonts w:ascii="Arial" w:hAnsi="Arial" w:cs="Arial"/>
          <w:sz w:val="24"/>
          <w:szCs w:val="24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Pr="00CA7B99">
        <w:rPr>
          <w:rFonts w:ascii="Arial" w:hAnsi="Arial" w:cs="Arial"/>
          <w:sz w:val="24"/>
          <w:szCs w:val="24"/>
        </w:rPr>
        <w:t>,</w:t>
      </w:r>
    </w:p>
    <w:p w14:paraId="12BAD4AD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d) finansowania przestępstwa o charakterze terrorystycznym, o którym mowa w </w:t>
      </w:r>
      <w:hyperlink r:id="rId15" w:anchor="/document/16798683?unitId=art(165(a))&amp;cm=DOCUMENT" w:history="1">
        <w:r w:rsidRPr="00CA7B99">
          <w:rPr>
            <w:rFonts w:ascii="Arial" w:hAnsi="Arial" w:cs="Arial"/>
            <w:sz w:val="24"/>
            <w:szCs w:val="24"/>
          </w:rPr>
          <w:t>art. 165a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6" w:anchor="/document/16798683?unitId=art(299)&amp;cm=DOCUMENT" w:history="1">
        <w:r w:rsidRPr="00CA7B99">
          <w:rPr>
            <w:rFonts w:ascii="Arial" w:hAnsi="Arial" w:cs="Arial"/>
            <w:sz w:val="24"/>
            <w:szCs w:val="24"/>
          </w:rPr>
          <w:t>art. 299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</w:t>
      </w:r>
    </w:p>
    <w:p w14:paraId="247DA30D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e) o charakterze terrorystycznym, o którym mowa w </w:t>
      </w:r>
      <w:hyperlink r:id="rId17" w:anchor="/document/16798683?unitId=art(115)par(20)&amp;cm=DOCUMENT" w:history="1">
        <w:r w:rsidRPr="00CA7B99">
          <w:rPr>
            <w:rFonts w:ascii="Arial" w:hAnsi="Arial" w:cs="Arial"/>
            <w:sz w:val="24"/>
            <w:szCs w:val="24"/>
          </w:rPr>
          <w:t>art. 115 § 20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02E4F807" w14:textId="638309CF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f) powierzenia wykonywania pracy małoletniemu cudzoziemcowi, o którym mowa w </w:t>
      </w:r>
      <w:hyperlink r:id="rId18" w:anchor="/document/17896506?unitId=art(9)ust(2)&amp;cm=DOCUMENT" w:history="1">
        <w:r w:rsidRPr="00CA7B99">
          <w:rPr>
            <w:rFonts w:ascii="Arial" w:hAnsi="Arial" w:cs="Arial"/>
            <w:sz w:val="24"/>
            <w:szCs w:val="24"/>
          </w:rPr>
          <w:t>art. 9 ust. 2</w:t>
        </w:r>
      </w:hyperlink>
      <w:r w:rsidRPr="00CA7B99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14:paraId="250BD0E7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g) przeciwko obrotowi gospodarczemu, o których mowa w </w:t>
      </w:r>
      <w:hyperlink r:id="rId19" w:anchor="/document/16798683?unitId=art(296)&amp;cm=DOCUMENT" w:history="1">
        <w:r w:rsidRPr="00CA7B99">
          <w:rPr>
            <w:rFonts w:ascii="Arial" w:hAnsi="Arial" w:cs="Arial"/>
            <w:sz w:val="24"/>
            <w:szCs w:val="24"/>
          </w:rPr>
          <w:t>art. 296-307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0" w:anchor="/document/16798683?unitId=art(286)&amp;cm=DOCUMENT" w:history="1">
        <w:r w:rsidRPr="00CA7B99">
          <w:rPr>
            <w:rFonts w:ascii="Arial" w:hAnsi="Arial" w:cs="Arial"/>
            <w:sz w:val="24"/>
            <w:szCs w:val="24"/>
          </w:rPr>
          <w:t>art. 286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CA7B99">
          <w:rPr>
            <w:rFonts w:ascii="Arial" w:hAnsi="Arial" w:cs="Arial"/>
            <w:sz w:val="24"/>
            <w:szCs w:val="24"/>
          </w:rPr>
          <w:t>art. 270-277d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5159F5C7" w14:textId="351C37BF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0336A532" w14:textId="6C1F2AF1" w:rsidR="000D540A" w:rsidRPr="00CA7B99" w:rsidRDefault="000D540A" w:rsidP="003E034D">
      <w:pPr>
        <w:pStyle w:val="Akapitzlist"/>
        <w:numPr>
          <w:ilvl w:val="0"/>
          <w:numId w:val="7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26C10BB" w14:textId="77777777" w:rsidR="000D540A" w:rsidRPr="00CA7B99" w:rsidRDefault="000D540A" w:rsidP="007C5A25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6CABE29" w14:textId="144B02E9" w:rsidR="000D540A" w:rsidRPr="00CA7B99" w:rsidRDefault="000D540A" w:rsidP="007C5A25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lastRenderedPageBreak/>
        <w:t xml:space="preserve">4) </w:t>
      </w:r>
      <w:r w:rsidR="008C7B5D">
        <w:rPr>
          <w:rFonts w:ascii="Arial" w:hAnsi="Arial" w:cs="Arial"/>
          <w:sz w:val="24"/>
          <w:szCs w:val="24"/>
        </w:rPr>
        <w:t xml:space="preserve">  </w:t>
      </w:r>
      <w:r w:rsidRPr="00CA7B99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0AEE0EC7" w14:textId="2F5503F9" w:rsidR="000D540A" w:rsidRPr="00CA7B99" w:rsidRDefault="000D540A" w:rsidP="007C5A25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5) </w:t>
      </w:r>
      <w:r w:rsidR="00DB7007"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2" w:anchor="/document/17337528?cm=DOCUMENT" w:history="1">
        <w:r w:rsidRPr="00CA7B99">
          <w:rPr>
            <w:rFonts w:ascii="Arial" w:hAnsi="Arial" w:cs="Arial"/>
            <w:sz w:val="24"/>
            <w:szCs w:val="24"/>
          </w:rPr>
          <w:t>ustawy</w:t>
        </w:r>
      </w:hyperlink>
      <w:r w:rsidRPr="00CA7B99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9B9A0A3" w14:textId="1501B5B3" w:rsidR="000D540A" w:rsidRPr="00CA7B99" w:rsidRDefault="000D540A" w:rsidP="007C5A25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6) </w:t>
      </w:r>
      <w:r w:rsidR="00DB7007"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3" w:anchor="/document/17337528?cm=DOCUMENT" w:history="1">
        <w:r w:rsidRPr="00CA7B99">
          <w:rPr>
            <w:rFonts w:ascii="Arial" w:hAnsi="Arial" w:cs="Arial"/>
            <w:sz w:val="24"/>
            <w:szCs w:val="24"/>
          </w:rPr>
          <w:t>ustawy</w:t>
        </w:r>
      </w:hyperlink>
      <w:r w:rsidRPr="00CA7B99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1547DD6" w14:textId="77777777" w:rsidR="000D540A" w:rsidRPr="00CA7B99" w:rsidRDefault="000D540A" w:rsidP="007C5A25">
      <w:pPr>
        <w:spacing w:line="276" w:lineRule="auto"/>
        <w:rPr>
          <w:rFonts w:ascii="Arial" w:hAnsi="Arial" w:cs="Arial"/>
        </w:rPr>
      </w:pPr>
    </w:p>
    <w:p w14:paraId="40E4357D" w14:textId="0049761F" w:rsidR="007C40A3" w:rsidRPr="00CA7B99" w:rsidRDefault="007C40A3" w:rsidP="003E034D">
      <w:pPr>
        <w:pStyle w:val="Tekstpodstawowy"/>
        <w:numPr>
          <w:ilvl w:val="0"/>
          <w:numId w:val="38"/>
        </w:numPr>
        <w:tabs>
          <w:tab w:val="clear" w:pos="705"/>
          <w:tab w:val="left" w:pos="426"/>
        </w:tabs>
        <w:spacing w:line="276" w:lineRule="auto"/>
        <w:ind w:left="426" w:hanging="426"/>
        <w:rPr>
          <w:rFonts w:ascii="Arial" w:hAnsi="Arial" w:cs="Arial"/>
          <w:color w:val="000000" w:themeColor="text1"/>
        </w:rPr>
      </w:pPr>
      <w:r w:rsidRPr="00CA7B99">
        <w:rPr>
          <w:rFonts w:ascii="Arial" w:hAnsi="Arial" w:cs="Arial"/>
          <w:b/>
          <w:color w:val="000000" w:themeColor="text1"/>
        </w:rPr>
        <w:t>Podstawy wykluczenia, o których mowa w art. 109 ustawy</w:t>
      </w:r>
      <w:r w:rsidRPr="00CA7B99">
        <w:rPr>
          <w:rFonts w:ascii="Arial" w:hAnsi="Arial" w:cs="Arial"/>
          <w:color w:val="000000" w:themeColor="text1"/>
        </w:rPr>
        <w:t>:</w:t>
      </w:r>
    </w:p>
    <w:p w14:paraId="210FEF00" w14:textId="5C63D596" w:rsidR="006256CF" w:rsidRPr="00CA7B99" w:rsidRDefault="001A65ED" w:rsidP="007C5A25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Zamawiający nie przewiduje przesłanek fakulta</w:t>
      </w:r>
      <w:r w:rsidR="008C7B5D">
        <w:rPr>
          <w:rFonts w:ascii="Arial" w:hAnsi="Arial" w:cs="Arial"/>
          <w:sz w:val="24"/>
          <w:szCs w:val="24"/>
        </w:rPr>
        <w:t xml:space="preserve">tywnego wykluczenia wykonawców </w:t>
      </w:r>
      <w:r w:rsidRPr="00CA7B99">
        <w:rPr>
          <w:rFonts w:ascii="Arial" w:hAnsi="Arial" w:cs="Arial"/>
          <w:sz w:val="24"/>
          <w:szCs w:val="24"/>
        </w:rPr>
        <w:t>z postępowania.</w:t>
      </w:r>
    </w:p>
    <w:p w14:paraId="403C0F10" w14:textId="77777777" w:rsidR="00DE02ED" w:rsidRPr="00CA7B99" w:rsidRDefault="00DE02ED" w:rsidP="007C5A25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664EC2E4" w14:textId="5EA893F2" w:rsidR="007B26D5" w:rsidRPr="00CA7B99" w:rsidRDefault="007B26D5" w:rsidP="003E034D">
      <w:pPr>
        <w:pStyle w:val="Akapitzlist"/>
        <w:numPr>
          <w:ilvl w:val="0"/>
          <w:numId w:val="38"/>
        </w:numPr>
        <w:spacing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CA7B99">
        <w:rPr>
          <w:rFonts w:ascii="Arial" w:hAnsi="Arial" w:cs="Arial"/>
          <w:b/>
          <w:bCs/>
          <w:sz w:val="24"/>
          <w:szCs w:val="24"/>
        </w:rPr>
        <w:t xml:space="preserve">Podstawy wykluczenia na podstawie art. 7 ust. 1 </w:t>
      </w:r>
      <w:bookmarkStart w:id="1" w:name="_Hlk102032747"/>
      <w:r w:rsidRPr="00CA7B99">
        <w:rPr>
          <w:rFonts w:ascii="Arial" w:hAnsi="Arial" w:cs="Arial"/>
          <w:b/>
          <w:bCs/>
          <w:sz w:val="24"/>
          <w:szCs w:val="24"/>
        </w:rPr>
        <w:t>Ust</w:t>
      </w:r>
      <w:r w:rsidR="008C7B5D">
        <w:rPr>
          <w:rFonts w:ascii="Arial" w:hAnsi="Arial" w:cs="Arial"/>
          <w:b/>
          <w:bCs/>
          <w:sz w:val="24"/>
          <w:szCs w:val="24"/>
        </w:rPr>
        <w:t xml:space="preserve">awy z dnia 13 kwietnia 2022 r. </w:t>
      </w:r>
      <w:r w:rsidRPr="00CA7B99">
        <w:rPr>
          <w:rFonts w:ascii="Arial" w:hAnsi="Arial" w:cs="Arial"/>
          <w:b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1"/>
      <w:r w:rsidRPr="00CA7B99">
        <w:rPr>
          <w:rFonts w:ascii="Arial" w:hAnsi="Arial" w:cs="Arial"/>
          <w:b/>
          <w:bCs/>
          <w:sz w:val="24"/>
          <w:szCs w:val="24"/>
        </w:rPr>
        <w:t>:</w:t>
      </w:r>
    </w:p>
    <w:p w14:paraId="7697A33B" w14:textId="77777777" w:rsidR="007B26D5" w:rsidRPr="00CA7B99" w:rsidRDefault="007B26D5" w:rsidP="007C5A25">
      <w:pPr>
        <w:pStyle w:val="Akapitzlist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 postępowania o udzielenie zamówienia wyklucza się również:</w:t>
      </w:r>
    </w:p>
    <w:p w14:paraId="325DF8AF" w14:textId="3DE0875E" w:rsidR="007B26D5" w:rsidRPr="00CA7B99" w:rsidRDefault="007B26D5" w:rsidP="003E034D">
      <w:pPr>
        <w:pStyle w:val="Akapitzlist"/>
        <w:numPr>
          <w:ilvl w:val="0"/>
          <w:numId w:val="8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Wykonawcę oraz uczestnika konkursu wymie</w:t>
      </w:r>
      <w:r w:rsidR="008C7B5D">
        <w:rPr>
          <w:rFonts w:ascii="Arial" w:hAnsi="Arial" w:cs="Arial"/>
          <w:sz w:val="24"/>
          <w:szCs w:val="24"/>
        </w:rPr>
        <w:t xml:space="preserve">nionego w wykazach określonych </w:t>
      </w:r>
      <w:r w:rsidRPr="00CA7B99">
        <w:rPr>
          <w:rFonts w:ascii="Arial" w:hAnsi="Arial" w:cs="Arial"/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</w:t>
      </w:r>
      <w:r w:rsidRPr="00CA7B99">
        <w:rPr>
          <w:rFonts w:ascii="Arial" w:hAnsi="Arial" w:cs="Arial"/>
          <w:sz w:val="24"/>
          <w:szCs w:val="24"/>
        </w:rPr>
        <w:br/>
        <w:t>o którym mowa w art. 1 pkt 3 ustawy;</w:t>
      </w:r>
    </w:p>
    <w:p w14:paraId="5A1A1AEE" w14:textId="04005DE2" w:rsidR="007B26D5" w:rsidRPr="00CA7B99" w:rsidRDefault="007B26D5" w:rsidP="003E034D">
      <w:pPr>
        <w:pStyle w:val="Akapitzlist"/>
        <w:numPr>
          <w:ilvl w:val="0"/>
          <w:numId w:val="8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Wykonawcę oraz uczestnika konkursu, którego beneficjentem rzeczywistym </w:t>
      </w:r>
      <w:r w:rsidRPr="00CA7B99">
        <w:rPr>
          <w:rFonts w:ascii="Arial" w:hAnsi="Arial" w:cs="Arial"/>
          <w:sz w:val="24"/>
          <w:szCs w:val="24"/>
        </w:rPr>
        <w:br/>
        <w:t>w rozumieniu ustawy z dnia 1 marca 2018 r. o przeciwdziałaniu praniu pieniędzy oraz finansowaniu terroryzmu (Dz. U. z 2022 r. poz. 593 i 655) jest oso</w:t>
      </w:r>
      <w:r w:rsidR="008C7B5D">
        <w:rPr>
          <w:rFonts w:ascii="Arial" w:hAnsi="Arial" w:cs="Arial"/>
          <w:sz w:val="24"/>
          <w:szCs w:val="24"/>
        </w:rPr>
        <w:t xml:space="preserve">ba wymieniona </w:t>
      </w:r>
      <w:r w:rsidRPr="00CA7B99">
        <w:rPr>
          <w:rFonts w:ascii="Arial" w:hAnsi="Arial" w:cs="Arial"/>
          <w:sz w:val="24"/>
          <w:szCs w:val="24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87EFA2" w14:textId="2DC850FF" w:rsidR="007B26D5" w:rsidRPr="00CA7B99" w:rsidRDefault="007B26D5" w:rsidP="003E034D">
      <w:pPr>
        <w:pStyle w:val="Akapitzlist"/>
        <w:numPr>
          <w:ilvl w:val="0"/>
          <w:numId w:val="80"/>
        </w:numPr>
        <w:spacing w:after="24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Wykonawcę oraz uczestnika konkursu, którego jednostką dominującą w rozumieniu art. 3 ust. 1 pkt 37 ustawy z dnia 29 września 1994 r. o </w:t>
      </w:r>
      <w:r w:rsidRPr="00CA7B99">
        <w:rPr>
          <w:rFonts w:ascii="Arial" w:hAnsi="Arial" w:cs="Arial"/>
          <w:sz w:val="24"/>
          <w:szCs w:val="24"/>
        </w:rPr>
        <w:lastRenderedPageBreak/>
        <w:t>rachunkowości (Dz. U. z 2021r. poz. 217, 2105 i 2106), jest podmiot wym</w:t>
      </w:r>
      <w:r w:rsidR="008C7B5D">
        <w:rPr>
          <w:rFonts w:ascii="Arial" w:hAnsi="Arial" w:cs="Arial"/>
          <w:sz w:val="24"/>
          <w:szCs w:val="24"/>
        </w:rPr>
        <w:t xml:space="preserve">ieniony w wykazach określonych </w:t>
      </w:r>
      <w:r w:rsidRPr="00CA7B99">
        <w:rPr>
          <w:rFonts w:ascii="Arial" w:hAnsi="Arial" w:cs="Arial"/>
          <w:sz w:val="24"/>
          <w:szCs w:val="24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800E528" w14:textId="77777777" w:rsidR="007B26D5" w:rsidRPr="00CA7B99" w:rsidRDefault="007B26D5" w:rsidP="007C5A25">
      <w:pPr>
        <w:pStyle w:val="Akapitzlist"/>
        <w:spacing w:after="240" w:line="276" w:lineRule="auto"/>
        <w:ind w:left="851"/>
        <w:rPr>
          <w:rFonts w:ascii="Arial" w:hAnsi="Arial" w:cs="Arial"/>
          <w:sz w:val="24"/>
          <w:szCs w:val="24"/>
        </w:rPr>
      </w:pPr>
    </w:p>
    <w:p w14:paraId="7563F80F" w14:textId="77777777" w:rsidR="007B26D5" w:rsidRPr="00CA7B99" w:rsidRDefault="007B26D5" w:rsidP="003E034D">
      <w:pPr>
        <w:pStyle w:val="Akapitzlist"/>
        <w:numPr>
          <w:ilvl w:val="0"/>
          <w:numId w:val="3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Wykluczenie wykonawcy następuje:</w:t>
      </w:r>
    </w:p>
    <w:p w14:paraId="17305110" w14:textId="0145CD69" w:rsidR="007B26D5" w:rsidRPr="00CA7B99" w:rsidRDefault="007B26D5" w:rsidP="003E034D">
      <w:pPr>
        <w:pStyle w:val="Akapitzlist"/>
        <w:numPr>
          <w:ilvl w:val="0"/>
          <w:numId w:val="81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 przypadkach, o których mowa w art. 108 </w:t>
      </w:r>
      <w:r w:rsidR="00423560" w:rsidRPr="00CA7B99">
        <w:rPr>
          <w:rFonts w:ascii="Arial" w:hAnsi="Arial" w:cs="Arial"/>
          <w:sz w:val="24"/>
          <w:szCs w:val="24"/>
        </w:rPr>
        <w:t xml:space="preserve">ust. 1 </w:t>
      </w:r>
      <w:r w:rsidRPr="00CA7B99">
        <w:rPr>
          <w:rFonts w:ascii="Arial" w:hAnsi="Arial" w:cs="Arial"/>
          <w:sz w:val="24"/>
          <w:szCs w:val="24"/>
        </w:rPr>
        <w:t>ustawy, wykluczenie następuje zgodnie z art. 111 ustawy.</w:t>
      </w:r>
    </w:p>
    <w:p w14:paraId="33A27ECC" w14:textId="11C82F05" w:rsidR="007B26D5" w:rsidRPr="00CA7B99" w:rsidRDefault="007B26D5" w:rsidP="003E034D">
      <w:pPr>
        <w:pStyle w:val="Akapitzlist"/>
        <w:numPr>
          <w:ilvl w:val="0"/>
          <w:numId w:val="81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W przypadkach o których mowa w art. 7 ust. 1 Ust</w:t>
      </w:r>
      <w:r w:rsidR="008C7B5D">
        <w:rPr>
          <w:rFonts w:ascii="Arial" w:hAnsi="Arial" w:cs="Arial"/>
          <w:sz w:val="24"/>
          <w:szCs w:val="24"/>
        </w:rPr>
        <w:t xml:space="preserve">awy z dnia 13 kwietnia 2022 r. </w:t>
      </w:r>
      <w:r w:rsidRPr="00CA7B99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narodowego, wykluczenie następować będzie na okres trwania ww. okoliczności.</w:t>
      </w:r>
    </w:p>
    <w:p w14:paraId="165F1297" w14:textId="77777777" w:rsidR="006256CF" w:rsidRPr="00CA7B99" w:rsidRDefault="006256CF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5858ECF1" w14:textId="77777777" w:rsidR="00266046" w:rsidRPr="00CA7B99" w:rsidRDefault="00266046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Warunki udziału w postępowaniu</w:t>
      </w:r>
      <w:r w:rsidRPr="00CA7B99">
        <w:rPr>
          <w:rFonts w:ascii="Arial" w:hAnsi="Arial" w:cs="Arial"/>
          <w:sz w:val="24"/>
        </w:rPr>
        <w:t>:</w:t>
      </w:r>
    </w:p>
    <w:p w14:paraId="6686BB55" w14:textId="77777777" w:rsidR="007C40A3" w:rsidRPr="00CA7B99" w:rsidRDefault="007C40A3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59CD874A" w14:textId="77777777" w:rsidR="00521901" w:rsidRPr="00CA7B99" w:rsidRDefault="00176A33" w:rsidP="007C5A25">
      <w:pPr>
        <w:pStyle w:val="Tekstpodstawowywcity"/>
        <w:numPr>
          <w:ilvl w:val="2"/>
          <w:numId w:val="4"/>
        </w:numPr>
        <w:tabs>
          <w:tab w:val="clear" w:pos="2160"/>
          <w:tab w:val="num" w:pos="426"/>
        </w:tabs>
        <w:spacing w:before="0" w:line="276" w:lineRule="auto"/>
        <w:ind w:left="425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Warunki udziału w postępowaniu o udzielenie zamówienia</w:t>
      </w:r>
      <w:r w:rsidRPr="00CA7B99">
        <w:rPr>
          <w:rFonts w:ascii="Arial" w:hAnsi="Arial" w:cs="Arial"/>
          <w:sz w:val="24"/>
        </w:rPr>
        <w:t>:</w:t>
      </w:r>
    </w:p>
    <w:p w14:paraId="466C9846" w14:textId="4360DA69" w:rsidR="004E0789" w:rsidRPr="00CA7B99" w:rsidRDefault="004E0789" w:rsidP="007C5A25">
      <w:pPr>
        <w:pStyle w:val="Akapitzlist"/>
        <w:numPr>
          <w:ilvl w:val="2"/>
          <w:numId w:val="18"/>
        </w:numPr>
        <w:tabs>
          <w:tab w:val="clear" w:pos="2160"/>
          <w:tab w:val="num" w:pos="851"/>
        </w:tabs>
        <w:spacing w:line="276" w:lineRule="auto"/>
        <w:ind w:hanging="1734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zdolności do występowania w obrocie gospodarczym:</w:t>
      </w:r>
    </w:p>
    <w:p w14:paraId="31090DBD" w14:textId="5FBCAFCA" w:rsidR="004E0789" w:rsidRPr="00CA7B99" w:rsidRDefault="004E0789" w:rsidP="007C5A25">
      <w:pPr>
        <w:spacing w:line="276" w:lineRule="auto"/>
        <w:ind w:left="1800" w:hanging="949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Zamawiający nie stawia warunków udziału w postępowaniu w ww. zakresie.</w:t>
      </w:r>
    </w:p>
    <w:p w14:paraId="484AA37F" w14:textId="630B579C" w:rsidR="004E0789" w:rsidRPr="00CA7B99" w:rsidRDefault="004E0789" w:rsidP="007C5A25">
      <w:pPr>
        <w:pStyle w:val="Akapitzlist"/>
        <w:numPr>
          <w:ilvl w:val="2"/>
          <w:numId w:val="18"/>
        </w:numPr>
        <w:tabs>
          <w:tab w:val="clear" w:pos="2160"/>
          <w:tab w:val="num" w:pos="851"/>
        </w:tabs>
        <w:spacing w:line="276" w:lineRule="auto"/>
        <w:ind w:left="851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uprawnień do prowadzenia określonej działalności gospodarczej lub zawodowej, o ile wynika to z odrębnych przepisów:</w:t>
      </w:r>
    </w:p>
    <w:p w14:paraId="2A522974" w14:textId="77777777" w:rsidR="002C3154" w:rsidRPr="00CA7B99" w:rsidRDefault="004E0789" w:rsidP="007C5A25">
      <w:pPr>
        <w:pStyle w:val="Akapitzlist"/>
        <w:spacing w:line="276" w:lineRule="auto"/>
        <w:ind w:left="1080" w:hanging="229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Zamawiający nie stawia warunków udziału w postępowaniu w ww. zakresie.</w:t>
      </w:r>
    </w:p>
    <w:p w14:paraId="2D9C23C9" w14:textId="5210A542" w:rsidR="004E0789" w:rsidRPr="00CA7B99" w:rsidRDefault="002C3154" w:rsidP="007C5A25">
      <w:pPr>
        <w:spacing w:line="276" w:lineRule="auto"/>
        <w:ind w:left="993" w:hanging="567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 xml:space="preserve">3) </w:t>
      </w:r>
      <w:r w:rsidR="00C0106A" w:rsidRPr="00CA7B99">
        <w:rPr>
          <w:rFonts w:ascii="Arial" w:hAnsi="Arial" w:cs="Arial"/>
          <w:b/>
          <w:sz w:val="24"/>
        </w:rPr>
        <w:t xml:space="preserve">   </w:t>
      </w:r>
      <w:r w:rsidR="004E0789" w:rsidRPr="00CA7B99">
        <w:rPr>
          <w:rFonts w:ascii="Arial" w:hAnsi="Arial" w:cs="Arial"/>
          <w:b/>
          <w:sz w:val="24"/>
        </w:rPr>
        <w:t>sytuacji ekonomicznej lub finansowej:</w:t>
      </w:r>
    </w:p>
    <w:p w14:paraId="61644284" w14:textId="5798A515" w:rsidR="004E0789" w:rsidRPr="00CA7B99" w:rsidRDefault="004E0789" w:rsidP="007C5A25">
      <w:pPr>
        <w:pStyle w:val="Akapitzlist"/>
        <w:spacing w:line="276" w:lineRule="auto"/>
        <w:ind w:left="1418" w:hanging="567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Zamawiający nie stawia warunków udziału w postępowaniu w ww. zakresie.</w:t>
      </w:r>
    </w:p>
    <w:p w14:paraId="381F9290" w14:textId="7B6D0126" w:rsidR="003B714D" w:rsidRPr="00CA7B99" w:rsidRDefault="002C3154" w:rsidP="007C5A25">
      <w:pPr>
        <w:spacing w:line="276" w:lineRule="auto"/>
        <w:ind w:left="993" w:hanging="567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4) </w:t>
      </w:r>
      <w:r w:rsidR="00C0106A" w:rsidRPr="00CA7B99">
        <w:rPr>
          <w:rFonts w:ascii="Arial" w:hAnsi="Arial" w:cs="Arial"/>
          <w:b/>
          <w:sz w:val="24"/>
        </w:rPr>
        <w:t xml:space="preserve">   </w:t>
      </w:r>
      <w:r w:rsidR="004E0789" w:rsidRPr="00CA7B99">
        <w:rPr>
          <w:rFonts w:ascii="Arial" w:hAnsi="Arial" w:cs="Arial"/>
          <w:b/>
          <w:sz w:val="24"/>
        </w:rPr>
        <w:t>zdolności technicznej lub zawodowej:</w:t>
      </w:r>
    </w:p>
    <w:p w14:paraId="139738B8" w14:textId="29F894FF" w:rsidR="002C3154" w:rsidRPr="00CA7B99" w:rsidRDefault="002C3154" w:rsidP="007C5A25">
      <w:pPr>
        <w:spacing w:line="276" w:lineRule="auto"/>
        <w:ind w:left="851"/>
        <w:rPr>
          <w:rFonts w:ascii="Arial" w:hAnsi="Arial" w:cs="Arial"/>
          <w:sz w:val="24"/>
        </w:rPr>
      </w:pPr>
      <w:bookmarkStart w:id="2" w:name="_Hlk97634803"/>
      <w:r w:rsidRPr="00CA7B99">
        <w:rPr>
          <w:rFonts w:ascii="Arial" w:hAnsi="Arial" w:cs="Arial"/>
          <w:sz w:val="24"/>
        </w:rPr>
        <w:t xml:space="preserve">Warunkiem udziału w postępowaniu jest wykonanie należycie w okresie ostatnich </w:t>
      </w:r>
      <w:r w:rsidR="00F61538" w:rsidRPr="00CA7B99">
        <w:rPr>
          <w:rFonts w:ascii="Arial" w:hAnsi="Arial" w:cs="Arial"/>
          <w:sz w:val="24"/>
        </w:rPr>
        <w:t>3</w:t>
      </w:r>
      <w:r w:rsidRPr="00CA7B99">
        <w:rPr>
          <w:rFonts w:ascii="Arial" w:hAnsi="Arial" w:cs="Arial"/>
          <w:sz w:val="24"/>
        </w:rPr>
        <w:t xml:space="preserve"> lat przed upływem terminu składania ofert, a jeżeli okres prowadzenia działalności jest krótszy – w tym okresie, co najmniej jednego zadania, które obejmowało swym zakresem </w:t>
      </w:r>
      <w:r w:rsidR="00742F43">
        <w:rPr>
          <w:rFonts w:ascii="Arial" w:hAnsi="Arial" w:cs="Arial"/>
          <w:sz w:val="24"/>
        </w:rPr>
        <w:t>dostawę</w:t>
      </w:r>
      <w:r w:rsidRPr="00CA7B99">
        <w:rPr>
          <w:rFonts w:ascii="Arial" w:hAnsi="Arial" w:cs="Arial"/>
          <w:sz w:val="24"/>
        </w:rPr>
        <w:t xml:space="preserve"> </w:t>
      </w:r>
      <w:r w:rsidR="00CA7B99">
        <w:rPr>
          <w:rFonts w:ascii="Arial" w:hAnsi="Arial" w:cs="Arial"/>
          <w:sz w:val="24"/>
        </w:rPr>
        <w:t xml:space="preserve">samochodu specjalnego </w:t>
      </w:r>
      <w:r w:rsidR="007B276B">
        <w:rPr>
          <w:rFonts w:ascii="Arial" w:hAnsi="Arial" w:cs="Arial"/>
          <w:sz w:val="24"/>
        </w:rPr>
        <w:t xml:space="preserve">wraz </w:t>
      </w:r>
      <w:r w:rsidR="00CA7B99">
        <w:rPr>
          <w:rFonts w:ascii="Arial" w:hAnsi="Arial" w:cs="Arial"/>
          <w:sz w:val="24"/>
        </w:rPr>
        <w:t xml:space="preserve">z wyposażeniem </w:t>
      </w:r>
      <w:r w:rsidRPr="00CA7B99">
        <w:rPr>
          <w:rFonts w:ascii="Arial" w:hAnsi="Arial" w:cs="Arial"/>
          <w:sz w:val="24"/>
        </w:rPr>
        <w:t xml:space="preserve">o wartości nie mniejszej niż </w:t>
      </w:r>
      <w:r w:rsidR="00F61538" w:rsidRPr="00CA7B99">
        <w:rPr>
          <w:rFonts w:ascii="Arial" w:hAnsi="Arial" w:cs="Arial"/>
          <w:b/>
          <w:sz w:val="24"/>
        </w:rPr>
        <w:t>20</w:t>
      </w:r>
      <w:r w:rsidRPr="00CA7B99">
        <w:rPr>
          <w:rFonts w:ascii="Arial" w:hAnsi="Arial" w:cs="Arial"/>
          <w:b/>
          <w:sz w:val="24"/>
        </w:rPr>
        <w:t xml:space="preserve">0 000 </w:t>
      </w:r>
      <w:r w:rsidR="00F61538" w:rsidRPr="00CA7B99">
        <w:rPr>
          <w:rFonts w:ascii="Arial" w:hAnsi="Arial" w:cs="Arial"/>
          <w:b/>
          <w:sz w:val="24"/>
        </w:rPr>
        <w:t xml:space="preserve">zł </w:t>
      </w:r>
      <w:r w:rsidRPr="00CA7B99">
        <w:rPr>
          <w:rFonts w:ascii="Arial" w:hAnsi="Arial" w:cs="Arial"/>
          <w:sz w:val="24"/>
        </w:rPr>
        <w:t xml:space="preserve">(słownie: </w:t>
      </w:r>
      <w:r w:rsidR="00F61538" w:rsidRPr="00CA7B99">
        <w:rPr>
          <w:rFonts w:ascii="Arial" w:hAnsi="Arial" w:cs="Arial"/>
          <w:sz w:val="24"/>
        </w:rPr>
        <w:t>dwieście</w:t>
      </w:r>
      <w:r w:rsidRPr="00CA7B99">
        <w:rPr>
          <w:rFonts w:ascii="Arial" w:hAnsi="Arial" w:cs="Arial"/>
          <w:sz w:val="24"/>
        </w:rPr>
        <w:t xml:space="preserve"> tysięcy złotych 00/100)</w:t>
      </w:r>
      <w:r w:rsidR="00F61538" w:rsidRPr="00CA7B99">
        <w:rPr>
          <w:rFonts w:ascii="Arial" w:hAnsi="Arial" w:cs="Arial"/>
          <w:sz w:val="24"/>
        </w:rPr>
        <w:t xml:space="preserve"> </w:t>
      </w:r>
      <w:r w:rsidR="00F61538" w:rsidRPr="00CA7B99">
        <w:rPr>
          <w:rFonts w:ascii="Arial" w:hAnsi="Arial" w:cs="Arial"/>
          <w:b/>
          <w:sz w:val="24"/>
        </w:rPr>
        <w:t>brutto</w:t>
      </w:r>
      <w:r w:rsidRPr="00CA7B99">
        <w:rPr>
          <w:rFonts w:ascii="Arial" w:hAnsi="Arial" w:cs="Arial"/>
          <w:sz w:val="24"/>
        </w:rPr>
        <w:t>.</w:t>
      </w:r>
    </w:p>
    <w:p w14:paraId="1FD20BB6" w14:textId="77777777" w:rsidR="00C0106A" w:rsidRPr="00CA7B99" w:rsidRDefault="00C0106A" w:rsidP="007C5A25">
      <w:pPr>
        <w:spacing w:line="276" w:lineRule="auto"/>
        <w:ind w:left="851"/>
        <w:rPr>
          <w:rFonts w:ascii="Arial" w:hAnsi="Arial" w:cs="Arial"/>
          <w:sz w:val="24"/>
        </w:rPr>
      </w:pPr>
    </w:p>
    <w:p w14:paraId="2B67A151" w14:textId="77777777" w:rsidR="002C3154" w:rsidRPr="00CA7B99" w:rsidRDefault="002C3154" w:rsidP="007C5A25">
      <w:pPr>
        <w:spacing w:line="276" w:lineRule="auto"/>
        <w:ind w:left="851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Dowodem potwierdzającym czy dostawy zostały wykonane należycie mogą być m.in.:</w:t>
      </w:r>
    </w:p>
    <w:p w14:paraId="41A47C4A" w14:textId="77777777" w:rsidR="002C3154" w:rsidRPr="00CA7B99" w:rsidRDefault="002C3154" w:rsidP="003E034D">
      <w:pPr>
        <w:numPr>
          <w:ilvl w:val="0"/>
          <w:numId w:val="76"/>
        </w:numPr>
        <w:spacing w:line="276" w:lineRule="auto"/>
        <w:ind w:left="851" w:firstLine="0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referencje; </w:t>
      </w:r>
    </w:p>
    <w:p w14:paraId="5E40F0E2" w14:textId="77777777" w:rsidR="002C3154" w:rsidRPr="00CA7B99" w:rsidRDefault="002C3154" w:rsidP="003E034D">
      <w:pPr>
        <w:numPr>
          <w:ilvl w:val="0"/>
          <w:numId w:val="76"/>
        </w:numPr>
        <w:spacing w:line="276" w:lineRule="auto"/>
        <w:ind w:left="851" w:firstLine="0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inne dokumenty wystawione przez podmiot, na rzecz którego zostały wykonane dostawy; </w:t>
      </w:r>
    </w:p>
    <w:bookmarkEnd w:id="2"/>
    <w:p w14:paraId="33D5455F" w14:textId="77777777" w:rsidR="004E0789" w:rsidRPr="00CA7B99" w:rsidRDefault="004E0789" w:rsidP="007C5A25">
      <w:pPr>
        <w:spacing w:line="276" w:lineRule="auto"/>
        <w:rPr>
          <w:rFonts w:ascii="Arial" w:hAnsi="Arial" w:cs="Arial"/>
          <w:sz w:val="24"/>
        </w:rPr>
      </w:pPr>
    </w:p>
    <w:p w14:paraId="2E467EAC" w14:textId="3320DC9B" w:rsidR="008A5DD0" w:rsidRPr="00CA7B99" w:rsidRDefault="00AF2F6F" w:rsidP="007C5A25">
      <w:pPr>
        <w:pStyle w:val="Tekstpodstawowywcity"/>
        <w:numPr>
          <w:ilvl w:val="0"/>
          <w:numId w:val="5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lastRenderedPageBreak/>
        <w:t>Zasady wykorzystania zasobów innych podmiotów w celu potwierdzenia spełnienia warunków udziału w postępowaniu</w:t>
      </w:r>
      <w:r w:rsidR="007B7B99" w:rsidRPr="00CA7B99">
        <w:rPr>
          <w:rFonts w:ascii="Arial" w:hAnsi="Arial" w:cs="Arial"/>
          <w:b/>
          <w:sz w:val="24"/>
        </w:rPr>
        <w:t xml:space="preserve"> – jeśli Zamawiający stawia takowe warunki</w:t>
      </w:r>
      <w:r w:rsidRPr="00CA7B99">
        <w:rPr>
          <w:rFonts w:ascii="Arial" w:hAnsi="Arial" w:cs="Arial"/>
          <w:sz w:val="24"/>
        </w:rPr>
        <w:t>:</w:t>
      </w:r>
    </w:p>
    <w:p w14:paraId="61765696" w14:textId="77777777" w:rsidR="008A5DD0" w:rsidRPr="00CA7B99" w:rsidRDefault="00A517F8" w:rsidP="003E034D">
      <w:pPr>
        <w:pStyle w:val="Tekstpodstawowy"/>
        <w:numPr>
          <w:ilvl w:val="0"/>
          <w:numId w:val="26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Wykonawca </w:t>
      </w:r>
      <w:r w:rsidR="008A5DD0" w:rsidRPr="00CA7B99">
        <w:rPr>
          <w:rFonts w:ascii="Arial" w:hAnsi="Arial" w:cs="Arial"/>
        </w:rPr>
        <w:t xml:space="preserve">może w celu potwierdzenia spełnienia warunków udziału </w:t>
      </w:r>
      <w:r w:rsidR="003E52DC" w:rsidRPr="00CA7B99">
        <w:rPr>
          <w:rFonts w:ascii="Arial" w:hAnsi="Arial" w:cs="Arial"/>
        </w:rPr>
        <w:br/>
      </w:r>
      <w:r w:rsidR="008A5DD0" w:rsidRPr="00CA7B99">
        <w:rPr>
          <w:rFonts w:ascii="Arial" w:hAnsi="Arial" w:cs="Arial"/>
        </w:rPr>
        <w:t xml:space="preserve">w postępowaniu, </w:t>
      </w:r>
      <w:r w:rsidR="006052E2" w:rsidRPr="00CA7B99">
        <w:rPr>
          <w:rFonts w:ascii="Arial" w:hAnsi="Arial" w:cs="Arial"/>
        </w:rPr>
        <w:t xml:space="preserve">w stosownych sytuacjach oraz w odniesieniu do konkretnego zamówienia lub jego części, </w:t>
      </w:r>
      <w:r w:rsidR="008A5DD0" w:rsidRPr="00CA7B99">
        <w:rPr>
          <w:rFonts w:ascii="Arial" w:hAnsi="Arial" w:cs="Arial"/>
        </w:rPr>
        <w:t>polegać na zdolnościach technicznych lub zawodowych innych podmiotów,</w:t>
      </w:r>
      <w:r w:rsidRPr="00CA7B99">
        <w:rPr>
          <w:rFonts w:ascii="Arial" w:hAnsi="Arial" w:cs="Arial"/>
        </w:rPr>
        <w:t xml:space="preserve"> niezależnie od charakteru prawnego łączących go z nimi stosunków</w:t>
      </w:r>
      <w:r w:rsidR="008A5DD0" w:rsidRPr="00CA7B99">
        <w:rPr>
          <w:rFonts w:ascii="Arial" w:hAnsi="Arial" w:cs="Arial"/>
        </w:rPr>
        <w:t xml:space="preserve"> prawnych</w:t>
      </w:r>
      <w:r w:rsidR="00AF2F6F" w:rsidRPr="00CA7B99">
        <w:rPr>
          <w:rFonts w:ascii="Arial" w:hAnsi="Arial" w:cs="Arial"/>
        </w:rPr>
        <w:t>;</w:t>
      </w:r>
    </w:p>
    <w:p w14:paraId="46804E01" w14:textId="77777777" w:rsidR="005D0621" w:rsidRPr="00CA7B99" w:rsidRDefault="008A5DD0" w:rsidP="003E034D">
      <w:pPr>
        <w:pStyle w:val="Tekstpodstawowy"/>
        <w:numPr>
          <w:ilvl w:val="0"/>
          <w:numId w:val="26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Wykonawca, który polega na zdolnościach lub sytuacji innych podmiotów, </w:t>
      </w:r>
      <w:r w:rsidR="005D0621" w:rsidRPr="00CA7B99">
        <w:rPr>
          <w:rFonts w:ascii="Arial" w:hAnsi="Arial" w:cs="Arial"/>
        </w:rPr>
        <w:t xml:space="preserve">składa wraz z ofertą zobowiązanie podmiotu udostępniającego zasoby do </w:t>
      </w:r>
      <w:r w:rsidR="00206EEA" w:rsidRPr="00CA7B99">
        <w:rPr>
          <w:rFonts w:ascii="Arial" w:hAnsi="Arial" w:cs="Arial"/>
        </w:rPr>
        <w:t>oddania mu do dyspozycji niezbędnych zasobów na</w:t>
      </w:r>
      <w:r w:rsidR="00AF2F6F" w:rsidRPr="00CA7B99">
        <w:rPr>
          <w:rFonts w:ascii="Arial" w:hAnsi="Arial" w:cs="Arial"/>
        </w:rPr>
        <w:t xml:space="preserve"> potrzeby realizacji </w:t>
      </w:r>
      <w:r w:rsidR="005D0621" w:rsidRPr="00CA7B99">
        <w:rPr>
          <w:rFonts w:ascii="Arial" w:hAnsi="Arial" w:cs="Arial"/>
        </w:rPr>
        <w:t xml:space="preserve">danego zamówienia lub inny podmiotowy środek dowodowy potwierdzający, że Wykonawca realizując zamówienie będzie dysponował niezbędnymi zasobami tych podmiotów; </w:t>
      </w:r>
    </w:p>
    <w:p w14:paraId="433D48A4" w14:textId="77777777" w:rsidR="00CC3799" w:rsidRPr="00CA7B99" w:rsidRDefault="00CC3799" w:rsidP="003E034D">
      <w:pPr>
        <w:pStyle w:val="Tekstpodstawowy"/>
        <w:numPr>
          <w:ilvl w:val="0"/>
          <w:numId w:val="26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Zamawiający dokona oceny, czy udostępniane Wykonawcy przez podmioty</w:t>
      </w:r>
      <w:r w:rsidR="005D0621" w:rsidRPr="00CA7B99">
        <w:rPr>
          <w:rFonts w:ascii="Arial" w:hAnsi="Arial" w:cs="Arial"/>
        </w:rPr>
        <w:t xml:space="preserve"> udostępniające zasoby</w:t>
      </w:r>
      <w:r w:rsidRPr="00CA7B99">
        <w:rPr>
          <w:rFonts w:ascii="Arial" w:hAnsi="Arial" w:cs="Arial"/>
        </w:rPr>
        <w:t xml:space="preserve"> zdolności techniczne lub zawodowe, pozwalają na wykazanie przez Wykonawcę spełniania warunków udziału w postępowaniu oraz zbada, czy nie zachodzą wobec tego podmiotu podstawy wykluczenia,</w:t>
      </w:r>
      <w:r w:rsidR="00094D5B" w:rsidRPr="00CA7B99">
        <w:rPr>
          <w:rFonts w:ascii="Arial" w:hAnsi="Arial" w:cs="Arial"/>
        </w:rPr>
        <w:t xml:space="preserve"> które zostały przewidziane względem Wykonawcy</w:t>
      </w:r>
      <w:r w:rsidRPr="00CA7B99">
        <w:rPr>
          <w:rFonts w:ascii="Arial" w:hAnsi="Arial" w:cs="Arial"/>
        </w:rPr>
        <w:t>;</w:t>
      </w:r>
    </w:p>
    <w:p w14:paraId="211891F9" w14:textId="77777777" w:rsidR="00AF2F6F" w:rsidRPr="00CA7B99" w:rsidRDefault="00AF2F6F" w:rsidP="003E034D">
      <w:pPr>
        <w:pStyle w:val="Tekstpodstawowy"/>
        <w:numPr>
          <w:ilvl w:val="0"/>
          <w:numId w:val="26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Jeżeli </w:t>
      </w:r>
      <w:r w:rsidR="00CC3799" w:rsidRPr="00CA7B99">
        <w:rPr>
          <w:rFonts w:ascii="Arial" w:hAnsi="Arial" w:cs="Arial"/>
        </w:rPr>
        <w:t xml:space="preserve">zdolności techniczne lub zawodowe </w:t>
      </w:r>
      <w:r w:rsidRPr="00CA7B99">
        <w:rPr>
          <w:rFonts w:ascii="Arial" w:hAnsi="Arial" w:cs="Arial"/>
        </w:rPr>
        <w:t>podmiot</w:t>
      </w:r>
      <w:r w:rsidR="00CC3799" w:rsidRPr="00CA7B99">
        <w:rPr>
          <w:rFonts w:ascii="Arial" w:hAnsi="Arial" w:cs="Arial"/>
        </w:rPr>
        <w:t>u</w:t>
      </w:r>
      <w:r w:rsidR="00442C3B" w:rsidRPr="00CA7B99">
        <w:rPr>
          <w:rFonts w:ascii="Arial" w:hAnsi="Arial" w:cs="Arial"/>
        </w:rPr>
        <w:t xml:space="preserve"> udostę</w:t>
      </w:r>
      <w:r w:rsidR="00094D5B" w:rsidRPr="00CA7B99">
        <w:rPr>
          <w:rFonts w:ascii="Arial" w:hAnsi="Arial" w:cs="Arial"/>
        </w:rPr>
        <w:t>pniającego zasoby</w:t>
      </w:r>
      <w:r w:rsidRPr="00CA7B99">
        <w:rPr>
          <w:rFonts w:ascii="Arial" w:hAnsi="Arial" w:cs="Arial"/>
        </w:rPr>
        <w:t xml:space="preserve">, nie </w:t>
      </w:r>
      <w:r w:rsidR="00CC3799" w:rsidRPr="00CA7B99">
        <w:rPr>
          <w:rFonts w:ascii="Arial" w:hAnsi="Arial" w:cs="Arial"/>
        </w:rPr>
        <w:t xml:space="preserve">potwierdzają spełnienia przez Wykonawcę </w:t>
      </w:r>
      <w:r w:rsidRPr="00CA7B99">
        <w:rPr>
          <w:rFonts w:ascii="Arial" w:hAnsi="Arial" w:cs="Arial"/>
        </w:rPr>
        <w:t>warunków udziału w postępowaniu</w:t>
      </w:r>
      <w:r w:rsidR="00094D5B" w:rsidRPr="00CA7B99">
        <w:rPr>
          <w:rFonts w:ascii="Arial" w:hAnsi="Arial" w:cs="Arial"/>
        </w:rPr>
        <w:t xml:space="preserve"> lub zachodzą wobec tego podmiotu</w:t>
      </w:r>
      <w:r w:rsidR="008926E8" w:rsidRPr="00CA7B99">
        <w:rPr>
          <w:rFonts w:ascii="Arial" w:hAnsi="Arial" w:cs="Arial"/>
        </w:rPr>
        <w:t xml:space="preserve"> podstawy wykluczenia, Zamawiający żądał będzie, aby Wykonawca w terminie określonym przez Zamawiającego:</w:t>
      </w:r>
    </w:p>
    <w:p w14:paraId="46A4C17E" w14:textId="77777777" w:rsidR="008926E8" w:rsidRPr="00CA7B99" w:rsidRDefault="008926E8" w:rsidP="003E034D">
      <w:pPr>
        <w:pStyle w:val="Tekstpodstawowy"/>
        <w:numPr>
          <w:ilvl w:val="1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zastąpił ten podmiot innym podmiotem lub podmiotami lub;</w:t>
      </w:r>
    </w:p>
    <w:p w14:paraId="399FD5EA" w14:textId="77777777" w:rsidR="00221FEE" w:rsidRPr="00CA7B99" w:rsidRDefault="00094D5B" w:rsidP="003E034D">
      <w:pPr>
        <w:pStyle w:val="Tekstpodstawowy"/>
        <w:numPr>
          <w:ilvl w:val="1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wykazał, że samodzielnie spełnia warunki udziału w postępowaniu. </w:t>
      </w:r>
    </w:p>
    <w:p w14:paraId="43DE555D" w14:textId="77777777" w:rsidR="000E36D8" w:rsidRPr="00CA7B99" w:rsidRDefault="00AD485C" w:rsidP="003E034D">
      <w:pPr>
        <w:pStyle w:val="Tekstpodstawowy"/>
        <w:numPr>
          <w:ilvl w:val="0"/>
          <w:numId w:val="26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37DA514" w14:textId="77777777" w:rsidR="00AD485C" w:rsidRPr="00CA7B99" w:rsidRDefault="00AD485C" w:rsidP="007C5A25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/>
        <w:rPr>
          <w:rFonts w:ascii="Arial" w:hAnsi="Arial" w:cs="Arial"/>
        </w:rPr>
      </w:pPr>
    </w:p>
    <w:p w14:paraId="4632D75E" w14:textId="77777777" w:rsidR="00266046" w:rsidRPr="00CA7B99" w:rsidRDefault="00266046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Podmiotowe środki dowodowe</w:t>
      </w:r>
      <w:r w:rsidRPr="00CA7B99">
        <w:rPr>
          <w:rFonts w:ascii="Arial" w:hAnsi="Arial" w:cs="Arial"/>
          <w:b/>
          <w:sz w:val="24"/>
        </w:rPr>
        <w:t>:</w:t>
      </w:r>
    </w:p>
    <w:p w14:paraId="277D0897" w14:textId="77777777" w:rsidR="007037A8" w:rsidRPr="00CA7B99" w:rsidRDefault="007037A8" w:rsidP="007C5A25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rPr>
          <w:rFonts w:ascii="Arial" w:hAnsi="Arial" w:cs="Arial"/>
        </w:rPr>
      </w:pPr>
    </w:p>
    <w:p w14:paraId="02BF61B9" w14:textId="77777777" w:rsidR="007037A8" w:rsidRPr="00CA7B99" w:rsidRDefault="007037A8" w:rsidP="003E034D">
      <w:pPr>
        <w:pStyle w:val="Tekstpodstawowywcity"/>
        <w:numPr>
          <w:ilvl w:val="0"/>
          <w:numId w:val="40"/>
        </w:numPr>
        <w:spacing w:before="0" w:after="24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Zamawiający wezwie Wykonawcę, którego oferta została najwyżej oceniona, do złożenia w wyznaczonym terminie, </w:t>
      </w:r>
      <w:r w:rsidRPr="00CA7B99">
        <w:rPr>
          <w:rFonts w:ascii="Arial" w:hAnsi="Arial" w:cs="Arial"/>
          <w:b/>
          <w:sz w:val="24"/>
          <w:szCs w:val="24"/>
        </w:rPr>
        <w:t>nie krótszym niż</w:t>
      </w:r>
      <w:r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b/>
          <w:sz w:val="24"/>
          <w:szCs w:val="24"/>
        </w:rPr>
        <w:t>5 dni</w:t>
      </w:r>
      <w:r w:rsidRPr="00CA7B99">
        <w:rPr>
          <w:rFonts w:ascii="Arial" w:hAnsi="Arial" w:cs="Arial"/>
          <w:sz w:val="24"/>
          <w:szCs w:val="24"/>
        </w:rPr>
        <w:t xml:space="preserve"> od dnia wezwania</w:t>
      </w:r>
      <w:r w:rsidR="00191D2A" w:rsidRPr="00CA7B99">
        <w:rPr>
          <w:rFonts w:ascii="Arial" w:hAnsi="Arial" w:cs="Arial"/>
          <w:sz w:val="24"/>
          <w:szCs w:val="24"/>
        </w:rPr>
        <w:t>,</w:t>
      </w:r>
      <w:r w:rsidRPr="00CA7B99">
        <w:rPr>
          <w:rFonts w:ascii="Arial" w:hAnsi="Arial" w:cs="Arial"/>
          <w:sz w:val="24"/>
          <w:szCs w:val="24"/>
        </w:rPr>
        <w:t xml:space="preserve"> podmiotowych środków dowodowych</w:t>
      </w:r>
      <w:r w:rsidR="00191D2A" w:rsidRPr="00CA7B99">
        <w:rPr>
          <w:rFonts w:ascii="Arial" w:hAnsi="Arial" w:cs="Arial"/>
          <w:sz w:val="24"/>
          <w:szCs w:val="24"/>
        </w:rPr>
        <w:t>,</w:t>
      </w:r>
      <w:r w:rsidR="00A45740" w:rsidRPr="00CA7B99">
        <w:rPr>
          <w:rFonts w:ascii="Arial" w:hAnsi="Arial" w:cs="Arial"/>
          <w:sz w:val="24"/>
          <w:szCs w:val="24"/>
        </w:rPr>
        <w:t xml:space="preserve"> aktualnych na dzień ich złożenia</w:t>
      </w:r>
      <w:r w:rsidR="004F786C" w:rsidRPr="00CA7B99">
        <w:rPr>
          <w:rFonts w:ascii="Arial" w:hAnsi="Arial" w:cs="Arial"/>
          <w:sz w:val="24"/>
          <w:szCs w:val="24"/>
        </w:rPr>
        <w:t>, tj.</w:t>
      </w:r>
      <w:r w:rsidR="00771EB6" w:rsidRPr="00CA7B99">
        <w:rPr>
          <w:rFonts w:ascii="Arial" w:hAnsi="Arial" w:cs="Arial"/>
          <w:sz w:val="24"/>
          <w:szCs w:val="24"/>
        </w:rPr>
        <w:t>:</w:t>
      </w:r>
    </w:p>
    <w:p w14:paraId="0314BA05" w14:textId="0388B0A8" w:rsidR="00191D2A" w:rsidRPr="00CA7B99" w:rsidRDefault="004731A1" w:rsidP="003E034D">
      <w:pPr>
        <w:pStyle w:val="Tekstpodstawowywcity"/>
        <w:numPr>
          <w:ilvl w:val="0"/>
          <w:numId w:val="39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</w:rPr>
        <w:t>W celu potwierdzenia</w:t>
      </w:r>
      <w:r w:rsidR="00191D2A" w:rsidRPr="00CA7B99">
        <w:rPr>
          <w:rFonts w:ascii="Arial" w:hAnsi="Arial" w:cs="Arial"/>
          <w:b/>
          <w:sz w:val="24"/>
        </w:rPr>
        <w:t xml:space="preserve"> braku podstaw w</w:t>
      </w:r>
      <w:r w:rsidR="000A0814">
        <w:rPr>
          <w:rFonts w:ascii="Arial" w:hAnsi="Arial" w:cs="Arial"/>
          <w:b/>
          <w:sz w:val="24"/>
        </w:rPr>
        <w:t xml:space="preserve">ykluczenia Wykonawcy </w:t>
      </w:r>
      <w:r w:rsidR="000A0814">
        <w:rPr>
          <w:rFonts w:ascii="Arial" w:hAnsi="Arial" w:cs="Arial"/>
          <w:b/>
          <w:sz w:val="24"/>
        </w:rPr>
        <w:br/>
        <w:t xml:space="preserve">z udziału </w:t>
      </w:r>
      <w:r w:rsidR="00191D2A" w:rsidRPr="00CA7B99">
        <w:rPr>
          <w:rFonts w:ascii="Arial" w:hAnsi="Arial" w:cs="Arial"/>
          <w:b/>
          <w:sz w:val="24"/>
        </w:rPr>
        <w:t>w postępowaniu,</w:t>
      </w:r>
      <w:r w:rsidR="00191D2A" w:rsidRPr="00CA7B99">
        <w:rPr>
          <w:rFonts w:ascii="Arial" w:hAnsi="Arial" w:cs="Arial"/>
        </w:rPr>
        <w:t xml:space="preserve"> </w:t>
      </w:r>
      <w:r w:rsidR="00191D2A" w:rsidRPr="00CA7B99">
        <w:rPr>
          <w:rFonts w:ascii="Arial" w:hAnsi="Arial" w:cs="Arial"/>
          <w:b/>
          <w:sz w:val="24"/>
          <w:szCs w:val="24"/>
        </w:rPr>
        <w:t>Zamawiający wymagał będzie od Wykonawcy którego oferta została najwyżej oceniona</w:t>
      </w:r>
      <w:r w:rsidR="00191D2A" w:rsidRPr="00CA7B99">
        <w:rPr>
          <w:rFonts w:ascii="Arial" w:hAnsi="Arial" w:cs="Arial"/>
          <w:sz w:val="24"/>
          <w:szCs w:val="24"/>
        </w:rPr>
        <w:t xml:space="preserve"> złożenia następujących podmiotowych środków dowodowych:</w:t>
      </w:r>
    </w:p>
    <w:p w14:paraId="47B61DC2" w14:textId="44729541" w:rsidR="00A92E74" w:rsidRPr="00CA7B99" w:rsidRDefault="00A92E74" w:rsidP="003E034D">
      <w:pPr>
        <w:pStyle w:val="Akapitzlist"/>
        <w:numPr>
          <w:ilvl w:val="2"/>
          <w:numId w:val="28"/>
        </w:numPr>
        <w:spacing w:line="276" w:lineRule="auto"/>
        <w:ind w:left="1276" w:hanging="425"/>
        <w:rPr>
          <w:rFonts w:ascii="Arial" w:hAnsi="Arial" w:cs="Arial"/>
          <w:sz w:val="24"/>
          <w:szCs w:val="22"/>
        </w:rPr>
      </w:pPr>
      <w:r w:rsidRPr="00CA7B99">
        <w:rPr>
          <w:rFonts w:ascii="Arial" w:hAnsi="Arial" w:cs="Arial"/>
          <w:b/>
          <w:sz w:val="24"/>
          <w:szCs w:val="22"/>
        </w:rPr>
        <w:lastRenderedPageBreak/>
        <w:t xml:space="preserve">odpis </w:t>
      </w:r>
      <w:r w:rsidRPr="00CA7B99">
        <w:rPr>
          <w:rFonts w:ascii="Arial" w:hAnsi="Arial" w:cs="Arial"/>
          <w:sz w:val="24"/>
          <w:szCs w:val="22"/>
        </w:rPr>
        <w:t>lub</w:t>
      </w:r>
      <w:r w:rsidRPr="00CA7B99">
        <w:rPr>
          <w:rFonts w:ascii="Arial" w:hAnsi="Arial" w:cs="Arial"/>
          <w:b/>
          <w:sz w:val="24"/>
          <w:szCs w:val="22"/>
        </w:rPr>
        <w:t xml:space="preserve"> informacja z Krajowego Rejestru Sądowego </w:t>
      </w:r>
      <w:r w:rsidRPr="00CA7B99">
        <w:rPr>
          <w:rFonts w:ascii="Arial" w:hAnsi="Arial" w:cs="Arial"/>
          <w:sz w:val="24"/>
          <w:szCs w:val="22"/>
        </w:rPr>
        <w:t>lub z</w:t>
      </w:r>
      <w:r w:rsidRPr="00CA7B99">
        <w:rPr>
          <w:rFonts w:ascii="Arial" w:hAnsi="Arial" w:cs="Arial"/>
          <w:b/>
          <w:sz w:val="24"/>
          <w:szCs w:val="22"/>
        </w:rPr>
        <w:t xml:space="preserve"> Centralnej Ewidencji i Informacji o Działalności Gospodarczej</w:t>
      </w:r>
      <w:r w:rsidRPr="00CA7B99">
        <w:rPr>
          <w:rFonts w:ascii="Arial" w:hAnsi="Arial" w:cs="Arial"/>
          <w:sz w:val="24"/>
          <w:szCs w:val="22"/>
        </w:rPr>
        <w:t>, sporządzone nie wcześniej niż 3 miesiące przed ich złożeniem, jeżeli odrębne przepisy wymagają wpisu do rejestru lub ewidencji celem potwierdzenia umocowania do podpisania oferty (</w:t>
      </w:r>
      <w:r w:rsidRPr="00CA7B99">
        <w:rPr>
          <w:rFonts w:ascii="Arial" w:hAnsi="Arial" w:cs="Arial"/>
          <w:i/>
          <w:sz w:val="24"/>
          <w:szCs w:val="22"/>
        </w:rPr>
        <w:t xml:space="preserve">Zamawiający wezwie Wykonawcę do złożenia ww. podmiotowego środka dowodowego, </w:t>
      </w:r>
      <w:r w:rsidR="008F1AFB" w:rsidRPr="00CA7B99">
        <w:rPr>
          <w:rFonts w:ascii="Arial" w:hAnsi="Arial" w:cs="Arial"/>
          <w:i/>
          <w:sz w:val="24"/>
          <w:szCs w:val="22"/>
        </w:rPr>
        <w:t>tylko</w:t>
      </w:r>
      <w:r w:rsidR="008F1AFB" w:rsidRPr="00CA7B99">
        <w:rPr>
          <w:rFonts w:ascii="Arial" w:hAnsi="Arial" w:cs="Arial"/>
          <w:sz w:val="24"/>
          <w:szCs w:val="22"/>
        </w:rPr>
        <w:t xml:space="preserve"> </w:t>
      </w:r>
      <w:r w:rsidRPr="00CA7B99">
        <w:rPr>
          <w:rFonts w:ascii="Arial" w:hAnsi="Arial" w:cs="Arial"/>
          <w:i/>
          <w:sz w:val="24"/>
          <w:szCs w:val="22"/>
        </w:rPr>
        <w:t>jeśli wykonawca nie wskaże podmiotowych środków dowodowych, które można uzyskać za pośrednictwem bezpłatnych i</w:t>
      </w:r>
      <w:r w:rsidR="008F1AFB" w:rsidRPr="00CA7B99">
        <w:rPr>
          <w:rFonts w:ascii="Arial" w:hAnsi="Arial" w:cs="Arial"/>
          <w:i/>
          <w:sz w:val="24"/>
          <w:szCs w:val="22"/>
        </w:rPr>
        <w:t xml:space="preserve"> </w:t>
      </w:r>
      <w:r w:rsidRPr="00CA7B99">
        <w:rPr>
          <w:rFonts w:ascii="Arial" w:hAnsi="Arial" w:cs="Arial"/>
          <w:i/>
          <w:sz w:val="24"/>
          <w:szCs w:val="22"/>
        </w:rPr>
        <w:t>ogólnodostępnych baz danych oraz danych umożliwiających dostęp do tych środków w formularzu oświadczenia wstępnego</w:t>
      </w:r>
      <w:r w:rsidRPr="00CA7B99">
        <w:rPr>
          <w:rFonts w:ascii="Arial" w:hAnsi="Arial" w:cs="Arial"/>
          <w:sz w:val="24"/>
          <w:szCs w:val="22"/>
        </w:rPr>
        <w:t>);</w:t>
      </w:r>
    </w:p>
    <w:p w14:paraId="39B2F1D9" w14:textId="322ADE90" w:rsidR="00B01A68" w:rsidRPr="00CA7B99" w:rsidRDefault="0017132F" w:rsidP="003E034D">
      <w:pPr>
        <w:pStyle w:val="Tekstpodstawowywcity"/>
        <w:numPr>
          <w:ilvl w:val="2"/>
          <w:numId w:val="28"/>
        </w:numPr>
        <w:spacing w:before="0" w:line="276" w:lineRule="auto"/>
        <w:ind w:left="1276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oświadczenie o przynależności lub braku przynależności do tej samej grupy kapitałowej</w:t>
      </w:r>
      <w:r w:rsidRPr="00CA7B99">
        <w:rPr>
          <w:rFonts w:ascii="Arial" w:hAnsi="Arial" w:cs="Arial"/>
          <w:sz w:val="24"/>
        </w:rPr>
        <w:t xml:space="preserve"> – zgodnie ze wzorem określonym w Zał. Nr 4 – Grupa kapitałowa. Wraz ze złożeniem oświadczenia, w przypadku przynależności do tej samej grupy kapitałowej, Wykonawca może przedstawić dowody potwierdzające, że powiązania z innym Wykonawcą nie prowadzą do zakłócenia konkurencji </w:t>
      </w:r>
      <w:r w:rsidR="000A0814">
        <w:rPr>
          <w:rFonts w:ascii="Arial" w:hAnsi="Arial" w:cs="Arial"/>
          <w:sz w:val="24"/>
        </w:rPr>
        <w:t xml:space="preserve">w </w:t>
      </w:r>
      <w:r w:rsidRPr="00CA7B99">
        <w:rPr>
          <w:rFonts w:ascii="Arial" w:hAnsi="Arial" w:cs="Arial"/>
          <w:sz w:val="24"/>
        </w:rPr>
        <w:t>postępowaniu. Oświadczenie należy złożyć w oryginale.</w:t>
      </w:r>
    </w:p>
    <w:p w14:paraId="5ABB1134" w14:textId="77777777" w:rsidR="00C0106A" w:rsidRPr="00CA7B99" w:rsidRDefault="00C0106A" w:rsidP="003E034D">
      <w:pPr>
        <w:pStyle w:val="Tekstpodstawowy2"/>
        <w:numPr>
          <w:ilvl w:val="0"/>
          <w:numId w:val="28"/>
        </w:numPr>
        <w:spacing w:line="276" w:lineRule="auto"/>
        <w:jc w:val="left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 xml:space="preserve">W celu potwierdzenia spełniania przez Wykonawcę warunków udziału </w:t>
      </w:r>
      <w:r w:rsidRPr="00CA7B99">
        <w:rPr>
          <w:rFonts w:ascii="Arial" w:hAnsi="Arial" w:cs="Arial"/>
          <w:b/>
        </w:rPr>
        <w:br/>
        <w:t>w postępowaniu</w:t>
      </w:r>
      <w:r w:rsidRPr="00CA7B99">
        <w:rPr>
          <w:rFonts w:ascii="Arial" w:hAnsi="Arial" w:cs="Arial"/>
        </w:rPr>
        <w:t xml:space="preserve">, </w:t>
      </w:r>
      <w:r w:rsidRPr="00CA7B99">
        <w:rPr>
          <w:rFonts w:ascii="Arial" w:hAnsi="Arial" w:cs="Arial"/>
          <w:b/>
        </w:rPr>
        <w:t>Zamawiający wymagał będzie od Wykonawcy którego oferta została najwyżej oceniona</w:t>
      </w:r>
      <w:r w:rsidRPr="00CA7B99">
        <w:rPr>
          <w:rFonts w:ascii="Arial" w:hAnsi="Arial" w:cs="Arial"/>
        </w:rPr>
        <w:t xml:space="preserve"> złożenia następujących podmiotowych środków dowodowych:</w:t>
      </w:r>
    </w:p>
    <w:p w14:paraId="558FE9B5" w14:textId="2B54234C" w:rsidR="00C0106A" w:rsidRPr="00CA7B99" w:rsidRDefault="00C0106A" w:rsidP="007C5A25">
      <w:pPr>
        <w:pStyle w:val="Tekstpodstawowy2"/>
        <w:spacing w:line="276" w:lineRule="auto"/>
        <w:ind w:left="851"/>
        <w:jc w:val="left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a)    </w:t>
      </w:r>
      <w:r w:rsidRPr="00CA7B99">
        <w:rPr>
          <w:rFonts w:ascii="Arial" w:hAnsi="Arial" w:cs="Arial"/>
          <w:b/>
        </w:rPr>
        <w:t>Wykaz zrealizowanych dostaw – Zał. Nr. 7.</w:t>
      </w:r>
    </w:p>
    <w:p w14:paraId="77B58F59" w14:textId="205332F4" w:rsidR="00C0106A" w:rsidRPr="00CA7B99" w:rsidRDefault="00C0106A" w:rsidP="007C5A25">
      <w:pPr>
        <w:pStyle w:val="Tekstpodstawowywcity"/>
        <w:spacing w:before="0" w:line="276" w:lineRule="auto"/>
        <w:jc w:val="left"/>
        <w:rPr>
          <w:rFonts w:ascii="Arial" w:hAnsi="Arial" w:cs="Arial"/>
          <w:sz w:val="24"/>
        </w:rPr>
      </w:pPr>
    </w:p>
    <w:p w14:paraId="20F4D199" w14:textId="77777777" w:rsidR="008A5622" w:rsidRPr="00CA7B99" w:rsidRDefault="008A5622" w:rsidP="003E034D">
      <w:pPr>
        <w:pStyle w:val="Tekstpodstawowywcity"/>
        <w:numPr>
          <w:ilvl w:val="0"/>
          <w:numId w:val="58"/>
        </w:numPr>
        <w:spacing w:before="0" w:line="276" w:lineRule="auto"/>
        <w:ind w:left="426" w:hanging="426"/>
        <w:jc w:val="left"/>
        <w:rPr>
          <w:rFonts w:ascii="Arial" w:hAnsi="Arial" w:cs="Arial"/>
          <w:sz w:val="22"/>
        </w:rPr>
      </w:pPr>
      <w:r w:rsidRPr="00CA7B99">
        <w:rPr>
          <w:rFonts w:ascii="Arial" w:hAnsi="Arial" w:cs="Arial"/>
          <w:sz w:val="24"/>
        </w:rPr>
        <w:t>Jeżeli podmiotowe środki dowodowe budzić będą wątpliwości Zamawiającego, może on zwrócić się bezpośrednio do podmiotu, który jest w posiadaniu informacji lub dokumentów istotnych w tym zakresie dla oceny spełniania przez Wy</w:t>
      </w:r>
      <w:r w:rsidR="00587874" w:rsidRPr="00CA7B99">
        <w:rPr>
          <w:rFonts w:ascii="Arial" w:hAnsi="Arial" w:cs="Arial"/>
          <w:sz w:val="24"/>
        </w:rPr>
        <w:t>konawcę warunków udziału w postę</w:t>
      </w:r>
      <w:r w:rsidRPr="00CA7B99">
        <w:rPr>
          <w:rFonts w:ascii="Arial" w:hAnsi="Arial" w:cs="Arial"/>
          <w:sz w:val="24"/>
        </w:rPr>
        <w:t>powaniu lub braku postaw wykluczenia, o przedstawienie takich informacji lub dokumentów.</w:t>
      </w:r>
    </w:p>
    <w:p w14:paraId="6B19A429" w14:textId="77777777" w:rsidR="00B35FBD" w:rsidRPr="00CA7B99" w:rsidRDefault="001B024E" w:rsidP="003E034D">
      <w:pPr>
        <w:pStyle w:val="Tekstpodstawowywcity"/>
        <w:numPr>
          <w:ilvl w:val="0"/>
          <w:numId w:val="58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Wykonawca nie jest zobowiązany do złożenia </w:t>
      </w:r>
      <w:r w:rsidR="00B35FBD" w:rsidRPr="00CA7B99">
        <w:rPr>
          <w:rFonts w:ascii="Arial" w:hAnsi="Arial" w:cs="Arial"/>
          <w:sz w:val="24"/>
        </w:rPr>
        <w:t>podmiotowych środków dowodowych, które Zamawiający posiada, jeżeli Wykonawca wskaże te środki oraz potwierdzi ich prawidłowość i aktualność.</w:t>
      </w:r>
    </w:p>
    <w:p w14:paraId="51BBA0F8" w14:textId="401ABAD9" w:rsidR="007977BE" w:rsidRPr="00CA7B99" w:rsidRDefault="007977BE" w:rsidP="003E034D">
      <w:pPr>
        <w:pStyle w:val="Tekstpodstawowywcity"/>
        <w:numPr>
          <w:ilvl w:val="0"/>
          <w:numId w:val="58"/>
        </w:numPr>
        <w:spacing w:before="0" w:line="276" w:lineRule="auto"/>
        <w:ind w:left="426" w:hanging="426"/>
        <w:jc w:val="left"/>
        <w:rPr>
          <w:rFonts w:ascii="Arial" w:hAnsi="Arial" w:cs="Arial"/>
          <w:color w:val="000000" w:themeColor="text1"/>
          <w:sz w:val="24"/>
        </w:rPr>
      </w:pPr>
      <w:r w:rsidRPr="00CA7B99">
        <w:rPr>
          <w:rFonts w:ascii="Arial" w:hAnsi="Arial" w:cs="Arial"/>
          <w:sz w:val="24"/>
        </w:rPr>
        <w:t>Podmiotowe środki dowodowe, o których mowa powyżej składa się w formie elektronicznej opatrzonej kwalifikowanym podpisem elektronicznym lub w postaci elektronicznej opatrzonej podpisem zaufanym lub podpisem osobistym</w:t>
      </w:r>
      <w:r w:rsidR="00A45B13" w:rsidRPr="00CA7B99">
        <w:rPr>
          <w:rFonts w:ascii="Arial" w:hAnsi="Arial" w:cs="Arial"/>
          <w:sz w:val="24"/>
        </w:rPr>
        <w:t xml:space="preserve"> – w zakresie i sposób określony w Rozporządzeniu Prezesa Rady Ministrów z dnia 30 grudnia 2020 r. w sprawie sposobu sporządzania i przekazywania informacji oraz wymagań technicznych dla dokumentów elektronicznych oraz środków ko</w:t>
      </w:r>
      <w:r w:rsidR="00442C3B" w:rsidRPr="00CA7B99">
        <w:rPr>
          <w:rFonts w:ascii="Arial" w:hAnsi="Arial" w:cs="Arial"/>
          <w:sz w:val="24"/>
        </w:rPr>
        <w:t>munikacji elektronicznej w postę</w:t>
      </w:r>
      <w:r w:rsidR="00A45B13" w:rsidRPr="00CA7B99">
        <w:rPr>
          <w:rFonts w:ascii="Arial" w:hAnsi="Arial" w:cs="Arial"/>
          <w:sz w:val="24"/>
        </w:rPr>
        <w:t>powaniu o udzielenie zamówienia publicznego lub konkursie (Dz. U z 2020 r. poz. 2452)</w:t>
      </w:r>
      <w:r w:rsidRPr="00CA7B99">
        <w:rPr>
          <w:rFonts w:ascii="Arial" w:hAnsi="Arial" w:cs="Arial"/>
          <w:sz w:val="24"/>
        </w:rPr>
        <w:t>.</w:t>
      </w:r>
    </w:p>
    <w:p w14:paraId="261B2F79" w14:textId="77777777" w:rsidR="00D95450" w:rsidRPr="00CA7B99" w:rsidRDefault="00D95450" w:rsidP="007C5A25">
      <w:pPr>
        <w:spacing w:line="276" w:lineRule="auto"/>
        <w:rPr>
          <w:rFonts w:ascii="Arial" w:hAnsi="Arial" w:cs="Arial"/>
          <w:sz w:val="24"/>
        </w:rPr>
      </w:pPr>
    </w:p>
    <w:p w14:paraId="68DD227C" w14:textId="34823418" w:rsidR="005934BC" w:rsidRPr="00CA7B99" w:rsidRDefault="005934BC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  <w:u w:val="single"/>
        </w:rPr>
      </w:pPr>
      <w:r w:rsidRPr="00CA7B99">
        <w:rPr>
          <w:rFonts w:ascii="Arial" w:hAnsi="Arial" w:cs="Arial"/>
          <w:b/>
          <w:sz w:val="24"/>
          <w:u w:val="single"/>
        </w:rPr>
        <w:t>Przedmiotowe środki dowodowe:</w:t>
      </w:r>
    </w:p>
    <w:p w14:paraId="71B33407" w14:textId="77777777" w:rsidR="00A605CE" w:rsidRPr="00CA7B99" w:rsidRDefault="00A605CE" w:rsidP="007C5A25">
      <w:pPr>
        <w:spacing w:line="276" w:lineRule="auto"/>
        <w:ind w:left="720"/>
        <w:rPr>
          <w:rFonts w:ascii="Arial" w:hAnsi="Arial" w:cs="Arial"/>
          <w:b/>
          <w:sz w:val="24"/>
          <w:u w:val="single"/>
        </w:rPr>
      </w:pPr>
    </w:p>
    <w:p w14:paraId="4D3E7FA1" w14:textId="5F06DE0A" w:rsidR="00A605CE" w:rsidRPr="00CA7B99" w:rsidRDefault="00A605CE" w:rsidP="007C5A25">
      <w:pPr>
        <w:pStyle w:val="Akapitzlist"/>
        <w:numPr>
          <w:ilvl w:val="2"/>
          <w:numId w:val="5"/>
        </w:numPr>
        <w:tabs>
          <w:tab w:val="clear" w:pos="2160"/>
          <w:tab w:val="num" w:pos="567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Zgodnie z art. 107 ust. 1 ustawy, każdy Wykonawca zobowiązany jest złożyć </w:t>
      </w:r>
      <w:r w:rsidR="008C7B5D">
        <w:rPr>
          <w:rFonts w:ascii="Arial" w:hAnsi="Arial" w:cs="Arial"/>
          <w:b/>
          <w:sz w:val="24"/>
          <w:u w:val="single"/>
        </w:rPr>
        <w:t xml:space="preserve">wraz </w:t>
      </w:r>
      <w:r w:rsidRPr="00CA7B99">
        <w:rPr>
          <w:rFonts w:ascii="Arial" w:hAnsi="Arial" w:cs="Arial"/>
          <w:b/>
          <w:sz w:val="24"/>
          <w:u w:val="single"/>
        </w:rPr>
        <w:t>z ofertą</w:t>
      </w:r>
      <w:r w:rsidRPr="00CA7B99">
        <w:rPr>
          <w:rFonts w:ascii="Arial" w:hAnsi="Arial" w:cs="Arial"/>
          <w:sz w:val="24"/>
        </w:rPr>
        <w:t xml:space="preserve"> przedmiotowe środki dowodowe potwierdzające, że oferowany pojazd sp</w:t>
      </w:r>
      <w:r w:rsidR="007B276B">
        <w:rPr>
          <w:rFonts w:ascii="Arial" w:hAnsi="Arial" w:cs="Arial"/>
          <w:sz w:val="24"/>
        </w:rPr>
        <w:t>ełnia wymagania Zamawiającego t</w:t>
      </w:r>
      <w:r w:rsidRPr="00CA7B99">
        <w:rPr>
          <w:rFonts w:ascii="Arial" w:hAnsi="Arial" w:cs="Arial"/>
          <w:sz w:val="24"/>
        </w:rPr>
        <w:t>j.:</w:t>
      </w:r>
    </w:p>
    <w:p w14:paraId="64AE0CA4" w14:textId="47B38D96" w:rsidR="007B2364" w:rsidRPr="00CA7B99" w:rsidRDefault="007B2364" w:rsidP="007C5A25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709" w:hanging="283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Specyfikacja techniczna samochodu</w:t>
      </w:r>
      <w:r w:rsidRPr="00CA7B99">
        <w:rPr>
          <w:rFonts w:ascii="Arial" w:hAnsi="Arial" w:cs="Arial"/>
          <w:sz w:val="24"/>
        </w:rPr>
        <w:t xml:space="preserve"> – wypełniona zgodnie z instrukcjami określonymi w Zał. Nr 6.</w:t>
      </w:r>
    </w:p>
    <w:p w14:paraId="619351F3" w14:textId="380B7E6A" w:rsidR="007B2364" w:rsidRPr="00CA7B99" w:rsidRDefault="00AC5D52" w:rsidP="007C5A25">
      <w:pPr>
        <w:pStyle w:val="Akapitzlist"/>
        <w:numPr>
          <w:ilvl w:val="3"/>
          <w:numId w:val="5"/>
        </w:numPr>
        <w:tabs>
          <w:tab w:val="clear" w:pos="2880"/>
          <w:tab w:val="num" w:pos="709"/>
        </w:tabs>
        <w:spacing w:line="276" w:lineRule="auto"/>
        <w:ind w:left="709" w:hanging="283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 xml:space="preserve">Karta techniczna lub karta produktu zawierająca opis parametrów technicznych oferowanego pojazdu – </w:t>
      </w:r>
      <w:r w:rsidR="007B2364" w:rsidRPr="00CA7B99">
        <w:rPr>
          <w:rFonts w:ascii="Arial" w:hAnsi="Arial" w:cs="Arial"/>
          <w:sz w:val="24"/>
        </w:rPr>
        <w:t>umożliwiająca weryfikację wskazanych przez Wykonawcę w Zał. Nr 6 parametrów technicznych;</w:t>
      </w:r>
    </w:p>
    <w:p w14:paraId="533BF162" w14:textId="77777777" w:rsidR="00A605CE" w:rsidRPr="00CA7B99" w:rsidRDefault="00A605CE" w:rsidP="007C5A25">
      <w:pPr>
        <w:pStyle w:val="Akapitzlist"/>
        <w:numPr>
          <w:ilvl w:val="2"/>
          <w:numId w:val="5"/>
        </w:numPr>
        <w:tabs>
          <w:tab w:val="clear" w:pos="21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Przedmiotowe środki dowodowe nie podlegają ponownemu złożeniu, uzupełnieniu lub poprawie.</w:t>
      </w:r>
      <w:r w:rsidRPr="00CA7B99">
        <w:rPr>
          <w:rFonts w:ascii="Arial" w:hAnsi="Arial" w:cs="Arial"/>
          <w:sz w:val="24"/>
        </w:rPr>
        <w:t xml:space="preserve"> Jeśli Wykonawca nie złoży wraz z ofertą wymaganych przedmiotowych środków dowodowych, Zamawiający odrzuci ofertę na podstawie art. 226 ust. 1 pkt 2 lit. c.</w:t>
      </w:r>
    </w:p>
    <w:p w14:paraId="021559DC" w14:textId="74030B66" w:rsidR="005934BC" w:rsidRPr="00CA7B99" w:rsidRDefault="00A605CE" w:rsidP="007C5A25">
      <w:pPr>
        <w:pStyle w:val="Akapitzlist"/>
        <w:numPr>
          <w:ilvl w:val="2"/>
          <w:numId w:val="5"/>
        </w:numPr>
        <w:tabs>
          <w:tab w:val="clear" w:pos="21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Przedmiotowe środki dowodowe, składa się </w:t>
      </w:r>
      <w:r w:rsidR="00B8123F" w:rsidRPr="00CA7B99">
        <w:rPr>
          <w:rFonts w:ascii="Arial" w:hAnsi="Arial" w:cs="Arial"/>
          <w:sz w:val="24"/>
        </w:rPr>
        <w:t>w formie elektronicznej opatrzonej kwalifikowanym podpisem elektronicznym lub w postaci elektronicznej opatrzonej podpisem zaufanym lub podpisem osobistym.</w:t>
      </w:r>
    </w:p>
    <w:p w14:paraId="33D92BDC" w14:textId="77777777" w:rsidR="00B8123F" w:rsidRPr="00CA7B99" w:rsidRDefault="00B8123F" w:rsidP="007C5A25">
      <w:pPr>
        <w:pStyle w:val="Akapitzlist"/>
        <w:spacing w:line="276" w:lineRule="auto"/>
        <w:ind w:left="426"/>
        <w:rPr>
          <w:rFonts w:ascii="Arial" w:hAnsi="Arial" w:cs="Arial"/>
          <w:sz w:val="24"/>
        </w:rPr>
      </w:pPr>
    </w:p>
    <w:p w14:paraId="7BF90594" w14:textId="77777777" w:rsidR="00266046" w:rsidRPr="00CA7B99" w:rsidRDefault="00266046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Informacje dotyczące wadium</w:t>
      </w:r>
      <w:r w:rsidRPr="00CA7B99">
        <w:rPr>
          <w:rFonts w:ascii="Arial" w:hAnsi="Arial" w:cs="Arial"/>
          <w:b/>
          <w:sz w:val="24"/>
        </w:rPr>
        <w:t>:</w:t>
      </w:r>
    </w:p>
    <w:p w14:paraId="1B57E9B1" w14:textId="77777777" w:rsidR="00F16F24" w:rsidRPr="00CA7B99" w:rsidRDefault="00F16F24" w:rsidP="007C5A25">
      <w:pPr>
        <w:spacing w:line="276" w:lineRule="auto"/>
        <w:rPr>
          <w:rFonts w:ascii="Arial" w:hAnsi="Arial" w:cs="Arial"/>
          <w:sz w:val="24"/>
        </w:rPr>
      </w:pPr>
    </w:p>
    <w:p w14:paraId="382A8608" w14:textId="7D8FFC04" w:rsidR="004D4EA9" w:rsidRPr="00CA7B99" w:rsidRDefault="002E02F8" w:rsidP="007C5A25">
      <w:pPr>
        <w:pStyle w:val="Tekstpodstawowy"/>
        <w:tabs>
          <w:tab w:val="clear" w:pos="705"/>
          <w:tab w:val="left" w:pos="851"/>
        </w:tabs>
        <w:spacing w:line="276" w:lineRule="auto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Zamawiający nie wymaga wniesienia wadium. </w:t>
      </w:r>
    </w:p>
    <w:p w14:paraId="17C42476" w14:textId="77777777" w:rsidR="002E02F8" w:rsidRPr="00CA7B99" w:rsidRDefault="002E02F8" w:rsidP="007C5A25">
      <w:pPr>
        <w:pStyle w:val="Tekstpodstawowy"/>
        <w:tabs>
          <w:tab w:val="clear" w:pos="705"/>
          <w:tab w:val="left" w:pos="851"/>
        </w:tabs>
        <w:spacing w:line="276" w:lineRule="auto"/>
        <w:rPr>
          <w:rFonts w:ascii="Arial" w:hAnsi="Arial" w:cs="Arial"/>
        </w:rPr>
      </w:pPr>
    </w:p>
    <w:p w14:paraId="5264A0AB" w14:textId="77777777" w:rsidR="005F5711" w:rsidRPr="00CA7B99" w:rsidRDefault="005F5711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Sposób obliczenia ceny oferty</w:t>
      </w:r>
      <w:r w:rsidRPr="00CA7B99">
        <w:rPr>
          <w:rFonts w:ascii="Arial" w:hAnsi="Arial" w:cs="Arial"/>
          <w:b/>
          <w:sz w:val="24"/>
        </w:rPr>
        <w:t>:</w:t>
      </w:r>
    </w:p>
    <w:p w14:paraId="7974B010" w14:textId="77777777" w:rsidR="00AA0725" w:rsidRPr="00CA7B99" w:rsidRDefault="00AA0725" w:rsidP="007C5A25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</w:rPr>
      </w:pPr>
    </w:p>
    <w:p w14:paraId="0C933DE4" w14:textId="1D5132A1" w:rsidR="005F5711" w:rsidRPr="00CA7B99" w:rsidRDefault="005F5711" w:rsidP="003E034D">
      <w:pPr>
        <w:numPr>
          <w:ilvl w:val="1"/>
          <w:numId w:val="60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  <w:szCs w:val="24"/>
        </w:rPr>
        <w:t>Wykonawca w ofercie określi jedną cenę</w:t>
      </w:r>
      <w:r w:rsidRPr="00CA7B99">
        <w:rPr>
          <w:rFonts w:ascii="Arial" w:hAnsi="Arial" w:cs="Arial"/>
          <w:b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>w walucie krajowej (PLN),</w:t>
      </w:r>
      <w:r w:rsidRPr="00CA7B99">
        <w:rPr>
          <w:rFonts w:ascii="Arial" w:hAnsi="Arial" w:cs="Arial"/>
          <w:sz w:val="24"/>
        </w:rPr>
        <w:t xml:space="preserve"> łącznie </w:t>
      </w:r>
      <w:r w:rsidR="007C0B03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z aktualnie obowiązującą stawką podatku VAT.</w:t>
      </w:r>
    </w:p>
    <w:p w14:paraId="07BA12D9" w14:textId="258502CE" w:rsidR="005F5711" w:rsidRPr="00CA7B99" w:rsidRDefault="005F5711" w:rsidP="003E034D">
      <w:pPr>
        <w:numPr>
          <w:ilvl w:val="1"/>
          <w:numId w:val="60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Cenę </w:t>
      </w:r>
      <w:r w:rsidR="00DE5FD4" w:rsidRPr="00CA7B99">
        <w:rPr>
          <w:rFonts w:ascii="Arial" w:hAnsi="Arial" w:cs="Arial"/>
          <w:sz w:val="24"/>
        </w:rPr>
        <w:t xml:space="preserve">całościową </w:t>
      </w:r>
      <w:r w:rsidRPr="00CA7B99">
        <w:rPr>
          <w:rFonts w:ascii="Arial" w:hAnsi="Arial" w:cs="Arial"/>
          <w:sz w:val="24"/>
        </w:rPr>
        <w:t xml:space="preserve">oferty należy podać w </w:t>
      </w:r>
      <w:r w:rsidRPr="00CA7B99">
        <w:rPr>
          <w:rFonts w:ascii="Arial" w:hAnsi="Arial" w:cs="Arial"/>
          <w:b/>
          <w:sz w:val="24"/>
        </w:rPr>
        <w:t xml:space="preserve">Formularzu oferty </w:t>
      </w:r>
      <w:r w:rsidRPr="00CA7B99">
        <w:rPr>
          <w:rFonts w:ascii="Arial" w:hAnsi="Arial" w:cs="Arial"/>
          <w:i/>
          <w:sz w:val="24"/>
        </w:rPr>
        <w:t>–</w:t>
      </w:r>
      <w:r w:rsidRPr="00CA7B99">
        <w:rPr>
          <w:rFonts w:ascii="Arial" w:hAnsi="Arial" w:cs="Arial"/>
          <w:b/>
          <w:i/>
          <w:sz w:val="24"/>
        </w:rPr>
        <w:t xml:space="preserve"> </w:t>
      </w:r>
      <w:r w:rsidRPr="00CA7B99">
        <w:rPr>
          <w:rFonts w:ascii="Arial" w:hAnsi="Arial" w:cs="Arial"/>
          <w:b/>
          <w:sz w:val="24"/>
        </w:rPr>
        <w:t>Zał. Nr 1</w:t>
      </w:r>
      <w:r w:rsidRPr="00CA7B99">
        <w:rPr>
          <w:rFonts w:ascii="Arial" w:hAnsi="Arial" w:cs="Arial"/>
          <w:sz w:val="24"/>
        </w:rPr>
        <w:t xml:space="preserve"> cyfrowo </w:t>
      </w:r>
      <w:r w:rsidR="00924E39" w:rsidRPr="00CA7B99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i/>
          <w:sz w:val="24"/>
        </w:rPr>
        <w:t>(z dokładnością do dwóch miejsc po przecinku)</w:t>
      </w:r>
      <w:r w:rsidRPr="00CA7B99">
        <w:rPr>
          <w:rFonts w:ascii="Arial" w:hAnsi="Arial" w:cs="Arial"/>
          <w:sz w:val="24"/>
        </w:rPr>
        <w:t xml:space="preserve"> i słownie. </w:t>
      </w:r>
    </w:p>
    <w:p w14:paraId="1F3AAF07" w14:textId="4F100CCD" w:rsidR="002E02F8" w:rsidRPr="00CA7B99" w:rsidRDefault="002E02F8" w:rsidP="003E034D">
      <w:pPr>
        <w:numPr>
          <w:ilvl w:val="1"/>
          <w:numId w:val="60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Cena oferty powinna zawierać wszystkie koszty związane z obowiązkami przyszłego Wykonawcy, niezbędne do zrealizowania przedmiotu zamówienia </w:t>
      </w:r>
      <w:r w:rsidR="007C0B03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 xml:space="preserve">w zakresie określonym w Specyfikacji technicznej pojazdu oraz Projekcie umowy, w tym również koszty związane z usunięciem wszystkich ewentualnych wad i usterek oraz wszystkich, opracowań i uzgodnień niezbędnych do dopuszczenia pojazdu do użytkowania, </w:t>
      </w:r>
      <w:r w:rsidRPr="00CA7B99">
        <w:rPr>
          <w:rFonts w:ascii="Arial" w:hAnsi="Arial" w:cs="Arial"/>
          <w:sz w:val="24"/>
        </w:rPr>
        <w:br/>
        <w:t xml:space="preserve">w szczególności, koszty związane z: </w:t>
      </w:r>
    </w:p>
    <w:p w14:paraId="295971E4" w14:textId="77777777" w:rsidR="002E02F8" w:rsidRPr="00CA7B99" w:rsidRDefault="002E02F8" w:rsidP="003E034D">
      <w:pPr>
        <w:numPr>
          <w:ilvl w:val="2"/>
          <w:numId w:val="77"/>
        </w:numPr>
        <w:spacing w:line="276" w:lineRule="auto"/>
        <w:ind w:left="709" w:hanging="283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dostawą samochodu zgodnie z umową i wyposażeniem go;</w:t>
      </w:r>
    </w:p>
    <w:p w14:paraId="67730334" w14:textId="77777777" w:rsidR="002E02F8" w:rsidRPr="00CA7B99" w:rsidRDefault="002E02F8" w:rsidP="003E034D">
      <w:pPr>
        <w:numPr>
          <w:ilvl w:val="2"/>
          <w:numId w:val="77"/>
        </w:numPr>
        <w:spacing w:line="276" w:lineRule="auto"/>
        <w:ind w:left="709" w:hanging="283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dopełnieniem wszelkich formalności administracyjnych, opłaceniem podatków,</w:t>
      </w:r>
    </w:p>
    <w:p w14:paraId="5E1895E6" w14:textId="72761E8F" w:rsidR="002E02F8" w:rsidRPr="00CA7B99" w:rsidRDefault="002E02F8" w:rsidP="007C5A25">
      <w:pPr>
        <w:spacing w:line="276" w:lineRule="auto"/>
        <w:ind w:firstLine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a także wszelkie koszty, których Wykonawca wcześniej nie przewidział.</w:t>
      </w:r>
    </w:p>
    <w:p w14:paraId="4C0DF6A3" w14:textId="14D5833E" w:rsidR="005F5711" w:rsidRPr="00CA7B99" w:rsidRDefault="005F5711" w:rsidP="003E034D">
      <w:pPr>
        <w:numPr>
          <w:ilvl w:val="1"/>
          <w:numId w:val="60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Rozliczenia  pomiędzy Zamawiającym, a przyszłym Wykonawcą zamówienia  odbywać się będą w złotych polskich PLN.</w:t>
      </w:r>
    </w:p>
    <w:p w14:paraId="4EBBB0AB" w14:textId="0B7794D6" w:rsidR="005F5711" w:rsidRPr="00CA7B99" w:rsidRDefault="005F5711" w:rsidP="003E034D">
      <w:pPr>
        <w:numPr>
          <w:ilvl w:val="1"/>
          <w:numId w:val="60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Jeżeli złożona zostanie oferta, której wybór prowadzić będzie do powstania </w:t>
      </w:r>
      <w:r w:rsidRPr="00CA7B99">
        <w:rPr>
          <w:rFonts w:ascii="Arial" w:hAnsi="Arial" w:cs="Arial"/>
          <w:sz w:val="24"/>
        </w:rPr>
        <w:br/>
        <w:t xml:space="preserve">u Zamawiającego obowiązku podatkowego zgodnie z przepisami o podatku od </w:t>
      </w:r>
      <w:r w:rsidRPr="00CA7B99">
        <w:rPr>
          <w:rFonts w:ascii="Arial" w:hAnsi="Arial" w:cs="Arial"/>
          <w:sz w:val="24"/>
        </w:rPr>
        <w:lastRenderedPageBreak/>
        <w:t xml:space="preserve">towarów i usług, Zamawiający w celu oceny takiej oferty doliczy do przedstawionej w niej ceny podatek od towarów i usług, który miałby obowiązek rozliczyć zgodnie z tymi przepisami. Wykonawca, w składanej ofercie zamieści informację czy wybór oferty będzie prowadzić do powstania u Zamawiającego obowiązku podatkowego, wskazując nazwę (rodzaj) towaru lub usługi, których dostawa lub świadczenie będzie prowadzić do jego powstania, oraz wskazując ich wartość bez kwoty podatku. Brak informacji w tym zakresie w ofercie Wykonawcy oznaczał będzie, iż wybór oferty nie będzie prowadzić do powstania </w:t>
      </w:r>
      <w:r w:rsidR="005B541D" w:rsidRPr="00CA7B99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u Zamawiającego obowiązku podatkowego.</w:t>
      </w:r>
    </w:p>
    <w:p w14:paraId="117567B7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601897EB" w14:textId="77777777" w:rsidR="005F5711" w:rsidRPr="00CA7B99" w:rsidRDefault="005F5711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Kryteria oceny ofert</w:t>
      </w:r>
      <w:r w:rsidRPr="00CA7B99">
        <w:rPr>
          <w:rFonts w:ascii="Arial" w:hAnsi="Arial" w:cs="Arial"/>
          <w:b/>
          <w:sz w:val="24"/>
        </w:rPr>
        <w:t>:</w:t>
      </w:r>
    </w:p>
    <w:p w14:paraId="2A88F44E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</w:rPr>
      </w:pPr>
    </w:p>
    <w:p w14:paraId="63111752" w14:textId="77777777" w:rsidR="005F5711" w:rsidRPr="00CA7B99" w:rsidRDefault="005F5711" w:rsidP="003E034D">
      <w:pPr>
        <w:pStyle w:val="Tekstpodstawowy"/>
        <w:numPr>
          <w:ilvl w:val="1"/>
          <w:numId w:val="21"/>
        </w:numPr>
        <w:tabs>
          <w:tab w:val="clear" w:pos="24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</w:rPr>
        <w:t>O wyborze oferty najkorzystniejszej decydować będą kryteria</w:t>
      </w:r>
    </w:p>
    <w:p w14:paraId="21B88D77" w14:textId="05958AF2" w:rsidR="005F5711" w:rsidRPr="00CA7B99" w:rsidRDefault="005F5711" w:rsidP="003E034D">
      <w:pPr>
        <w:numPr>
          <w:ilvl w:val="0"/>
          <w:numId w:val="22"/>
        </w:numPr>
        <w:tabs>
          <w:tab w:val="clear" w:pos="567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Cena oferty</w:t>
      </w:r>
      <w:r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ab/>
      </w:r>
      <w:r w:rsidRPr="00CA7B99">
        <w:rPr>
          <w:rFonts w:ascii="Arial" w:hAnsi="Arial" w:cs="Arial"/>
          <w:sz w:val="24"/>
          <w:szCs w:val="24"/>
        </w:rPr>
        <w:tab/>
      </w:r>
      <w:r w:rsidRPr="00CA7B99">
        <w:rPr>
          <w:rFonts w:ascii="Arial" w:hAnsi="Arial" w:cs="Arial"/>
          <w:sz w:val="24"/>
          <w:szCs w:val="24"/>
        </w:rPr>
        <w:tab/>
      </w:r>
      <w:r w:rsidRPr="00CA7B99">
        <w:rPr>
          <w:rFonts w:ascii="Arial" w:hAnsi="Arial" w:cs="Arial"/>
          <w:sz w:val="24"/>
          <w:szCs w:val="24"/>
        </w:rPr>
        <w:tab/>
      </w:r>
      <w:r w:rsidRPr="00CA7B99">
        <w:rPr>
          <w:rFonts w:ascii="Arial" w:hAnsi="Arial" w:cs="Arial"/>
          <w:sz w:val="24"/>
          <w:szCs w:val="24"/>
        </w:rPr>
        <w:tab/>
        <w:t xml:space="preserve">– waga kryterium: </w:t>
      </w:r>
      <w:r w:rsidRPr="00CA7B99">
        <w:rPr>
          <w:rFonts w:ascii="Arial" w:hAnsi="Arial" w:cs="Arial"/>
          <w:b/>
          <w:sz w:val="24"/>
          <w:szCs w:val="24"/>
        </w:rPr>
        <w:t>60 %</w:t>
      </w:r>
    </w:p>
    <w:p w14:paraId="4017DE8E" w14:textId="16402E9E" w:rsidR="005F5711" w:rsidRPr="00CA7B99" w:rsidRDefault="00F43CF3" w:rsidP="003E034D">
      <w:pPr>
        <w:numPr>
          <w:ilvl w:val="0"/>
          <w:numId w:val="22"/>
        </w:numPr>
        <w:tabs>
          <w:tab w:val="clear" w:pos="567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Okres gwarancji</w:t>
      </w:r>
      <w:r w:rsidRPr="00CA7B99">
        <w:rPr>
          <w:rFonts w:ascii="Arial" w:hAnsi="Arial" w:cs="Arial"/>
          <w:b/>
          <w:sz w:val="24"/>
          <w:szCs w:val="24"/>
        </w:rPr>
        <w:tab/>
      </w:r>
      <w:r w:rsidRPr="00CA7B99">
        <w:rPr>
          <w:rFonts w:ascii="Arial" w:hAnsi="Arial" w:cs="Arial"/>
          <w:b/>
          <w:sz w:val="24"/>
          <w:szCs w:val="24"/>
        </w:rPr>
        <w:tab/>
      </w:r>
      <w:r w:rsidR="00D0417D" w:rsidRPr="00CA7B99">
        <w:rPr>
          <w:rFonts w:ascii="Arial" w:hAnsi="Arial" w:cs="Arial"/>
          <w:b/>
          <w:sz w:val="24"/>
          <w:szCs w:val="24"/>
        </w:rPr>
        <w:tab/>
      </w:r>
      <w:r w:rsidR="00D0417D" w:rsidRPr="00CA7B99">
        <w:rPr>
          <w:rFonts w:ascii="Arial" w:hAnsi="Arial" w:cs="Arial"/>
          <w:b/>
          <w:sz w:val="24"/>
          <w:szCs w:val="24"/>
        </w:rPr>
        <w:tab/>
      </w:r>
      <w:r w:rsidR="005F5711" w:rsidRPr="00CA7B99">
        <w:rPr>
          <w:rFonts w:ascii="Arial" w:hAnsi="Arial" w:cs="Arial"/>
          <w:sz w:val="24"/>
          <w:szCs w:val="24"/>
        </w:rPr>
        <w:tab/>
        <w:t xml:space="preserve">– waga kryterium: </w:t>
      </w:r>
      <w:r w:rsidR="005F5711" w:rsidRPr="00CA7B99">
        <w:rPr>
          <w:rFonts w:ascii="Arial" w:hAnsi="Arial" w:cs="Arial"/>
          <w:b/>
          <w:sz w:val="24"/>
          <w:szCs w:val="24"/>
        </w:rPr>
        <w:t>40 %</w:t>
      </w:r>
    </w:p>
    <w:p w14:paraId="6EC1BCA2" w14:textId="77777777" w:rsidR="005F5711" w:rsidRPr="00CA7B99" w:rsidRDefault="005F5711" w:rsidP="003E034D">
      <w:pPr>
        <w:numPr>
          <w:ilvl w:val="1"/>
          <w:numId w:val="21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Ocena punktowa dotyczyć będzie wyłącznie ofert nie podlegających odrzuceniu.</w:t>
      </w:r>
    </w:p>
    <w:p w14:paraId="196E84E5" w14:textId="77777777" w:rsidR="005F5711" w:rsidRPr="00CA7B99" w:rsidRDefault="005F5711" w:rsidP="003E034D">
      <w:pPr>
        <w:numPr>
          <w:ilvl w:val="1"/>
          <w:numId w:val="21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Ocena punktowa ofert dokonywana będzie w niżej określony sposób:</w:t>
      </w:r>
    </w:p>
    <w:p w14:paraId="3FED0A5A" w14:textId="77777777" w:rsidR="005F5711" w:rsidRPr="00CA7B99" w:rsidRDefault="005F5711" w:rsidP="003E034D">
      <w:pPr>
        <w:numPr>
          <w:ilvl w:val="0"/>
          <w:numId w:val="23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 ramach kryterium </w:t>
      </w:r>
      <w:r w:rsidRPr="00CA7B99">
        <w:rPr>
          <w:rFonts w:ascii="Arial" w:hAnsi="Arial" w:cs="Arial"/>
          <w:b/>
          <w:sz w:val="24"/>
          <w:szCs w:val="24"/>
        </w:rPr>
        <w:t>cena oferty</w:t>
      </w:r>
      <w:r w:rsidRPr="00CA7B99">
        <w:rPr>
          <w:rFonts w:ascii="Arial" w:hAnsi="Arial" w:cs="Arial"/>
          <w:sz w:val="24"/>
          <w:szCs w:val="24"/>
        </w:rPr>
        <w:t>:</w:t>
      </w:r>
    </w:p>
    <w:p w14:paraId="03B2EB47" w14:textId="77777777" w:rsidR="005F5711" w:rsidRPr="00CA7B99" w:rsidRDefault="005F5711" w:rsidP="003E034D">
      <w:pPr>
        <w:numPr>
          <w:ilvl w:val="0"/>
          <w:numId w:val="24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maksymalna ilość możliwych do uzyskania punktów:  </w:t>
      </w:r>
      <w:r w:rsidRPr="00CA7B99">
        <w:rPr>
          <w:rFonts w:ascii="Arial" w:hAnsi="Arial" w:cs="Arial"/>
          <w:b/>
          <w:sz w:val="24"/>
          <w:szCs w:val="24"/>
        </w:rPr>
        <w:t>P1 = 60 pkt</w:t>
      </w:r>
      <w:r w:rsidRPr="00CA7B99">
        <w:rPr>
          <w:rFonts w:ascii="Arial" w:hAnsi="Arial" w:cs="Arial"/>
          <w:sz w:val="24"/>
          <w:szCs w:val="24"/>
        </w:rPr>
        <w:t>.;</w:t>
      </w:r>
    </w:p>
    <w:p w14:paraId="01F8A856" w14:textId="77777777" w:rsidR="005F5711" w:rsidRPr="00CA7B99" w:rsidRDefault="005F5711" w:rsidP="003E034D">
      <w:pPr>
        <w:numPr>
          <w:ilvl w:val="0"/>
          <w:numId w:val="24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oferta z najniższą oferowaną ceną  </w:t>
      </w:r>
      <w:r w:rsidRPr="00CA7B99">
        <w:rPr>
          <w:rFonts w:ascii="Arial" w:hAnsi="Arial" w:cs="Arial"/>
          <w:b/>
          <w:sz w:val="24"/>
          <w:szCs w:val="24"/>
        </w:rPr>
        <w:t>„C min”</w:t>
      </w:r>
      <w:r w:rsidRPr="00CA7B99">
        <w:rPr>
          <w:rFonts w:ascii="Arial" w:hAnsi="Arial" w:cs="Arial"/>
          <w:sz w:val="24"/>
          <w:szCs w:val="24"/>
        </w:rPr>
        <w:t xml:space="preserve"> otrzyma 60 pkt.;</w:t>
      </w:r>
    </w:p>
    <w:p w14:paraId="3B5E9ECB" w14:textId="77777777" w:rsidR="005F5711" w:rsidRPr="00CA7B99" w:rsidRDefault="005F5711" w:rsidP="003E034D">
      <w:pPr>
        <w:numPr>
          <w:ilvl w:val="0"/>
          <w:numId w:val="24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każda inna oferta </w:t>
      </w:r>
      <w:r w:rsidRPr="00CA7B99">
        <w:rPr>
          <w:rFonts w:ascii="Arial" w:hAnsi="Arial" w:cs="Arial"/>
          <w:b/>
          <w:sz w:val="24"/>
          <w:szCs w:val="24"/>
        </w:rPr>
        <w:t>„C”</w:t>
      </w:r>
      <w:r w:rsidRPr="00CA7B99">
        <w:rPr>
          <w:rFonts w:ascii="Arial" w:hAnsi="Arial" w:cs="Arial"/>
          <w:sz w:val="24"/>
          <w:szCs w:val="24"/>
        </w:rPr>
        <w:t xml:space="preserve"> otrzyma ilość punktów wynikającą z wyliczenia wg wzoru: </w:t>
      </w:r>
    </w:p>
    <w:p w14:paraId="37FEAA64" w14:textId="77777777" w:rsidR="005F5711" w:rsidRPr="00CA7B99" w:rsidRDefault="005F5711" w:rsidP="007C5A25">
      <w:pPr>
        <w:pStyle w:val="Tekstpodstawowy"/>
        <w:tabs>
          <w:tab w:val="left" w:pos="567"/>
        </w:tabs>
        <w:spacing w:line="276" w:lineRule="auto"/>
        <w:rPr>
          <w:rFonts w:ascii="Arial" w:hAnsi="Arial" w:cs="Arial"/>
          <w:b/>
        </w:rPr>
      </w:pPr>
    </w:p>
    <w:p w14:paraId="3FDB843D" w14:textId="77777777" w:rsidR="005F5711" w:rsidRPr="00923332" w:rsidRDefault="005F5711" w:rsidP="007C5A25">
      <w:pPr>
        <w:spacing w:line="276" w:lineRule="auto"/>
        <w:ind w:left="1276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Arial"/>
              <w:sz w:val="24"/>
            </w:rPr>
            <m:t>P</m:t>
          </m:r>
          <m:r>
            <m:rPr>
              <m:sty m:val="b"/>
            </m:rPr>
            <w:rPr>
              <w:rFonts w:ascii="Cambria Math" w:hAnsi="Cambria Math" w:cs="Arial"/>
              <w:sz w:val="24"/>
              <w:vertAlign w:val="subscript"/>
            </w:rPr>
            <m:t>1</m:t>
          </m:r>
          <m:r>
            <m:rPr>
              <m:sty m:val="b"/>
            </m:rPr>
            <w:rPr>
              <w:rFonts w:ascii="Cambria Math" w:hAnsi="Cambria Math" w:cs="Arial"/>
              <w:sz w:val="24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24"/>
                </w:rPr>
                <m:t xml:space="preserve">C </m:t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vertAlign w:val="subscript"/>
                </w:rPr>
                <m:t>min</m:t>
              </m:r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24"/>
                </w:rPr>
                <m:t>C</m:t>
              </m:r>
            </m:den>
          </m:f>
          <m:r>
            <m:rPr>
              <m:sty m:val="b"/>
            </m:rPr>
            <w:rPr>
              <w:rFonts w:ascii="Cambria Math" w:hAnsi="Cambria Math" w:cs="Arial"/>
              <w:sz w:val="24"/>
              <w:szCs w:val="24"/>
            </w:rPr>
            <m:t xml:space="preserve"> x 60=… pkt.</m:t>
          </m:r>
        </m:oMath>
      </m:oMathPara>
    </w:p>
    <w:p w14:paraId="199DD26C" w14:textId="77777777" w:rsidR="00924E39" w:rsidRPr="00CA7B99" w:rsidRDefault="00924E39" w:rsidP="007C5A25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281BEB8" w14:textId="7AC95A65" w:rsidR="005F5711" w:rsidRPr="00CA7B99" w:rsidRDefault="005F5711" w:rsidP="007C5A25">
      <w:pPr>
        <w:spacing w:line="276" w:lineRule="auto"/>
        <w:ind w:left="851" w:hanging="567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Uwaga</w:t>
      </w:r>
      <w:r w:rsidRPr="00CA7B99">
        <w:rPr>
          <w:rFonts w:ascii="Arial" w:hAnsi="Arial" w:cs="Arial"/>
          <w:sz w:val="24"/>
          <w:szCs w:val="24"/>
        </w:rPr>
        <w:t>:</w:t>
      </w:r>
    </w:p>
    <w:p w14:paraId="267E7682" w14:textId="77777777" w:rsidR="005F5711" w:rsidRPr="00CA7B99" w:rsidRDefault="005F5711" w:rsidP="007C5A25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Przez cenę oferty należy rozumieć cenę brutto za wykonanie przedmiotu zamówienia, podaną przez Wykonawcę w Formularzu oferty.</w:t>
      </w:r>
    </w:p>
    <w:p w14:paraId="5C950EA6" w14:textId="77777777" w:rsidR="009900C8" w:rsidRPr="00CA7B99" w:rsidRDefault="009900C8" w:rsidP="007C5A25">
      <w:pPr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5D5FE3B3" w14:textId="262C91A1" w:rsidR="005F5711" w:rsidRPr="00CA7B99" w:rsidRDefault="005F5711" w:rsidP="003E034D">
      <w:pPr>
        <w:numPr>
          <w:ilvl w:val="0"/>
          <w:numId w:val="23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 ramach kryterium </w:t>
      </w:r>
      <w:r w:rsidR="00F43CF3" w:rsidRPr="00CA7B99">
        <w:rPr>
          <w:rFonts w:ascii="Arial" w:hAnsi="Arial" w:cs="Arial"/>
          <w:b/>
          <w:sz w:val="24"/>
          <w:szCs w:val="24"/>
        </w:rPr>
        <w:t>okres gwarancji</w:t>
      </w:r>
      <w:r w:rsidRPr="00CA7B99">
        <w:rPr>
          <w:rFonts w:ascii="Arial" w:hAnsi="Arial" w:cs="Arial"/>
          <w:sz w:val="24"/>
          <w:szCs w:val="24"/>
        </w:rPr>
        <w:t>:</w:t>
      </w:r>
    </w:p>
    <w:p w14:paraId="42AF2B5C" w14:textId="77777777" w:rsidR="005F5711" w:rsidRPr="00CA7B99" w:rsidRDefault="005F5711" w:rsidP="003E034D">
      <w:pPr>
        <w:numPr>
          <w:ilvl w:val="0"/>
          <w:numId w:val="25"/>
        </w:numPr>
        <w:tabs>
          <w:tab w:val="clear" w:pos="1146"/>
          <w:tab w:val="num" w:pos="1276"/>
        </w:tabs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maksymalna ilość możliwych do uzyskania punktów:  </w:t>
      </w:r>
      <w:r w:rsidRPr="00CA7B99">
        <w:rPr>
          <w:rFonts w:ascii="Arial" w:hAnsi="Arial" w:cs="Arial"/>
          <w:b/>
          <w:sz w:val="24"/>
          <w:szCs w:val="24"/>
        </w:rPr>
        <w:t>P2 = 40 pkt</w:t>
      </w:r>
      <w:r w:rsidRPr="00CA7B99">
        <w:rPr>
          <w:rFonts w:ascii="Arial" w:hAnsi="Arial" w:cs="Arial"/>
          <w:sz w:val="24"/>
          <w:szCs w:val="24"/>
        </w:rPr>
        <w:t>.;</w:t>
      </w:r>
    </w:p>
    <w:p w14:paraId="551F4063" w14:textId="1DC5CA38" w:rsidR="005F5711" w:rsidRPr="00CA7B99" w:rsidRDefault="005F5711" w:rsidP="003E034D">
      <w:pPr>
        <w:numPr>
          <w:ilvl w:val="0"/>
          <w:numId w:val="25"/>
        </w:numPr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  Wykonawca, który w ofercie zobowiąże się do </w:t>
      </w:r>
      <w:r w:rsidR="00A729A2" w:rsidRPr="00CA7B99">
        <w:rPr>
          <w:rFonts w:ascii="Arial" w:hAnsi="Arial" w:cs="Arial"/>
          <w:sz w:val="24"/>
          <w:szCs w:val="24"/>
        </w:rPr>
        <w:t>realizacji dostawy w terminie</w:t>
      </w:r>
      <w:r w:rsidRPr="00CA7B99">
        <w:rPr>
          <w:rFonts w:ascii="Arial" w:hAnsi="Arial" w:cs="Arial"/>
          <w:sz w:val="24"/>
          <w:szCs w:val="24"/>
        </w:rPr>
        <w:t>:</w:t>
      </w:r>
    </w:p>
    <w:p w14:paraId="06420A99" w14:textId="6D979908" w:rsidR="00F43CF3" w:rsidRPr="00CA7B99" w:rsidRDefault="00F43CF3" w:rsidP="003E034D">
      <w:pPr>
        <w:pStyle w:val="Akapitzlist"/>
        <w:numPr>
          <w:ilvl w:val="0"/>
          <w:numId w:val="78"/>
        </w:numPr>
        <w:spacing w:line="276" w:lineRule="auto"/>
        <w:ind w:left="1560" w:hanging="284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 xml:space="preserve">12 miesięcy </w:t>
      </w:r>
      <w:r w:rsidRPr="00CA7B99">
        <w:rPr>
          <w:rFonts w:ascii="Arial" w:hAnsi="Arial" w:cs="Arial"/>
          <w:sz w:val="24"/>
          <w:szCs w:val="24"/>
        </w:rPr>
        <w:t>otrzyma</w:t>
      </w:r>
      <w:r w:rsidRPr="00CA7B99">
        <w:rPr>
          <w:rFonts w:ascii="Arial" w:hAnsi="Arial" w:cs="Arial"/>
          <w:b/>
          <w:sz w:val="24"/>
          <w:szCs w:val="24"/>
        </w:rPr>
        <w:t xml:space="preserve"> 0 pkt.;</w:t>
      </w:r>
    </w:p>
    <w:p w14:paraId="2588A0B6" w14:textId="334E208C" w:rsidR="00476629" w:rsidRPr="00CA7B99" w:rsidRDefault="00F43CF3" w:rsidP="003E034D">
      <w:pPr>
        <w:pStyle w:val="Akapitzlist"/>
        <w:numPr>
          <w:ilvl w:val="0"/>
          <w:numId w:val="78"/>
        </w:numPr>
        <w:spacing w:line="276" w:lineRule="auto"/>
        <w:ind w:left="1560" w:hanging="284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24 miesiące</w:t>
      </w:r>
      <w:r w:rsidR="00A729A2" w:rsidRPr="00CA7B99">
        <w:rPr>
          <w:rFonts w:ascii="Arial" w:hAnsi="Arial" w:cs="Arial"/>
          <w:b/>
          <w:sz w:val="24"/>
          <w:szCs w:val="24"/>
        </w:rPr>
        <w:t xml:space="preserve"> </w:t>
      </w:r>
      <w:r w:rsidR="00476629" w:rsidRPr="00CA7B99">
        <w:rPr>
          <w:rFonts w:ascii="Arial" w:hAnsi="Arial" w:cs="Arial"/>
          <w:bCs/>
          <w:sz w:val="24"/>
          <w:szCs w:val="24"/>
        </w:rPr>
        <w:t xml:space="preserve">otrzyma </w:t>
      </w:r>
      <w:r w:rsidR="00A729A2" w:rsidRPr="00CA7B99">
        <w:rPr>
          <w:rFonts w:ascii="Arial" w:hAnsi="Arial" w:cs="Arial"/>
          <w:b/>
          <w:sz w:val="24"/>
          <w:szCs w:val="24"/>
        </w:rPr>
        <w:t>2</w:t>
      </w:r>
      <w:r w:rsidR="00476629" w:rsidRPr="00CA7B99">
        <w:rPr>
          <w:rFonts w:ascii="Arial" w:hAnsi="Arial" w:cs="Arial"/>
          <w:b/>
          <w:sz w:val="24"/>
          <w:szCs w:val="24"/>
        </w:rPr>
        <w:t>0 pkt.;</w:t>
      </w:r>
    </w:p>
    <w:p w14:paraId="058A36E5" w14:textId="7D088630" w:rsidR="00476629" w:rsidRPr="00CA7B99" w:rsidRDefault="00F43CF3" w:rsidP="003E034D">
      <w:pPr>
        <w:pStyle w:val="Akapitzlist"/>
        <w:numPr>
          <w:ilvl w:val="0"/>
          <w:numId w:val="78"/>
        </w:numPr>
        <w:spacing w:line="276" w:lineRule="auto"/>
        <w:ind w:left="1560" w:hanging="284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36 miesięcy</w:t>
      </w:r>
      <w:r w:rsidR="003A2ADD" w:rsidRPr="00CA7B99">
        <w:rPr>
          <w:rFonts w:ascii="Arial" w:hAnsi="Arial" w:cs="Arial"/>
          <w:b/>
          <w:sz w:val="24"/>
          <w:szCs w:val="24"/>
        </w:rPr>
        <w:t xml:space="preserve"> </w:t>
      </w:r>
      <w:r w:rsidR="00476629" w:rsidRPr="00CA7B99">
        <w:rPr>
          <w:rFonts w:ascii="Arial" w:hAnsi="Arial" w:cs="Arial"/>
          <w:bCs/>
          <w:sz w:val="24"/>
          <w:szCs w:val="24"/>
        </w:rPr>
        <w:t>otrzyma</w:t>
      </w:r>
      <w:r w:rsidR="00476629" w:rsidRPr="00CA7B99">
        <w:rPr>
          <w:rFonts w:ascii="Arial" w:hAnsi="Arial" w:cs="Arial"/>
          <w:b/>
          <w:sz w:val="24"/>
          <w:szCs w:val="24"/>
        </w:rPr>
        <w:t xml:space="preserve"> 40 pkt.</w:t>
      </w:r>
      <w:r w:rsidR="006F1847" w:rsidRPr="00CA7B99">
        <w:rPr>
          <w:rFonts w:ascii="Arial" w:hAnsi="Arial" w:cs="Arial"/>
          <w:b/>
          <w:sz w:val="24"/>
          <w:szCs w:val="24"/>
        </w:rPr>
        <w:t>;</w:t>
      </w:r>
    </w:p>
    <w:p w14:paraId="1A82F860" w14:textId="6B3FD4D7" w:rsidR="005F5711" w:rsidRPr="00CA7B99" w:rsidRDefault="005F5711" w:rsidP="00F8379B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Uwaga</w:t>
      </w:r>
      <w:r w:rsidRPr="00CA7B99">
        <w:rPr>
          <w:rFonts w:ascii="Arial" w:hAnsi="Arial" w:cs="Arial"/>
          <w:sz w:val="24"/>
          <w:szCs w:val="24"/>
        </w:rPr>
        <w:t>:</w:t>
      </w:r>
    </w:p>
    <w:p w14:paraId="6CCCA3A0" w14:textId="4706888E" w:rsidR="00923332" w:rsidRDefault="00AA4840" w:rsidP="00923332">
      <w:pPr>
        <w:spacing w:line="276" w:lineRule="auto"/>
        <w:ind w:left="284"/>
        <w:rPr>
          <w:rFonts w:ascii="Arial" w:hAnsi="Arial" w:cs="Arial"/>
          <w:b/>
          <w:bCs/>
          <w:sz w:val="24"/>
          <w:szCs w:val="22"/>
        </w:rPr>
      </w:pPr>
      <w:r w:rsidRPr="00CA7B99">
        <w:rPr>
          <w:rFonts w:ascii="Arial" w:hAnsi="Arial" w:cs="Arial"/>
          <w:b/>
          <w:bCs/>
          <w:sz w:val="24"/>
          <w:szCs w:val="22"/>
        </w:rPr>
        <w:t xml:space="preserve">W przypadku nie określenia przez Wykonawcę w ofercie </w:t>
      </w:r>
      <w:r w:rsidR="00CF798B" w:rsidRPr="00CA7B99">
        <w:rPr>
          <w:rFonts w:ascii="Arial" w:hAnsi="Arial" w:cs="Arial"/>
          <w:b/>
          <w:bCs/>
          <w:sz w:val="24"/>
          <w:szCs w:val="22"/>
        </w:rPr>
        <w:t>okresu gwarancji, Zamawiający przyjmie na potrzeby oceny ofert minimalny okres gwarancji wymagany dla oferowanego pojazdu tj. 12 miesięcy.</w:t>
      </w:r>
    </w:p>
    <w:p w14:paraId="60B17D49" w14:textId="31E431F1" w:rsidR="00923332" w:rsidRPr="00CA7B99" w:rsidRDefault="00923332" w:rsidP="00923332">
      <w:pPr>
        <w:spacing w:after="240" w:line="276" w:lineRule="auto"/>
        <w:ind w:left="284"/>
        <w:rPr>
          <w:rFonts w:ascii="Arial" w:hAnsi="Arial" w:cs="Arial"/>
          <w:b/>
          <w:bCs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lastRenderedPageBreak/>
        <w:t>Jeśli Wykonawca określi w ofercie okres gwarancji dłuższy niż 36 miesięcy, otrzyma maksymalną ilość możliwych do uzyskania punktów.</w:t>
      </w:r>
    </w:p>
    <w:p w14:paraId="02EB66D4" w14:textId="77777777" w:rsidR="005F5711" w:rsidRPr="00CA7B99" w:rsidRDefault="005F5711" w:rsidP="003E034D">
      <w:pPr>
        <w:pStyle w:val="Tekstpodstawowy"/>
        <w:numPr>
          <w:ilvl w:val="1"/>
          <w:numId w:val="21"/>
        </w:numPr>
        <w:tabs>
          <w:tab w:val="clear" w:pos="705"/>
          <w:tab w:val="clear" w:pos="144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00CA7B99">
        <w:rPr>
          <w:rFonts w:ascii="Arial" w:hAnsi="Arial" w:cs="Arial"/>
        </w:rPr>
        <w:t>Realizacja zamówienia zostanie powierzona Wykonawcy, który spełni wszystkie postawione w Specyfikacji warunki i uzyska najwyższą ilość punktów wyliczoną zgodnie ze wzorem:</w:t>
      </w:r>
    </w:p>
    <w:p w14:paraId="1BD4879E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ind w:left="567"/>
        <w:rPr>
          <w:rFonts w:ascii="Arial" w:hAnsi="Arial" w:cs="Arial"/>
          <w:b/>
          <w:szCs w:val="24"/>
        </w:rPr>
      </w:pPr>
    </w:p>
    <w:p w14:paraId="43637F82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ind w:left="1276"/>
        <w:rPr>
          <w:rFonts w:ascii="Arial" w:hAnsi="Arial" w:cs="Arial"/>
        </w:rPr>
      </w:pPr>
      <m:oMath>
        <m:r>
          <m:rPr>
            <m:sty m:val="b"/>
          </m:rPr>
          <w:rPr>
            <w:rFonts w:ascii="Cambria Math" w:hAnsi="Cambria Math" w:cs="Arial"/>
            <w:szCs w:val="24"/>
          </w:rPr>
          <m:t>P=P1</m:t>
        </m:r>
        <m:r>
          <m:rPr>
            <m:sty m:val="p"/>
          </m:rPr>
          <w:rPr>
            <w:rFonts w:ascii="Cambria Math" w:hAnsi="Cambria Math" w:cs="Arial"/>
          </w:rPr>
          <m:t>+</m:t>
        </m:r>
        <m:r>
          <m:rPr>
            <m:sty m:val="b"/>
          </m:rPr>
          <w:rPr>
            <w:rFonts w:ascii="Cambria Math" w:hAnsi="Cambria Math" w:cs="Arial"/>
            <w:szCs w:val="24"/>
          </w:rPr>
          <m:t>P</m:t>
        </m:r>
        <m:r>
          <m:rPr>
            <m:sty m:val="b"/>
          </m:rPr>
          <w:rPr>
            <w:rFonts w:ascii="Cambria Math" w:hAnsi="Cambria Math" w:cs="Arial"/>
            <w:szCs w:val="24"/>
            <w:vertAlign w:val="subscript"/>
          </w:rPr>
          <m:t>2</m:t>
        </m:r>
        <m:r>
          <m:rPr>
            <m:sty m:val="p"/>
          </m:rPr>
          <w:rPr>
            <w:rFonts w:ascii="Cambria Math" w:hAnsi="Cambria Math" w:cs="Arial"/>
          </w:rPr>
          <m:t>=…</m:t>
        </m:r>
        <m:r>
          <m:rPr>
            <m:sty m:val="b"/>
          </m:rPr>
          <w:rPr>
            <w:rFonts w:ascii="Cambria Math" w:hAnsi="Cambria Math" w:cs="Arial"/>
          </w:rPr>
          <m:t>pkt</m:t>
        </m:r>
        <m:r>
          <m:rPr>
            <m:sty m:val="p"/>
          </m:rPr>
          <w:rPr>
            <w:rFonts w:ascii="Cambria Math" w:hAnsi="Cambria Math" w:cs="Arial"/>
          </w:rPr>
          <m:t>.</m:t>
        </m:r>
      </m:oMath>
      <w:r w:rsidRPr="00CA7B99">
        <w:rPr>
          <w:rFonts w:ascii="Arial" w:hAnsi="Arial" w:cs="Arial"/>
        </w:rPr>
        <w:t xml:space="preserve"> </w:t>
      </w:r>
    </w:p>
    <w:p w14:paraId="5B1F772A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612B7766" w14:textId="77777777" w:rsidR="0064114D" w:rsidRPr="00CA7B99" w:rsidRDefault="0064114D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Informacje o formalnościach, jakie muszą zostać dopełnione po wyborze oferty w celu zawarcia umowy w sprawie zamówienia publicznego</w:t>
      </w:r>
      <w:r w:rsidRPr="00CA7B99">
        <w:rPr>
          <w:rFonts w:ascii="Arial" w:hAnsi="Arial" w:cs="Arial"/>
          <w:b/>
          <w:sz w:val="24"/>
        </w:rPr>
        <w:t>:</w:t>
      </w:r>
    </w:p>
    <w:p w14:paraId="5B906888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4E071980" w14:textId="77777777" w:rsidR="00CA0CEE" w:rsidRPr="00CA7B99" w:rsidRDefault="00CA0CEE" w:rsidP="003E034D">
      <w:pPr>
        <w:pStyle w:val="Akapitzlist"/>
        <w:numPr>
          <w:ilvl w:val="0"/>
          <w:numId w:val="7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Termin zawarcia umowy w sprawie udzielenia zamówienia</w:t>
      </w:r>
      <w:r w:rsidRPr="00CA7B99">
        <w:rPr>
          <w:rFonts w:ascii="Arial" w:hAnsi="Arial" w:cs="Arial"/>
          <w:sz w:val="24"/>
        </w:rPr>
        <w:t>:</w:t>
      </w:r>
    </w:p>
    <w:p w14:paraId="016A1327" w14:textId="77777777" w:rsidR="00CA0CEE" w:rsidRPr="00CA7B99" w:rsidRDefault="00CA0CEE" w:rsidP="003E034D">
      <w:pPr>
        <w:numPr>
          <w:ilvl w:val="0"/>
          <w:numId w:val="7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Zamawiający z Wykonawcą, którego ofertę wybrano zawrze umowę w sprawie zamówienia publicznego, z uwzględnieniem art. 577 ustawy, w terminie nie krótszym, niż 5 dni od dnia przesłania zawiadomienia o wyborze najkorzystniejszej oferty przy użyciu środków komunikacji elektronicznej, albo 10 dni – jeżeli zawiadomienie zostało przesłane w inny sposób;</w:t>
      </w:r>
    </w:p>
    <w:p w14:paraId="5D6D75DD" w14:textId="77777777" w:rsidR="00CA0CEE" w:rsidRPr="00CA7B99" w:rsidRDefault="00CA0CEE" w:rsidP="003E034D">
      <w:pPr>
        <w:numPr>
          <w:ilvl w:val="0"/>
          <w:numId w:val="7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Zamawiający może zawrzeć umowę w sprawie zamówienia publicznego przed upływem terminów określonych w pkt. 1, jeżeli w prowadzonym postępowaniu </w:t>
      </w:r>
      <w:r w:rsidRPr="00CA7B99">
        <w:rPr>
          <w:rFonts w:ascii="Arial" w:hAnsi="Arial" w:cs="Arial"/>
          <w:color w:val="000000" w:themeColor="text1"/>
          <w:sz w:val="24"/>
        </w:rPr>
        <w:t>złożono tylko jedną ofertę;</w:t>
      </w:r>
    </w:p>
    <w:p w14:paraId="4B4F900E" w14:textId="77777777" w:rsidR="00CA0CEE" w:rsidRPr="00CA7B99" w:rsidRDefault="00CA0CEE" w:rsidP="003E034D">
      <w:pPr>
        <w:pStyle w:val="Akapitzlist"/>
        <w:numPr>
          <w:ilvl w:val="0"/>
          <w:numId w:val="7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Wymagania dotyczące zawarcia umowy w sprawie udzielenia zamówienia</w:t>
      </w:r>
      <w:r w:rsidRPr="00CA7B99">
        <w:rPr>
          <w:rFonts w:ascii="Arial" w:hAnsi="Arial" w:cs="Arial"/>
          <w:sz w:val="24"/>
        </w:rPr>
        <w:t>:</w:t>
      </w:r>
    </w:p>
    <w:p w14:paraId="658ACFCC" w14:textId="77777777" w:rsidR="00B30EA4" w:rsidRPr="00CA7B99" w:rsidRDefault="00B30EA4" w:rsidP="007C5A25">
      <w:pPr>
        <w:spacing w:line="276" w:lineRule="auto"/>
        <w:ind w:left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Wykonawca przed podpisaniem umowy w sprawie udzielenia zamówienia, zobowiązany jest przekazać Zamawiającemu:</w:t>
      </w:r>
    </w:p>
    <w:p w14:paraId="1483A761" w14:textId="48E71E86" w:rsidR="00B30EA4" w:rsidRPr="00CA7B99" w:rsidRDefault="00B30EA4" w:rsidP="003E034D">
      <w:pPr>
        <w:pStyle w:val="Akapitzlist"/>
        <w:numPr>
          <w:ilvl w:val="1"/>
          <w:numId w:val="7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Pełnomocnictwo do podpisania umowy, jeżeli umowę podpisuje pełnomocnik;</w:t>
      </w:r>
    </w:p>
    <w:p w14:paraId="662B02D0" w14:textId="6C0B16E1" w:rsidR="00B30EA4" w:rsidRPr="00CA7B99" w:rsidRDefault="00B30EA4" w:rsidP="003E034D">
      <w:pPr>
        <w:pStyle w:val="Akapitzlist"/>
        <w:numPr>
          <w:ilvl w:val="1"/>
          <w:numId w:val="79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Umowę regulującą współpracę Wykonawców wspólnie ubiegających się o udzielenie zamówienia, jeżeli oferta tych Wykonawców została wybrana;</w:t>
      </w:r>
    </w:p>
    <w:p w14:paraId="7AEA5F02" w14:textId="5D620597" w:rsidR="00311D87" w:rsidRPr="00311D87" w:rsidRDefault="00104AC4" w:rsidP="003E034D">
      <w:pPr>
        <w:pStyle w:val="Akapitzlist"/>
        <w:numPr>
          <w:ilvl w:val="0"/>
          <w:numId w:val="7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 xml:space="preserve">Zamawiający nie wymaga wniesienia zabezpieczenia należytego wykonania umowy. </w:t>
      </w:r>
    </w:p>
    <w:p w14:paraId="603D5042" w14:textId="77777777" w:rsidR="00AE1808" w:rsidRPr="00CA7B99" w:rsidRDefault="00AE1808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2B3CE6FE" w14:textId="77777777" w:rsidR="00AE1808" w:rsidRPr="00CA7B99" w:rsidRDefault="00AE1808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b/>
        </w:rPr>
      </w:pPr>
      <w:r w:rsidRPr="00CA7B99">
        <w:rPr>
          <w:rFonts w:ascii="Arial" w:hAnsi="Arial" w:cs="Arial"/>
          <w:b/>
        </w:rPr>
        <w:t xml:space="preserve">XVIII. </w:t>
      </w:r>
      <w:r w:rsidRPr="00CA7B99">
        <w:rPr>
          <w:rFonts w:ascii="Arial" w:hAnsi="Arial" w:cs="Arial"/>
          <w:b/>
          <w:u w:val="single"/>
        </w:rPr>
        <w:t>Informacje dodatkowe:</w:t>
      </w:r>
    </w:p>
    <w:p w14:paraId="5A767125" w14:textId="77777777" w:rsidR="00AE1808" w:rsidRPr="00CA7B99" w:rsidRDefault="00AE1808" w:rsidP="003E034D">
      <w:pPr>
        <w:pStyle w:val="Tekstpodstawowywcity"/>
        <w:numPr>
          <w:ilvl w:val="0"/>
          <w:numId w:val="42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Postanowienia dotyczące składania oferty wspólnej, przez dwa lub więcej podmiotów gospodarczych (konsorcja/spółki cywilne)</w:t>
      </w:r>
      <w:r w:rsidRPr="00CA7B99">
        <w:rPr>
          <w:rFonts w:ascii="Arial" w:hAnsi="Arial" w:cs="Arial"/>
          <w:sz w:val="24"/>
        </w:rPr>
        <w:t>;</w:t>
      </w:r>
    </w:p>
    <w:p w14:paraId="0CDF6E3D" w14:textId="77777777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Wykonawcy mogą wspólnie ubiegać się o udzielenie zamówienia. W przypadku gdy oferta Wykonawców wspólnie ubiegających się o udzielenia zamówienia zostanie wybrana, Zamawiający zażąda przed zawarciem umowy w sprawie zamówienia publicznego kopię umowy regulującej współpracę tych Wykonawców, przy czym termin na jaki zostało zawarte konsorcjum, nie może być krótszy niż termin realizacji zamówienia;</w:t>
      </w:r>
    </w:p>
    <w:p w14:paraId="7294CCCF" w14:textId="563C50FD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lastRenderedPageBreak/>
        <w:t>Wykonawcy ustanawiają pełnomocnika do reprezento</w:t>
      </w:r>
      <w:r w:rsidR="00311D87">
        <w:rPr>
          <w:rFonts w:ascii="Arial" w:hAnsi="Arial" w:cs="Arial"/>
          <w:sz w:val="24"/>
        </w:rPr>
        <w:t xml:space="preserve">wania ich w postępowaniu </w:t>
      </w:r>
      <w:r w:rsidRPr="00CA7B99">
        <w:rPr>
          <w:rFonts w:ascii="Arial" w:hAnsi="Arial" w:cs="Arial"/>
          <w:sz w:val="24"/>
        </w:rPr>
        <w:t>o udzielenie zamówienia albo reprezentowania w postę</w:t>
      </w:r>
      <w:r w:rsidR="00311D87">
        <w:rPr>
          <w:rFonts w:ascii="Arial" w:hAnsi="Arial" w:cs="Arial"/>
          <w:sz w:val="24"/>
        </w:rPr>
        <w:t xml:space="preserve">powaniu i zawarcia umowy </w:t>
      </w:r>
      <w:r w:rsidRPr="00CA7B99">
        <w:rPr>
          <w:rFonts w:ascii="Arial" w:hAnsi="Arial" w:cs="Arial"/>
          <w:sz w:val="24"/>
        </w:rPr>
        <w:t>w sprawie zamówienia publicznego</w:t>
      </w:r>
      <w:r w:rsidR="008C0830" w:rsidRPr="00CA7B99">
        <w:rPr>
          <w:rFonts w:ascii="Arial" w:hAnsi="Arial" w:cs="Arial"/>
          <w:sz w:val="24"/>
        </w:rPr>
        <w:t>. Wyk</w:t>
      </w:r>
      <w:r w:rsidR="00311D87">
        <w:rPr>
          <w:rFonts w:ascii="Arial" w:hAnsi="Arial" w:cs="Arial"/>
          <w:sz w:val="24"/>
        </w:rPr>
        <w:t xml:space="preserve">onawcy wspólnie ubiegający się </w:t>
      </w:r>
      <w:r w:rsidR="008C0830" w:rsidRPr="00CA7B99">
        <w:rPr>
          <w:rFonts w:ascii="Arial" w:hAnsi="Arial" w:cs="Arial"/>
          <w:sz w:val="24"/>
        </w:rPr>
        <w:t xml:space="preserve">o udzielenie zamówienia składają wraz z ofertą </w:t>
      </w:r>
      <w:r w:rsidR="008C0830" w:rsidRPr="00CA7B99">
        <w:rPr>
          <w:rFonts w:ascii="Arial" w:hAnsi="Arial" w:cs="Arial"/>
          <w:b/>
          <w:bCs/>
          <w:sz w:val="24"/>
        </w:rPr>
        <w:t>pełnomocnictwo do reprezentowania wszystkich Wykona</w:t>
      </w:r>
      <w:r w:rsidR="00311D87">
        <w:rPr>
          <w:rFonts w:ascii="Arial" w:hAnsi="Arial" w:cs="Arial"/>
          <w:b/>
          <w:bCs/>
          <w:sz w:val="24"/>
        </w:rPr>
        <w:t xml:space="preserve">wców wspólnie ubiegających się </w:t>
      </w:r>
      <w:r w:rsidR="008C0830" w:rsidRPr="00CA7B99">
        <w:rPr>
          <w:rFonts w:ascii="Arial" w:hAnsi="Arial" w:cs="Arial"/>
          <w:b/>
          <w:bCs/>
          <w:sz w:val="24"/>
        </w:rPr>
        <w:t>o udzielenie zamówienia</w:t>
      </w:r>
      <w:r w:rsidR="008C0830" w:rsidRPr="00CA7B99">
        <w:rPr>
          <w:rFonts w:ascii="Arial" w:hAnsi="Arial" w:cs="Arial"/>
          <w:sz w:val="24"/>
        </w:rPr>
        <w:t xml:space="preserve"> ewentualnie umowa o współdziałaniu, z której wynikać będzie przedmiotowe pełnomocnictwo (jedynie w przypadku wspólnego ubiegania się o zamówienie).</w:t>
      </w:r>
    </w:p>
    <w:p w14:paraId="5182194F" w14:textId="77777777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Przepisy dotyczące Wykonawcy stosuje się odpowiednio do Wykonawców wspólnie ubiegających się o udzielenie zamówienia;</w:t>
      </w:r>
    </w:p>
    <w:p w14:paraId="0711CC23" w14:textId="77777777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 przypadku Wykonawców wspólnie ubiegających się o udzielenie zamówienia: </w:t>
      </w:r>
    </w:p>
    <w:p w14:paraId="50D1056C" w14:textId="77777777" w:rsidR="00AE1808" w:rsidRPr="00CA7B99" w:rsidRDefault="00AE1808" w:rsidP="003E034D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spełnianie warunków udziału w postępowaniu Wykonawcy wykazują łącznie. Zamawiający nie precyzuje szczególnego sposobu spełniania warunku przez Wykonawców wspólnie ubiegających się o udzielenie zamówienia;</w:t>
      </w:r>
    </w:p>
    <w:p w14:paraId="7DC9EE9A" w14:textId="0705C035" w:rsidR="00AE1808" w:rsidRPr="00CA7B99" w:rsidRDefault="00AE1808" w:rsidP="003E034D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żaden z nich nie może podlegać wykluczeniu w okolicznościach, o których mowa w art.</w:t>
      </w:r>
      <w:r w:rsidRPr="00CA7B99">
        <w:rPr>
          <w:rFonts w:ascii="Arial" w:hAnsi="Arial" w:cs="Arial"/>
          <w:color w:val="00B0F0"/>
          <w:sz w:val="24"/>
          <w:szCs w:val="24"/>
        </w:rPr>
        <w:t xml:space="preserve"> </w:t>
      </w:r>
      <w:r w:rsidRPr="00CA7B99">
        <w:rPr>
          <w:rFonts w:ascii="Arial" w:hAnsi="Arial" w:cs="Arial"/>
          <w:color w:val="000000"/>
          <w:sz w:val="24"/>
          <w:szCs w:val="24"/>
        </w:rPr>
        <w:t xml:space="preserve">108 ust. 1 oraz </w:t>
      </w:r>
      <w:r w:rsidR="00301DC0" w:rsidRPr="00CA7B99">
        <w:rPr>
          <w:rFonts w:ascii="Arial" w:hAnsi="Arial" w:cs="Arial"/>
          <w:color w:val="000000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narodowego;</w:t>
      </w:r>
    </w:p>
    <w:p w14:paraId="46D37924" w14:textId="02AB75D1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 odniesieniu do warunków udziału w postępowaniu dotyczących wykształcenia, kwalifikacji zawodowych lub doświadczenia, Wykonawcy wspólnie ubiegający się o udzielenie zamówienia mogą polegać na zdolnościach tych z Wykonawców, którzy wykonają </w:t>
      </w:r>
      <w:r w:rsidR="00676140" w:rsidRPr="00CA7B99">
        <w:rPr>
          <w:rFonts w:ascii="Arial" w:hAnsi="Arial" w:cs="Arial"/>
          <w:sz w:val="24"/>
        </w:rPr>
        <w:t>dostawy</w:t>
      </w:r>
      <w:r w:rsidRPr="00CA7B99">
        <w:rPr>
          <w:rFonts w:ascii="Arial" w:hAnsi="Arial" w:cs="Arial"/>
          <w:sz w:val="24"/>
        </w:rPr>
        <w:t xml:space="preserve">, do realizacji których te zdolności są wymagane. </w:t>
      </w:r>
      <w:r w:rsidRPr="00CA7B99">
        <w:rPr>
          <w:rFonts w:ascii="Arial" w:hAnsi="Arial" w:cs="Arial"/>
          <w:sz w:val="24"/>
          <w:szCs w:val="24"/>
        </w:rPr>
        <w:t xml:space="preserve">Wykonawcy wspólnie ubiegający się o udzielenie zamówienia dołączają do oferty oświadczenie – zgodnie ze wzorem określonym w </w:t>
      </w:r>
      <w:r w:rsidR="00B93B59" w:rsidRPr="00CA7B99">
        <w:rPr>
          <w:rFonts w:ascii="Arial" w:hAnsi="Arial" w:cs="Arial"/>
          <w:b/>
          <w:sz w:val="24"/>
          <w:szCs w:val="24"/>
        </w:rPr>
        <w:t>Zał. Nr 7</w:t>
      </w:r>
      <w:r w:rsidRPr="00CA7B99">
        <w:rPr>
          <w:rFonts w:ascii="Arial" w:hAnsi="Arial" w:cs="Arial"/>
          <w:sz w:val="24"/>
          <w:szCs w:val="24"/>
        </w:rPr>
        <w:t xml:space="preserve">, z którego wynika, które </w:t>
      </w:r>
      <w:r w:rsidR="00676140" w:rsidRPr="00CA7B99">
        <w:rPr>
          <w:rFonts w:ascii="Arial" w:hAnsi="Arial" w:cs="Arial"/>
          <w:sz w:val="24"/>
          <w:szCs w:val="24"/>
        </w:rPr>
        <w:t xml:space="preserve">dostawy </w:t>
      </w:r>
      <w:r w:rsidRPr="00CA7B99">
        <w:rPr>
          <w:rFonts w:ascii="Arial" w:hAnsi="Arial" w:cs="Arial"/>
          <w:sz w:val="24"/>
          <w:szCs w:val="24"/>
        </w:rPr>
        <w:t>wykonają poszczególni Wykonawcy.</w:t>
      </w:r>
    </w:p>
    <w:p w14:paraId="39DB22D6" w14:textId="77777777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Każdy z Wykonawców wspólnie ubiegających się o zamówienie składa:</w:t>
      </w:r>
    </w:p>
    <w:p w14:paraId="26D42D88" w14:textId="77777777" w:rsidR="00AE1808" w:rsidRPr="00CA7B99" w:rsidRDefault="00AE1808" w:rsidP="007C5A25">
      <w:pPr>
        <w:pStyle w:val="Tekstpodstawowywcity"/>
        <w:numPr>
          <w:ilvl w:val="0"/>
          <w:numId w:val="16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wraz z ofertą, oświadczenie</w:t>
      </w:r>
      <w:r w:rsidRPr="00CA7B99">
        <w:rPr>
          <w:rFonts w:ascii="Arial" w:hAnsi="Arial" w:cs="Arial"/>
          <w:b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– zgodnie ze wzorem określonym w </w:t>
      </w:r>
      <w:r w:rsidRPr="00CA7B99">
        <w:rPr>
          <w:rFonts w:ascii="Arial" w:hAnsi="Arial" w:cs="Arial"/>
          <w:b/>
          <w:sz w:val="24"/>
          <w:szCs w:val="24"/>
        </w:rPr>
        <w:t>Zał. Nr 2</w:t>
      </w:r>
      <w:r w:rsidRPr="00CA7B99">
        <w:rPr>
          <w:rFonts w:ascii="Arial" w:hAnsi="Arial" w:cs="Arial"/>
          <w:sz w:val="24"/>
          <w:szCs w:val="24"/>
        </w:rPr>
        <w:t xml:space="preserve"> stanowiące dowód potwierdzający brak podstaw wykluczenia oraz spełnianie warunków udziału w postępowaniu w zakresie, w jakim każdy z Wykonawców wykazuje spełnianie warunków udziału w postępowaniu;</w:t>
      </w:r>
    </w:p>
    <w:p w14:paraId="34E38051" w14:textId="77777777" w:rsidR="00AE1808" w:rsidRPr="00CA7B99" w:rsidRDefault="00AE1808" w:rsidP="007C5A25">
      <w:pPr>
        <w:pStyle w:val="Tekstpodstawowywcity"/>
        <w:numPr>
          <w:ilvl w:val="0"/>
          <w:numId w:val="16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na wezwanie Zamawiającego, podmiotowe środki dowodowe</w:t>
      </w:r>
      <w:r w:rsidRPr="00CA7B99">
        <w:rPr>
          <w:rFonts w:ascii="Arial" w:hAnsi="Arial" w:cs="Arial"/>
          <w:sz w:val="24"/>
          <w:szCs w:val="24"/>
        </w:rPr>
        <w:t xml:space="preserve"> – potwierdzające brak podstaw wykluczenia z postępowania;</w:t>
      </w:r>
    </w:p>
    <w:p w14:paraId="16BE68F6" w14:textId="77777777" w:rsidR="00AE1808" w:rsidRPr="00CA7B99" w:rsidRDefault="00AE1808" w:rsidP="007C5A25">
      <w:pPr>
        <w:pStyle w:val="Tekstpodstawowywcity"/>
        <w:spacing w:before="0" w:line="276" w:lineRule="auto"/>
        <w:ind w:left="709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  zaś pozostałe dokumenty składane są wspólnie.</w:t>
      </w:r>
    </w:p>
    <w:p w14:paraId="21CD6E6D" w14:textId="77777777" w:rsidR="00AE1808" w:rsidRPr="00CA7B99" w:rsidRDefault="00AE1808" w:rsidP="003E034D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Postanowienia dotyczące Wykonawców mających siedzibę lub miejsce zamieszkania poza terytorium Rzeczypospolitej Polskiej</w:t>
      </w:r>
      <w:r w:rsidRPr="00CA7B99">
        <w:rPr>
          <w:rFonts w:ascii="Arial" w:hAnsi="Arial" w:cs="Arial"/>
          <w:sz w:val="24"/>
        </w:rPr>
        <w:t>:</w:t>
      </w:r>
    </w:p>
    <w:p w14:paraId="611202E5" w14:textId="33B69228" w:rsidR="00AE1808" w:rsidRPr="00CA7B99" w:rsidRDefault="00AE1808" w:rsidP="003E034D">
      <w:pPr>
        <w:pStyle w:val="Tekstpodstawowywcity"/>
        <w:numPr>
          <w:ilvl w:val="0"/>
          <w:numId w:val="57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</w:rPr>
        <w:t xml:space="preserve">Jeżeli Wykonawca ma siedzibę lub miejsce zamieszkania poza terytorium Rzeczypospolitej Polskiej, zamiast odpisu albo informacji z Krajowego </w:t>
      </w:r>
      <w:r w:rsidRPr="00CA7B99">
        <w:rPr>
          <w:rFonts w:ascii="Arial" w:hAnsi="Arial" w:cs="Arial"/>
          <w:sz w:val="24"/>
        </w:rPr>
        <w:lastRenderedPageBreak/>
        <w:t>Rejestru Sądowego lub z Centralnej  Ewidencji i Informacji o Działalności Gospodarczej składa dokument lub dokumenty, wystawione w kraju, w którym ma siedzibę lub miejsce zamieszkania, potwierdzające, że nie otwarto jego likwidacji, nie ogłoszono upadłości</w:t>
      </w:r>
      <w:r w:rsidRPr="00CA7B99">
        <w:rPr>
          <w:rFonts w:ascii="Arial" w:hAnsi="Arial" w:cs="Arial"/>
          <w:sz w:val="24"/>
          <w:szCs w:val="24"/>
        </w:rPr>
        <w:t>, jego aktywami nie zarządza likwida</w:t>
      </w:r>
      <w:r w:rsidR="00574783">
        <w:rPr>
          <w:rFonts w:ascii="Arial" w:hAnsi="Arial" w:cs="Arial"/>
          <w:sz w:val="24"/>
          <w:szCs w:val="24"/>
        </w:rPr>
        <w:t xml:space="preserve">tor lub sąd, nie zawarł układu </w:t>
      </w:r>
      <w:r w:rsidRPr="00CA7B99">
        <w:rPr>
          <w:rFonts w:ascii="Arial" w:hAnsi="Arial" w:cs="Arial"/>
          <w:sz w:val="24"/>
          <w:szCs w:val="24"/>
        </w:rPr>
        <w:t>z wierzycielami, jego działalność gospodarcza nie jest zawieszona ani nie znajduje się on w innej tego rodzaju sytuacji wynikającej z podobnej procedury przewidzianej w przepisach miejsca wszczęcia tej procedury – wystawione nie wcześniej niż 3 miesiące przed ich złożeniem;</w:t>
      </w:r>
    </w:p>
    <w:p w14:paraId="0B05E6FB" w14:textId="77777777" w:rsidR="009900C8" w:rsidRPr="00CA7B99" w:rsidRDefault="00AE1808" w:rsidP="003E034D">
      <w:pPr>
        <w:pStyle w:val="Tekstpodstawowywcity"/>
        <w:numPr>
          <w:ilvl w:val="0"/>
          <w:numId w:val="57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30"/>
        </w:rPr>
        <w:t>Jeżeli w kraju, w którym Wykonawca ma siedzibę lub miejsce zamieszkania, nie wydaje się dokumentów, o których mowa w pkt. 2, zastępuje się je w całości lub części dokumentem zawierającym odpowiednio oświadczenie Wykonawcy, ze wskazaniem osoby albo osób uprawnionych do jego reprezentacji, złożone pod przysięgą, lub jeżeli w kraju, w którym Wykonawca ma siedzibę lub miejsce zamieszkania nie ma przepisów o oświadczeniu pod przysięgą, złożone przed organem sądowym, administracyjnym, notariuszem, organem samorządu zawodowego lub gospodarczego właściwym ze względu na siedzibę lub miejsce zamieszkania Wykonawcy.</w:t>
      </w:r>
    </w:p>
    <w:p w14:paraId="7C7AF236" w14:textId="77777777" w:rsidR="00AE1808" w:rsidRPr="00CA7B99" w:rsidRDefault="00AE1808" w:rsidP="007C5A25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</w:p>
    <w:p w14:paraId="13AB0951" w14:textId="77777777" w:rsidR="00AE1808" w:rsidRPr="00CA7B99" w:rsidRDefault="00AE1808" w:rsidP="003E034D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Pozostałe informacje</w:t>
      </w:r>
      <w:r w:rsidRPr="00CA7B99">
        <w:rPr>
          <w:rFonts w:ascii="Arial" w:hAnsi="Arial" w:cs="Arial"/>
          <w:sz w:val="24"/>
        </w:rPr>
        <w:t>:</w:t>
      </w:r>
    </w:p>
    <w:p w14:paraId="23911A1B" w14:textId="77777777" w:rsidR="00AE1808" w:rsidRPr="00CA7B99" w:rsidRDefault="00AE1808" w:rsidP="003E034D">
      <w:pPr>
        <w:pStyle w:val="NormalnyWeb"/>
        <w:numPr>
          <w:ilvl w:val="0"/>
          <w:numId w:val="43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>Zamawiający nie d</w:t>
      </w:r>
      <w:r w:rsidRPr="00CA7B99">
        <w:rPr>
          <w:rFonts w:ascii="Arial" w:hAnsi="Arial" w:cs="Arial"/>
          <w:bCs/>
        </w:rPr>
        <w:t>opuszcza możliwości składania ofert wariantowych.</w:t>
      </w:r>
    </w:p>
    <w:p w14:paraId="10A341B2" w14:textId="77777777" w:rsidR="00AE1808" w:rsidRPr="00CA7B99" w:rsidRDefault="00AE1808" w:rsidP="003E034D">
      <w:pPr>
        <w:pStyle w:val="NormalnyWeb"/>
        <w:numPr>
          <w:ilvl w:val="0"/>
          <w:numId w:val="43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  <w:bCs/>
        </w:rPr>
        <w:t>Zamawiający nie przewiduje zawarcia umowy ramowej</w:t>
      </w:r>
      <w:r w:rsidRPr="00CA7B99">
        <w:rPr>
          <w:rFonts w:ascii="Arial" w:hAnsi="Arial" w:cs="Arial"/>
        </w:rPr>
        <w:t>.</w:t>
      </w:r>
    </w:p>
    <w:p w14:paraId="621C12DE" w14:textId="77777777" w:rsidR="00AE1808" w:rsidRPr="00CA7B99" w:rsidRDefault="00AE1808" w:rsidP="003E034D">
      <w:pPr>
        <w:pStyle w:val="NormalnyWeb"/>
        <w:numPr>
          <w:ilvl w:val="0"/>
          <w:numId w:val="43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  <w:bCs/>
        </w:rPr>
        <w:t>Zamawiający nie przewiduje wyboru najkorzystniejszej oferty z zastosowaniem aukcji elektronicznej</w:t>
      </w:r>
      <w:r w:rsidRPr="00CA7B99">
        <w:rPr>
          <w:rFonts w:ascii="Arial" w:hAnsi="Arial" w:cs="Arial"/>
        </w:rPr>
        <w:t>.</w:t>
      </w:r>
    </w:p>
    <w:p w14:paraId="6A0CBA3E" w14:textId="77777777" w:rsidR="00AE1808" w:rsidRPr="00CA7B99" w:rsidRDefault="00AE1808" w:rsidP="003E034D">
      <w:pPr>
        <w:pStyle w:val="NormalnyWeb"/>
        <w:numPr>
          <w:ilvl w:val="0"/>
          <w:numId w:val="43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Zamawiający nie dopuszcza możliwości złożenia oferty w postaci katalogów elektronicznych.</w:t>
      </w:r>
    </w:p>
    <w:p w14:paraId="0551D670" w14:textId="77777777" w:rsidR="00BF3E26" w:rsidRPr="00CA7B99" w:rsidRDefault="00BF3E26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2F9C281B" w14:textId="77777777" w:rsidR="003E61DC" w:rsidRPr="00CA7B99" w:rsidRDefault="00AE1808" w:rsidP="007C5A25">
      <w:p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XIX. </w:t>
      </w:r>
      <w:r w:rsidR="003E61DC" w:rsidRPr="00CA7B99">
        <w:rPr>
          <w:rFonts w:ascii="Arial" w:hAnsi="Arial" w:cs="Arial"/>
          <w:b/>
          <w:sz w:val="24"/>
          <w:u w:val="single"/>
        </w:rPr>
        <w:t>Środki ochrony prawnej</w:t>
      </w:r>
      <w:r w:rsidR="003E61DC" w:rsidRPr="00CA7B99">
        <w:rPr>
          <w:rFonts w:ascii="Arial" w:hAnsi="Arial" w:cs="Arial"/>
          <w:b/>
          <w:sz w:val="24"/>
        </w:rPr>
        <w:t>:</w:t>
      </w:r>
    </w:p>
    <w:p w14:paraId="14BB6E1A" w14:textId="77777777" w:rsidR="003E61DC" w:rsidRPr="00CA7B99" w:rsidRDefault="003E61DC" w:rsidP="007C5A25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</w:rPr>
      </w:pPr>
    </w:p>
    <w:p w14:paraId="757B8A33" w14:textId="700A9F32" w:rsidR="003F7D8D" w:rsidRPr="00CA7B99" w:rsidRDefault="00E55AE9" w:rsidP="007C5A25">
      <w:pPr>
        <w:pStyle w:val="Tekstpodstawowy"/>
        <w:tabs>
          <w:tab w:val="clear" w:pos="24"/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CA7B99">
        <w:rPr>
          <w:rFonts w:ascii="Arial" w:hAnsi="Arial" w:cs="Arial"/>
        </w:rPr>
        <w:t>Środki ochrony prawnej przysługują Wykonawcy, a także innemu podmiotowi, jeżeli ma lub miał interes w uzyskaniu zamówienia oraz p</w:t>
      </w:r>
      <w:r w:rsidR="00B846C4">
        <w:rPr>
          <w:rFonts w:ascii="Arial" w:hAnsi="Arial" w:cs="Arial"/>
        </w:rPr>
        <w:t xml:space="preserve">oniósł lub może ponieść szkodę </w:t>
      </w:r>
      <w:r w:rsidRPr="00CA7B99">
        <w:rPr>
          <w:rFonts w:ascii="Arial" w:hAnsi="Arial" w:cs="Arial"/>
        </w:rPr>
        <w:t>w wyniku naruszenia przez Zamawiającego przepisów ustawy. Środki ochrony prawnej  wobec ogłoszenia wszczynającego poste</w:t>
      </w:r>
      <w:r w:rsidR="00D53328" w:rsidRPr="00CA7B99">
        <w:rPr>
          <w:rFonts w:ascii="Arial" w:hAnsi="Arial" w:cs="Arial"/>
        </w:rPr>
        <w:t>powanie o udzielenie zamówienia</w:t>
      </w:r>
      <w:r w:rsidRPr="00CA7B99">
        <w:rPr>
          <w:rFonts w:ascii="Arial" w:hAnsi="Arial" w:cs="Arial"/>
        </w:rPr>
        <w:t xml:space="preserve"> oraz dokumentów zamówienia przysługują również organizacjom wpisanym na listę, o której mowa w art. 469 pkt. 15 </w:t>
      </w:r>
      <w:r w:rsidR="00D53328" w:rsidRPr="00CA7B99">
        <w:rPr>
          <w:rFonts w:ascii="Arial" w:hAnsi="Arial" w:cs="Arial"/>
        </w:rPr>
        <w:t xml:space="preserve">ustawy </w:t>
      </w:r>
      <w:r w:rsidRPr="00CA7B99">
        <w:rPr>
          <w:rFonts w:ascii="Arial" w:hAnsi="Arial" w:cs="Arial"/>
        </w:rPr>
        <w:t>oraz Rzecznikowi Mał</w:t>
      </w:r>
      <w:r w:rsidR="00B64E0F" w:rsidRPr="00CA7B99">
        <w:rPr>
          <w:rFonts w:ascii="Arial" w:hAnsi="Arial" w:cs="Arial"/>
        </w:rPr>
        <w:t>ych i Średnich Przedsiębiorców.</w:t>
      </w:r>
    </w:p>
    <w:p w14:paraId="1F71AD8E" w14:textId="77777777" w:rsidR="003F7D8D" w:rsidRPr="00CA7B99" w:rsidRDefault="003F7D8D" w:rsidP="007C5A25">
      <w:pPr>
        <w:pStyle w:val="Tekstpodstawowy"/>
        <w:numPr>
          <w:ilvl w:val="1"/>
          <w:numId w:val="10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Postępowanie odwoławcze</w:t>
      </w:r>
      <w:r w:rsidRPr="00CA7B99">
        <w:rPr>
          <w:rFonts w:ascii="Arial" w:hAnsi="Arial" w:cs="Arial"/>
        </w:rPr>
        <w:t>:</w:t>
      </w:r>
    </w:p>
    <w:p w14:paraId="671BF122" w14:textId="77777777" w:rsidR="003F7D8D" w:rsidRPr="00CA7B99" w:rsidRDefault="003F7D8D" w:rsidP="003E034D">
      <w:pPr>
        <w:pStyle w:val="Akapitzlist"/>
        <w:numPr>
          <w:ilvl w:val="0"/>
          <w:numId w:val="4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Postępowanie odwoławcze jest prowadzone w języku polskim.</w:t>
      </w:r>
    </w:p>
    <w:p w14:paraId="35FE894F" w14:textId="77777777" w:rsidR="003F7D8D" w:rsidRPr="00CA7B99" w:rsidRDefault="003F7D8D" w:rsidP="003E034D">
      <w:pPr>
        <w:pStyle w:val="Akapitzlist"/>
        <w:numPr>
          <w:ilvl w:val="0"/>
          <w:numId w:val="4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Wszystkie dokumenty przedstawia się w języku polskim, a jeżeli zostały sporządzone w języku obcym, strona oraz uczestnik postępowania </w:t>
      </w:r>
      <w:r w:rsidRPr="00CA7B99">
        <w:rPr>
          <w:rFonts w:ascii="Arial" w:hAnsi="Arial" w:cs="Arial"/>
          <w:sz w:val="24"/>
          <w:szCs w:val="24"/>
        </w:rPr>
        <w:lastRenderedPageBreak/>
        <w:t xml:space="preserve">odwoławczego, który się na nie powołuje, przedstawia ich tłumaczenie na język polski. </w:t>
      </w:r>
      <w:r w:rsidRPr="00CA7B99">
        <w:rPr>
          <w:rFonts w:ascii="Arial" w:hAnsi="Arial" w:cs="Arial"/>
          <w:sz w:val="24"/>
          <w:szCs w:val="24"/>
        </w:rPr>
        <w:br/>
        <w:t>W uzasadnionych przypadkach Izba może żądać przedstawienia tłumaczenia dokumentu na język polski poświadczonego przez tłumacza przysięgłego.</w:t>
      </w:r>
    </w:p>
    <w:p w14:paraId="00E65B05" w14:textId="68B915D5" w:rsidR="003F7D8D" w:rsidRPr="00CA7B99" w:rsidRDefault="003F7D8D" w:rsidP="003E034D">
      <w:pPr>
        <w:pStyle w:val="Akapitzlist"/>
        <w:numPr>
          <w:ilvl w:val="0"/>
          <w:numId w:val="4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Pisma składane w</w:t>
      </w:r>
      <w:r w:rsidR="00D53328"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toku postępowania odwoławczego przez strony oraz uczestników postępowania odwoławczego wnosi się z odpisami dla stron oraz uczestników postępowania odwoławczego. Pisma w postępowaniu odwoławczym wnosi się </w:t>
      </w:r>
      <w:r w:rsidRPr="00CA7B99">
        <w:rPr>
          <w:rFonts w:ascii="Arial" w:hAnsi="Arial" w:cs="Arial"/>
          <w:sz w:val="24"/>
          <w:szCs w:val="24"/>
        </w:rPr>
        <w:br/>
        <w:t>w formie pisemnej</w:t>
      </w:r>
      <w:r w:rsidR="006B6122" w:rsidRPr="00CA7B99">
        <w:rPr>
          <w:rFonts w:ascii="Arial" w:hAnsi="Arial" w:cs="Arial"/>
          <w:sz w:val="24"/>
          <w:szCs w:val="24"/>
        </w:rPr>
        <w:t>,</w:t>
      </w:r>
      <w:r w:rsidRPr="00CA7B99">
        <w:rPr>
          <w:rFonts w:ascii="Arial" w:hAnsi="Arial" w:cs="Arial"/>
          <w:sz w:val="24"/>
          <w:szCs w:val="24"/>
        </w:rPr>
        <w:t xml:space="preserve"> albo w formie elektronicznej</w:t>
      </w:r>
      <w:r w:rsidR="006B6122" w:rsidRPr="00CA7B99">
        <w:rPr>
          <w:rFonts w:ascii="Arial" w:hAnsi="Arial" w:cs="Arial"/>
          <w:sz w:val="24"/>
          <w:szCs w:val="24"/>
        </w:rPr>
        <w:t>,</w:t>
      </w:r>
      <w:r w:rsidRPr="00CA7B99">
        <w:rPr>
          <w:rFonts w:ascii="Arial" w:hAnsi="Arial" w:cs="Arial"/>
          <w:sz w:val="24"/>
          <w:szCs w:val="24"/>
        </w:rPr>
        <w:t xml:space="preserve"> albo w postaci elektronicznej, z tym że odwołanie i przystąpienie do postępowania odwoławczego, wniesione w postaci elektronicznej, wymagają opatrzenia podpisem zaufanym.</w:t>
      </w:r>
    </w:p>
    <w:p w14:paraId="203E6E97" w14:textId="2C713597" w:rsidR="006B6122" w:rsidRPr="00CA7B99" w:rsidRDefault="003F7D8D" w:rsidP="003E034D">
      <w:pPr>
        <w:pStyle w:val="Akapitzlist"/>
        <w:numPr>
          <w:ilvl w:val="0"/>
          <w:numId w:val="4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Pisma w formie pisemnej wnosi się za pośre</w:t>
      </w:r>
      <w:r w:rsidR="00B846C4">
        <w:rPr>
          <w:rFonts w:ascii="Arial" w:hAnsi="Arial" w:cs="Arial"/>
          <w:sz w:val="24"/>
          <w:szCs w:val="24"/>
        </w:rPr>
        <w:t xml:space="preserve">dnictwem operatora pocztowego, </w:t>
      </w:r>
      <w:r w:rsidRPr="00CA7B99">
        <w:rPr>
          <w:rFonts w:ascii="Arial" w:hAnsi="Arial" w:cs="Arial"/>
          <w:sz w:val="24"/>
          <w:szCs w:val="24"/>
        </w:rPr>
        <w:t xml:space="preserve">w rozumieniu ustawy z dnia 23 listopada 2012 r. Prawo pocztowe, osobiście, za pośrednictwem posłańca, a pisma w postaci elektronicznej wnosi się przy użyciu środków komunikacji elektronicznej. </w:t>
      </w:r>
    </w:p>
    <w:p w14:paraId="16254AEF" w14:textId="77777777" w:rsidR="00E55AE9" w:rsidRPr="00CA7B99" w:rsidRDefault="003F7D8D" w:rsidP="003E034D">
      <w:pPr>
        <w:pStyle w:val="Akapitzlist"/>
        <w:numPr>
          <w:ilvl w:val="0"/>
          <w:numId w:val="4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Terminy oblicza się według przepisów prawa cywilnego.</w:t>
      </w:r>
      <w:r w:rsidR="006B6122"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>Jeżeli koniec terminu do wykonania czynności przypada na sobotę lub dzień ustawowo wolny od pracy, termin upływa dnia następnego po dniu lub dniach wolnych od pracy.</w:t>
      </w:r>
    </w:p>
    <w:p w14:paraId="2FB87B05" w14:textId="77777777" w:rsidR="00E55AE9" w:rsidRPr="00CA7B99" w:rsidRDefault="00E55AE9" w:rsidP="007C5A25">
      <w:pPr>
        <w:pStyle w:val="Tekstpodstawowy"/>
        <w:numPr>
          <w:ilvl w:val="1"/>
          <w:numId w:val="10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Odwołanie</w:t>
      </w:r>
      <w:r w:rsidRPr="00CA7B99">
        <w:rPr>
          <w:rFonts w:ascii="Arial" w:hAnsi="Arial" w:cs="Arial"/>
        </w:rPr>
        <w:t>:</w:t>
      </w:r>
    </w:p>
    <w:p w14:paraId="535435E3" w14:textId="77777777" w:rsidR="00E55AE9" w:rsidRPr="00CA7B99" w:rsidRDefault="00E55AE9" w:rsidP="007C5A25">
      <w:pPr>
        <w:pStyle w:val="Tekstpodstawowy"/>
        <w:numPr>
          <w:ilvl w:val="0"/>
          <w:numId w:val="12"/>
        </w:numPr>
        <w:tabs>
          <w:tab w:val="clear" w:pos="705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Odwołanie przysługuje</w:t>
      </w:r>
      <w:r w:rsidR="006B6122" w:rsidRPr="00CA7B99">
        <w:rPr>
          <w:rFonts w:ascii="Arial" w:hAnsi="Arial" w:cs="Arial"/>
        </w:rPr>
        <w:t xml:space="preserve"> na</w:t>
      </w:r>
      <w:r w:rsidRPr="00CA7B99">
        <w:rPr>
          <w:rFonts w:ascii="Arial" w:hAnsi="Arial" w:cs="Arial"/>
        </w:rPr>
        <w:t>:</w:t>
      </w:r>
    </w:p>
    <w:p w14:paraId="60A41719" w14:textId="77777777" w:rsidR="006B6122" w:rsidRPr="00CA7B99" w:rsidRDefault="006B6122" w:rsidP="003E034D">
      <w:pPr>
        <w:pStyle w:val="Akapitzlist"/>
        <w:numPr>
          <w:ilvl w:val="0"/>
          <w:numId w:val="45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 xml:space="preserve">niezgodną z przepisami ustawy czynność Zamawiającego, podjętą </w:t>
      </w:r>
      <w:r w:rsidRPr="00CA7B99">
        <w:rPr>
          <w:rFonts w:ascii="Arial" w:hAnsi="Arial" w:cs="Arial"/>
          <w:sz w:val="24"/>
          <w:szCs w:val="25"/>
        </w:rPr>
        <w:br/>
        <w:t>w postępowaniu o udzielenie zamówienia, o zawarcie umowy ramowej, dynamicznym systemie zakupów, systemie kwalifikowania wykonawców lub konkursie, w tym na projektowane postanowienie umowy;</w:t>
      </w:r>
    </w:p>
    <w:p w14:paraId="12170322" w14:textId="77777777" w:rsidR="006B6122" w:rsidRPr="00CA7B99" w:rsidRDefault="006B6122" w:rsidP="003E034D">
      <w:pPr>
        <w:pStyle w:val="Akapitzlist"/>
        <w:numPr>
          <w:ilvl w:val="0"/>
          <w:numId w:val="45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17DFFC28" w14:textId="77777777" w:rsidR="006B6122" w:rsidRPr="00CA7B99" w:rsidRDefault="006B6122" w:rsidP="003E034D">
      <w:pPr>
        <w:pStyle w:val="Akapitzlist"/>
        <w:numPr>
          <w:ilvl w:val="0"/>
          <w:numId w:val="45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zaniechanie przeprowadzenia postępowania o udzielenie zamówienia lub zorganizowania konkursu na podstawie ustawy, mimo że Zamawiający był do tego obowiązany.</w:t>
      </w:r>
    </w:p>
    <w:p w14:paraId="06D944FB" w14:textId="77777777" w:rsidR="006B6122" w:rsidRPr="00CA7B99" w:rsidRDefault="006B6122" w:rsidP="003E034D">
      <w:pPr>
        <w:pStyle w:val="Akapitzlist"/>
        <w:numPr>
          <w:ilvl w:val="0"/>
          <w:numId w:val="46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Odwołanie wnosi się do Prezesa Krajowej Izby Odwoławczej.</w:t>
      </w:r>
    </w:p>
    <w:p w14:paraId="5837F85F" w14:textId="77777777" w:rsidR="006B6122" w:rsidRPr="00CA7B99" w:rsidRDefault="006B6122" w:rsidP="003E034D">
      <w:pPr>
        <w:pStyle w:val="Akapitzlist"/>
        <w:numPr>
          <w:ilvl w:val="0"/>
          <w:numId w:val="46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Odwołujący przekazuje kopię odwołania Zamawiającemu przed upływem terminu do wniesienia odwołania w taki sposób, aby mógł on zapoznać się z jego treścią przed upływem tego terminu.</w:t>
      </w:r>
    </w:p>
    <w:p w14:paraId="76402E46" w14:textId="77777777" w:rsidR="006B6122" w:rsidRPr="00CA7B99" w:rsidRDefault="006B6122" w:rsidP="003E034D">
      <w:pPr>
        <w:pStyle w:val="Akapitzlist"/>
        <w:numPr>
          <w:ilvl w:val="0"/>
          <w:numId w:val="46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 xml:space="preserve">Domniemywa się, że Zamawiający mógł zapoznać się z treścią odwołania przed upływem terminu do jego wniesienia, jeżeli przekazanie jego kopii </w:t>
      </w:r>
      <w:r w:rsidRPr="00CA7B99">
        <w:rPr>
          <w:rFonts w:ascii="Arial" w:hAnsi="Arial" w:cs="Arial"/>
          <w:sz w:val="24"/>
          <w:szCs w:val="25"/>
        </w:rPr>
        <w:lastRenderedPageBreak/>
        <w:t>nastąpiło przed upływem terminu do jego wniesienia przy użyciu środków komunikacji elektronicznej.</w:t>
      </w:r>
    </w:p>
    <w:p w14:paraId="173C2480" w14:textId="77777777" w:rsidR="00041BEC" w:rsidRPr="00CA7B99" w:rsidRDefault="00041BEC" w:rsidP="003E034D">
      <w:pPr>
        <w:pStyle w:val="Akapitzlist"/>
        <w:numPr>
          <w:ilvl w:val="0"/>
          <w:numId w:val="46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Odwołanie w przypadku zamówień, których wartość jest mniejsza niż progi unijne, wnosi się w terminie:</w:t>
      </w:r>
    </w:p>
    <w:p w14:paraId="7950F9B8" w14:textId="77777777" w:rsidR="00041BEC" w:rsidRPr="00CA7B99" w:rsidRDefault="00041BEC" w:rsidP="003E034D">
      <w:pPr>
        <w:pStyle w:val="Akapitzlist"/>
        <w:numPr>
          <w:ilvl w:val="0"/>
          <w:numId w:val="47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32890307" w14:textId="77777777" w:rsidR="00041BEC" w:rsidRPr="00CA7B99" w:rsidRDefault="00041BEC" w:rsidP="003E034D">
      <w:pPr>
        <w:pStyle w:val="Akapitzlist"/>
        <w:numPr>
          <w:ilvl w:val="0"/>
          <w:numId w:val="47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10 dni od dnia przekazania informacji o czynności zamawiającego stanowiącej podstawę jego wniesienia, jeżeli informacja została przekazana w sposób inny niż określony powyżej;</w:t>
      </w:r>
    </w:p>
    <w:p w14:paraId="4D45EEB2" w14:textId="1E269C4F" w:rsidR="00041BEC" w:rsidRPr="00CA7B99" w:rsidRDefault="00041BEC" w:rsidP="003E034D">
      <w:pPr>
        <w:pStyle w:val="Akapitzlist"/>
        <w:numPr>
          <w:ilvl w:val="0"/>
          <w:numId w:val="44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Odwołanie wobec treści ogłoszenia wszczynającego postępowanie o udzielenie zamówienia lub konk</w:t>
      </w:r>
      <w:r w:rsidR="008C7B5D">
        <w:rPr>
          <w:rFonts w:ascii="Arial" w:hAnsi="Arial" w:cs="Arial"/>
          <w:sz w:val="24"/>
          <w:szCs w:val="25"/>
        </w:rPr>
        <w:t xml:space="preserve">urs lub wobec treści dokumentów zamówienia wnosi się </w:t>
      </w:r>
      <w:r w:rsidRPr="00CA7B99">
        <w:rPr>
          <w:rFonts w:ascii="Arial" w:hAnsi="Arial" w:cs="Arial"/>
          <w:sz w:val="24"/>
          <w:szCs w:val="25"/>
        </w:rPr>
        <w:t>w terminie 5 dni od dnia zamieszczenia ogłoszenia w Biuletynie Zamówień Publicznych lub dokumentów zamówienia na stronie internetowej, w przypadku zamówień, których wartość jest mniejsza niż progi unijne;</w:t>
      </w:r>
    </w:p>
    <w:p w14:paraId="0EE303A0" w14:textId="4A47502D" w:rsidR="00041BEC" w:rsidRPr="00CA7B99" w:rsidRDefault="00041BEC" w:rsidP="003E034D">
      <w:pPr>
        <w:pStyle w:val="Akapitzlist"/>
        <w:numPr>
          <w:ilvl w:val="0"/>
          <w:numId w:val="44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Odwołanie w przypadkach innych niż określone w pkt. 5 i 6 wnosi się w terminie 5 dni od dnia, w którym powzięto lub przy zachowaniu należytej staranności można było powziąć wiadomość o okolicznościach stanowiących podstawę jego wniesienia, w przypadku zamówień, których wartość jest mniejsza niż progi unijne;</w:t>
      </w:r>
    </w:p>
    <w:p w14:paraId="360EC640" w14:textId="5500180A" w:rsidR="00041BEC" w:rsidRPr="00CA7B99" w:rsidRDefault="00041BEC" w:rsidP="003E034D">
      <w:pPr>
        <w:pStyle w:val="Akapitzlist"/>
        <w:numPr>
          <w:ilvl w:val="0"/>
          <w:numId w:val="4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Szczegółowe postanowienia dotyczące postępowania odwoławczego zawarto </w:t>
      </w:r>
      <w:r w:rsidR="00B4707D" w:rsidRPr="00CA7B99">
        <w:rPr>
          <w:rFonts w:ascii="Arial" w:hAnsi="Arial" w:cs="Arial"/>
          <w:sz w:val="24"/>
          <w:szCs w:val="24"/>
        </w:rPr>
        <w:t>w</w:t>
      </w:r>
      <w:r w:rsidR="009A011A" w:rsidRPr="00CA7B99">
        <w:rPr>
          <w:rFonts w:ascii="Arial" w:hAnsi="Arial" w:cs="Arial"/>
          <w:sz w:val="24"/>
          <w:szCs w:val="24"/>
        </w:rPr>
        <w:t xml:space="preserve"> ustawie: Dział</w:t>
      </w:r>
      <w:r w:rsidR="00B4707D" w:rsidRPr="00CA7B99">
        <w:rPr>
          <w:rFonts w:ascii="Arial" w:hAnsi="Arial" w:cs="Arial"/>
          <w:sz w:val="24"/>
          <w:szCs w:val="24"/>
        </w:rPr>
        <w:t xml:space="preserve"> IX – Środki ochrony prawnej, Rozdział 2 – Postępowanie odwoławcze.</w:t>
      </w:r>
    </w:p>
    <w:p w14:paraId="6FD856C5" w14:textId="77777777" w:rsidR="00E55AE9" w:rsidRPr="00CA7B99" w:rsidRDefault="00B4707D" w:rsidP="007C5A25">
      <w:pPr>
        <w:pStyle w:val="Tekstpodstawowy"/>
        <w:numPr>
          <w:ilvl w:val="1"/>
          <w:numId w:val="10"/>
        </w:numPr>
        <w:tabs>
          <w:tab w:val="clear" w:pos="705"/>
          <w:tab w:val="clear" w:pos="1440"/>
          <w:tab w:val="clear" w:pos="5752"/>
          <w:tab w:val="num" w:pos="426"/>
          <w:tab w:val="left" w:pos="851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Postepowanie skargowe</w:t>
      </w:r>
      <w:r w:rsidR="00E55AE9" w:rsidRPr="00CA7B99">
        <w:rPr>
          <w:rFonts w:ascii="Arial" w:hAnsi="Arial" w:cs="Arial"/>
        </w:rPr>
        <w:t>:</w:t>
      </w:r>
    </w:p>
    <w:p w14:paraId="5985B562" w14:textId="77777777" w:rsidR="00E55AE9" w:rsidRPr="00CA7B99" w:rsidRDefault="00E55AE9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Na orzeczenie Krajowej Izby Odwoławczej </w:t>
      </w:r>
      <w:r w:rsidR="00B4707D" w:rsidRPr="00CA7B99">
        <w:rPr>
          <w:rFonts w:ascii="Arial" w:hAnsi="Arial" w:cs="Arial"/>
        </w:rPr>
        <w:t xml:space="preserve">oraz postanowienie Prezesa Krajowej Izby Odwoławczej </w:t>
      </w:r>
      <w:r w:rsidRPr="00CA7B99">
        <w:rPr>
          <w:rFonts w:ascii="Arial" w:hAnsi="Arial" w:cs="Arial"/>
        </w:rPr>
        <w:t xml:space="preserve">stronom oraz uczestnikom postępowania </w:t>
      </w:r>
      <w:r w:rsidR="00B4707D" w:rsidRPr="00CA7B99">
        <w:rPr>
          <w:rFonts w:ascii="Arial" w:hAnsi="Arial" w:cs="Arial"/>
        </w:rPr>
        <w:t xml:space="preserve">odwoławczego </w:t>
      </w:r>
      <w:r w:rsidRPr="00CA7B99">
        <w:rPr>
          <w:rFonts w:ascii="Arial" w:hAnsi="Arial" w:cs="Arial"/>
        </w:rPr>
        <w:t>przysługuje skarga do sądu;</w:t>
      </w:r>
    </w:p>
    <w:p w14:paraId="798C4724" w14:textId="77777777" w:rsidR="00E55AE9" w:rsidRPr="00CA7B99" w:rsidRDefault="00E55AE9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Skargę w</w:t>
      </w:r>
      <w:r w:rsidR="00B4707D" w:rsidRPr="00CA7B99">
        <w:rPr>
          <w:rFonts w:ascii="Arial" w:hAnsi="Arial" w:cs="Arial"/>
        </w:rPr>
        <w:t>nosi się do sądu Okręgowego w Warszawie – „sądu zamówień publicznych”</w:t>
      </w:r>
      <w:r w:rsidRPr="00CA7B99">
        <w:rPr>
          <w:rFonts w:ascii="Arial" w:hAnsi="Arial" w:cs="Arial"/>
        </w:rPr>
        <w:t>;</w:t>
      </w:r>
    </w:p>
    <w:p w14:paraId="1592286A" w14:textId="77777777" w:rsidR="00E55AE9" w:rsidRPr="00CA7B99" w:rsidRDefault="00E55AE9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Skargę wnosi się za pośrednictwem Prezesa Krajow</w:t>
      </w:r>
      <w:r w:rsidR="00B4707D" w:rsidRPr="00CA7B99">
        <w:rPr>
          <w:rFonts w:ascii="Arial" w:hAnsi="Arial" w:cs="Arial"/>
        </w:rPr>
        <w:t>ej Izby Odwoławczej w terminie 14</w:t>
      </w:r>
      <w:r w:rsidRPr="00CA7B99">
        <w:rPr>
          <w:rFonts w:ascii="Arial" w:hAnsi="Arial" w:cs="Arial"/>
        </w:rPr>
        <w:t xml:space="preserve"> dni od </w:t>
      </w:r>
      <w:r w:rsidR="00B4707D" w:rsidRPr="00CA7B99">
        <w:rPr>
          <w:rFonts w:ascii="Arial" w:hAnsi="Arial" w:cs="Arial"/>
        </w:rPr>
        <w:t>dnia doręczenia orzeczenia Izby lub postanowienia Prezesa Krajowej Izby Odwoławczej</w:t>
      </w:r>
      <w:r w:rsidRPr="00CA7B99">
        <w:rPr>
          <w:rFonts w:ascii="Arial" w:hAnsi="Arial" w:cs="Arial"/>
        </w:rPr>
        <w:t xml:space="preserve"> przesyłając jednocześnie jej odpis przeciwnikowi skargi. Złożenie skargi w placówce pocztowej operatora publicznego jest równoznaczne z jej wniesieniem;</w:t>
      </w:r>
    </w:p>
    <w:p w14:paraId="2325398F" w14:textId="77777777" w:rsidR="00E55AE9" w:rsidRPr="00CA7B99" w:rsidRDefault="00E55AE9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Prezes Izby przekazuje skargę wraz z aktami postępowania odwoławczego </w:t>
      </w:r>
      <w:r w:rsidR="00B4707D" w:rsidRPr="00CA7B99">
        <w:rPr>
          <w:rFonts w:ascii="Arial" w:hAnsi="Arial" w:cs="Arial"/>
        </w:rPr>
        <w:t xml:space="preserve">do sądu zamówień publicznych </w:t>
      </w:r>
      <w:r w:rsidRPr="00CA7B99">
        <w:rPr>
          <w:rFonts w:ascii="Arial" w:hAnsi="Arial" w:cs="Arial"/>
        </w:rPr>
        <w:t>w terminie 7 dni od dnia jej otrzymania.</w:t>
      </w:r>
    </w:p>
    <w:p w14:paraId="661DEEA0" w14:textId="77777777" w:rsidR="00B4707D" w:rsidRPr="00CA7B99" w:rsidRDefault="00B4707D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  <w:szCs w:val="24"/>
        </w:rPr>
        <w:t>Szczegółowe postanowienia dotyczące postępowania skargowego zawarto</w:t>
      </w:r>
      <w:r w:rsidR="009A011A" w:rsidRPr="00CA7B99">
        <w:rPr>
          <w:rFonts w:ascii="Arial" w:hAnsi="Arial" w:cs="Arial"/>
          <w:szCs w:val="24"/>
        </w:rPr>
        <w:t xml:space="preserve"> w ustawie: Dział</w:t>
      </w:r>
      <w:r w:rsidRPr="00CA7B99">
        <w:rPr>
          <w:rFonts w:ascii="Arial" w:hAnsi="Arial" w:cs="Arial"/>
          <w:szCs w:val="24"/>
        </w:rPr>
        <w:t xml:space="preserve"> IX – Środki ochrony prawnej, Ro</w:t>
      </w:r>
      <w:r w:rsidR="009A011A" w:rsidRPr="00CA7B99">
        <w:rPr>
          <w:rFonts w:ascii="Arial" w:hAnsi="Arial" w:cs="Arial"/>
          <w:szCs w:val="24"/>
        </w:rPr>
        <w:t>zdział 3 – Postępowanie skargowe.</w:t>
      </w:r>
      <w:r w:rsidRPr="00CA7B99">
        <w:rPr>
          <w:rFonts w:ascii="Arial" w:hAnsi="Arial" w:cs="Arial"/>
          <w:szCs w:val="24"/>
        </w:rPr>
        <w:t xml:space="preserve"> </w:t>
      </w:r>
    </w:p>
    <w:p w14:paraId="25585B80" w14:textId="77777777" w:rsidR="003E61DC" w:rsidRPr="00CA7B99" w:rsidRDefault="003E61DC" w:rsidP="007C5A25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</w:rPr>
      </w:pPr>
    </w:p>
    <w:p w14:paraId="49BAFC24" w14:textId="77777777" w:rsidR="00901D2D" w:rsidRPr="00CA7B99" w:rsidRDefault="00AE1808" w:rsidP="007C5A25">
      <w:p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lastRenderedPageBreak/>
        <w:t xml:space="preserve">XX. </w:t>
      </w:r>
      <w:r w:rsidR="00901D2D" w:rsidRPr="00CA7B99">
        <w:rPr>
          <w:rFonts w:ascii="Arial" w:hAnsi="Arial" w:cs="Arial"/>
          <w:b/>
          <w:sz w:val="24"/>
          <w:u w:val="single"/>
        </w:rPr>
        <w:t>Ochrona danych osobowych (</w:t>
      </w:r>
      <w:r w:rsidR="00901D2D" w:rsidRPr="00CA7B99">
        <w:rPr>
          <w:rFonts w:ascii="Arial" w:hAnsi="Arial" w:cs="Arial"/>
          <w:b/>
          <w:sz w:val="24"/>
          <w:szCs w:val="24"/>
          <w:u w:val="single"/>
        </w:rPr>
        <w:t>klauzula informacyjna z art. 13 RODO)</w:t>
      </w:r>
      <w:r w:rsidR="00901D2D" w:rsidRPr="00CA7B99">
        <w:rPr>
          <w:rFonts w:ascii="Arial" w:hAnsi="Arial" w:cs="Arial"/>
          <w:sz w:val="24"/>
          <w:szCs w:val="24"/>
        </w:rPr>
        <w:t>:</w:t>
      </w:r>
      <w:r w:rsidR="00901D2D" w:rsidRPr="00CA7B99">
        <w:rPr>
          <w:rFonts w:ascii="Arial" w:hAnsi="Arial" w:cs="Arial"/>
          <w:szCs w:val="24"/>
        </w:rPr>
        <w:t xml:space="preserve"> </w:t>
      </w:r>
    </w:p>
    <w:p w14:paraId="2567C539" w14:textId="77777777" w:rsidR="00901D2D" w:rsidRPr="00CA7B99" w:rsidRDefault="00901D2D" w:rsidP="007C5A25">
      <w:pPr>
        <w:spacing w:line="276" w:lineRule="auto"/>
        <w:ind w:left="720"/>
        <w:rPr>
          <w:rFonts w:ascii="Arial" w:hAnsi="Arial" w:cs="Arial"/>
          <w:b/>
          <w:sz w:val="24"/>
        </w:rPr>
      </w:pPr>
    </w:p>
    <w:p w14:paraId="685CAC79" w14:textId="00C1D745" w:rsidR="003961AC" w:rsidRPr="00CA7B99" w:rsidRDefault="003961AC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4A5913D" w14:textId="2E2BBFBC" w:rsidR="00BA3C27" w:rsidRPr="00BA3C27" w:rsidRDefault="00BA3C27" w:rsidP="003E034D">
      <w:pPr>
        <w:numPr>
          <w:ilvl w:val="0"/>
          <w:numId w:val="74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Pr="00BA3C27">
        <w:rPr>
          <w:rFonts w:ascii="Arial" w:hAnsi="Arial" w:cs="Arial"/>
          <w:sz w:val="24"/>
        </w:rPr>
        <w:t>dministratorem danych osobowych Wykonawcy jest Ochotnicza Straż Pożarna w Nozdrzcu z siedzibą w: 36-245 Nozdrzec 63;</w:t>
      </w:r>
    </w:p>
    <w:p w14:paraId="1BC1747F" w14:textId="7B67917A" w:rsidR="003961AC" w:rsidRPr="00CA7B99" w:rsidRDefault="003961AC" w:rsidP="003E034D">
      <w:pPr>
        <w:numPr>
          <w:ilvl w:val="0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Pani/Pana dane osobowe przetwarzane będą na podstawie art. 6 ust. 1 lit. c RODO w celu związanym z postępowaniem o udzielenie niniejszego zamówienia publicznego. </w:t>
      </w:r>
    </w:p>
    <w:p w14:paraId="679EE5AE" w14:textId="77777777" w:rsidR="003961AC" w:rsidRPr="00CA7B99" w:rsidRDefault="003961AC" w:rsidP="003E034D">
      <w:pPr>
        <w:numPr>
          <w:ilvl w:val="0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Odbiorcami Pani/Pana danych osobowych będą osoby lub podmioty, którym udostępniona zostanie dokumentacja postępowania w oparciu o art. 18 oraz art. 74 ustawy z dnia 11 września 2019 r. Prawo zamówień publicznych. </w:t>
      </w:r>
    </w:p>
    <w:p w14:paraId="55DE313B" w14:textId="77777777" w:rsidR="003961AC" w:rsidRPr="00CA7B99" w:rsidRDefault="003961AC" w:rsidP="003E034D">
      <w:pPr>
        <w:numPr>
          <w:ilvl w:val="0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Pani/Pana dane osobowe będą przetwarzane w czasie określonym przepisami prawa, oraz zgodnie z instrukcją kancelaryjną.</w:t>
      </w:r>
    </w:p>
    <w:p w14:paraId="48138949" w14:textId="4F44E4B3" w:rsidR="003961AC" w:rsidRPr="00CA7B99" w:rsidRDefault="003961AC" w:rsidP="003E034D">
      <w:pPr>
        <w:numPr>
          <w:ilvl w:val="0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Obowiązek podania przez Panią/Pana danych osobowych bezpośrednio Pani/Pana dotyczących jest wymogiem ustawowym, określonym w przepisach ustawy Prawo zamówień publicznych, związanym z udziałem w postępowaniu o udzielenie zamówienia publicznego; konsekwencje niepodania określonych danych wynikają z ustawy Prawo zamówień publicznych. </w:t>
      </w:r>
    </w:p>
    <w:p w14:paraId="3086A218" w14:textId="21069480" w:rsidR="003961AC" w:rsidRPr="00CA7B99" w:rsidRDefault="003961AC" w:rsidP="003E034D">
      <w:pPr>
        <w:numPr>
          <w:ilvl w:val="0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 odniesieniu do Pani/Pana danych osobowych decyzje nie będą podejmowane w sposób zautomatyzowany, stosowanie do art. 22 RODO; </w:t>
      </w:r>
    </w:p>
    <w:p w14:paraId="38052DC3" w14:textId="77777777" w:rsidR="003961AC" w:rsidRPr="00CA7B99" w:rsidRDefault="003961AC" w:rsidP="003E034D">
      <w:pPr>
        <w:numPr>
          <w:ilvl w:val="0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Posiada Pani/Pan: </w:t>
      </w:r>
    </w:p>
    <w:p w14:paraId="39B970C6" w14:textId="77777777" w:rsidR="003961AC" w:rsidRPr="00CA7B99" w:rsidRDefault="003961AC" w:rsidP="003E034D">
      <w:pPr>
        <w:numPr>
          <w:ilvl w:val="1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konkursu, albo sprecyzowanie nazwy lub daty zakończonego postępowania o udzielenie zamówienia);</w:t>
      </w:r>
    </w:p>
    <w:p w14:paraId="1A283B17" w14:textId="77777777" w:rsidR="003961AC" w:rsidRPr="00CA7B99" w:rsidRDefault="003961AC" w:rsidP="003E034D">
      <w:pPr>
        <w:numPr>
          <w:ilvl w:val="1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załączników); </w:t>
      </w:r>
    </w:p>
    <w:p w14:paraId="146FAF0F" w14:textId="77777777" w:rsidR="003961AC" w:rsidRPr="00CA7B99" w:rsidRDefault="003961AC" w:rsidP="003E034D">
      <w:pPr>
        <w:numPr>
          <w:ilvl w:val="1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na podstawie art. 18 RODO prawo żądania od administratora ograniczenia przetwarzania danych osobowych z zastrzeżeniem </w:t>
      </w:r>
      <w:r w:rsidRPr="00CA7B99">
        <w:rPr>
          <w:rFonts w:ascii="Arial" w:hAnsi="Arial" w:cs="Arial"/>
          <w:sz w:val="24"/>
        </w:rPr>
        <w:lastRenderedPageBreak/>
        <w:t xml:space="preserve">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1B9B93CA" w14:textId="77777777" w:rsidR="003961AC" w:rsidRPr="00CA7B99" w:rsidRDefault="003961AC" w:rsidP="003E034D">
      <w:pPr>
        <w:numPr>
          <w:ilvl w:val="1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A816ED8" w14:textId="77777777" w:rsidR="003961AC" w:rsidRPr="00CA7B99" w:rsidRDefault="003961AC" w:rsidP="003E034D">
      <w:pPr>
        <w:numPr>
          <w:ilvl w:val="0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Nie przysługuje Pani/Panu: </w:t>
      </w:r>
    </w:p>
    <w:p w14:paraId="128632BB" w14:textId="77777777" w:rsidR="003961AC" w:rsidRPr="00CA7B99" w:rsidRDefault="003961AC" w:rsidP="003E034D">
      <w:pPr>
        <w:numPr>
          <w:ilvl w:val="1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 związku z art. 17 ust. 3 lit. b, d lub e RODO prawo do usunięcia danych osobowych; </w:t>
      </w:r>
    </w:p>
    <w:p w14:paraId="5A57D97D" w14:textId="4C8AF59C" w:rsidR="00901D2D" w:rsidRPr="00CA7B99" w:rsidRDefault="003961AC" w:rsidP="003E034D">
      <w:pPr>
        <w:numPr>
          <w:ilvl w:val="1"/>
          <w:numId w:val="74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sectPr w:rsidR="00901D2D" w:rsidRPr="00CA7B99" w:rsidSect="00354EC4">
      <w:headerReference w:type="default" r:id="rId24"/>
      <w:footerReference w:type="even" r:id="rId25"/>
      <w:footerReference w:type="default" r:id="rId26"/>
      <w:headerReference w:type="first" r:id="rId27"/>
      <w:pgSz w:w="11907" w:h="16839" w:code="9"/>
      <w:pgMar w:top="1152" w:right="1440" w:bottom="567" w:left="1440" w:header="708" w:footer="38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5C6BA" w14:textId="77777777" w:rsidR="003B7BE2" w:rsidRDefault="003B7BE2">
      <w:r>
        <w:separator/>
      </w:r>
    </w:p>
  </w:endnote>
  <w:endnote w:type="continuationSeparator" w:id="0">
    <w:p w14:paraId="1584AF0C" w14:textId="77777777" w:rsidR="003B7BE2" w:rsidRDefault="003B7BE2">
      <w:r>
        <w:continuationSeparator/>
      </w:r>
    </w:p>
  </w:endnote>
  <w:endnote w:type="continuationNotice" w:id="1">
    <w:p w14:paraId="0357BA26" w14:textId="77777777" w:rsidR="003B7BE2" w:rsidRDefault="003B7B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A796C" w14:textId="77777777" w:rsidR="003B7BE2" w:rsidRDefault="003B7B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A0E5DF" w14:textId="77777777" w:rsidR="003B7BE2" w:rsidRDefault="003B7BE2">
    <w:pPr>
      <w:pStyle w:val="Stopka"/>
    </w:pPr>
  </w:p>
  <w:p w14:paraId="769F7A58" w14:textId="77777777" w:rsidR="003B7BE2" w:rsidRDefault="003B7BE2"/>
  <w:p w14:paraId="5F25761B" w14:textId="77777777" w:rsidR="003B7BE2" w:rsidRDefault="003B7B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364C4" w14:textId="77777777" w:rsidR="003B7BE2" w:rsidRPr="00CA7B99" w:rsidRDefault="003B7BE2" w:rsidP="00255769">
    <w:pPr>
      <w:pStyle w:val="Stopka"/>
      <w:framePr w:w="1186" w:wrap="around" w:vAnchor="text" w:hAnchor="page" w:x="5461" w:y="2"/>
      <w:rPr>
        <w:rStyle w:val="Numerstrony"/>
        <w:rFonts w:ascii="Arial" w:hAnsi="Arial" w:cs="Arial"/>
        <w:sz w:val="22"/>
      </w:rPr>
    </w:pPr>
    <w:r w:rsidRPr="00CA7B99">
      <w:rPr>
        <w:rStyle w:val="Numerstrony"/>
        <w:rFonts w:ascii="Arial" w:hAnsi="Arial" w:cs="Arial"/>
        <w:snapToGrid w:val="0"/>
        <w:sz w:val="22"/>
      </w:rPr>
      <w:t xml:space="preserve">Strona </w:t>
    </w:r>
    <w:r w:rsidRPr="00CA7B99">
      <w:rPr>
        <w:rStyle w:val="Numerstrony"/>
        <w:rFonts w:ascii="Arial" w:hAnsi="Arial" w:cs="Arial"/>
        <w:snapToGrid w:val="0"/>
        <w:sz w:val="22"/>
      </w:rPr>
      <w:fldChar w:fldCharType="begin"/>
    </w:r>
    <w:r w:rsidRPr="00CA7B99">
      <w:rPr>
        <w:rStyle w:val="Numerstrony"/>
        <w:rFonts w:ascii="Arial" w:hAnsi="Arial" w:cs="Arial"/>
        <w:snapToGrid w:val="0"/>
        <w:sz w:val="22"/>
      </w:rPr>
      <w:instrText xml:space="preserve"> PAGE </w:instrText>
    </w:r>
    <w:r w:rsidRPr="00CA7B99">
      <w:rPr>
        <w:rStyle w:val="Numerstrony"/>
        <w:rFonts w:ascii="Arial" w:hAnsi="Arial" w:cs="Arial"/>
        <w:snapToGrid w:val="0"/>
        <w:sz w:val="22"/>
      </w:rPr>
      <w:fldChar w:fldCharType="separate"/>
    </w:r>
    <w:r w:rsidR="00073A33">
      <w:rPr>
        <w:rStyle w:val="Numerstrony"/>
        <w:rFonts w:ascii="Arial" w:hAnsi="Arial" w:cs="Arial"/>
        <w:noProof/>
        <w:snapToGrid w:val="0"/>
        <w:sz w:val="22"/>
      </w:rPr>
      <w:t>6</w:t>
    </w:r>
    <w:r w:rsidRPr="00CA7B99">
      <w:rPr>
        <w:rStyle w:val="Numerstrony"/>
        <w:rFonts w:ascii="Arial" w:hAnsi="Arial" w:cs="Arial"/>
        <w:snapToGrid w:val="0"/>
        <w:sz w:val="22"/>
      </w:rPr>
      <w:fldChar w:fldCharType="end"/>
    </w:r>
    <w:r w:rsidRPr="00CA7B99">
      <w:rPr>
        <w:rStyle w:val="Numerstrony"/>
        <w:rFonts w:ascii="Arial" w:hAnsi="Arial" w:cs="Arial"/>
        <w:snapToGrid w:val="0"/>
        <w:sz w:val="22"/>
      </w:rPr>
      <w:t>/</w:t>
    </w:r>
    <w:r w:rsidRPr="00CA7B99">
      <w:rPr>
        <w:rStyle w:val="Numerstrony"/>
        <w:rFonts w:ascii="Arial" w:hAnsi="Arial" w:cs="Arial"/>
        <w:snapToGrid w:val="0"/>
        <w:sz w:val="22"/>
      </w:rPr>
      <w:fldChar w:fldCharType="begin"/>
    </w:r>
    <w:r w:rsidRPr="00CA7B99">
      <w:rPr>
        <w:rStyle w:val="Numerstrony"/>
        <w:rFonts w:ascii="Arial" w:hAnsi="Arial" w:cs="Arial"/>
        <w:snapToGrid w:val="0"/>
        <w:sz w:val="22"/>
      </w:rPr>
      <w:instrText xml:space="preserve"> NUMPAGES </w:instrText>
    </w:r>
    <w:r w:rsidRPr="00CA7B99">
      <w:rPr>
        <w:rStyle w:val="Numerstrony"/>
        <w:rFonts w:ascii="Arial" w:hAnsi="Arial" w:cs="Arial"/>
        <w:snapToGrid w:val="0"/>
        <w:sz w:val="22"/>
      </w:rPr>
      <w:fldChar w:fldCharType="separate"/>
    </w:r>
    <w:r w:rsidR="00073A33">
      <w:rPr>
        <w:rStyle w:val="Numerstrony"/>
        <w:rFonts w:ascii="Arial" w:hAnsi="Arial" w:cs="Arial"/>
        <w:noProof/>
        <w:snapToGrid w:val="0"/>
        <w:sz w:val="22"/>
      </w:rPr>
      <w:t>32</w:t>
    </w:r>
    <w:r w:rsidRPr="00CA7B99">
      <w:rPr>
        <w:rStyle w:val="Numerstrony"/>
        <w:rFonts w:ascii="Arial" w:hAnsi="Arial" w:cs="Arial"/>
        <w:snapToGrid w:val="0"/>
        <w:sz w:val="22"/>
      </w:rPr>
      <w:fldChar w:fldCharType="end"/>
    </w:r>
  </w:p>
  <w:p w14:paraId="236D8999" w14:textId="77777777" w:rsidR="003B7BE2" w:rsidRPr="00CA7B99" w:rsidRDefault="003B7BE2" w:rsidP="00D2629B">
    <w:pPr>
      <w:pStyle w:val="Stopka"/>
      <w:pBdr>
        <w:top w:val="single" w:sz="4" w:space="1" w:color="auto"/>
      </w:pBdr>
      <w:tabs>
        <w:tab w:val="left" w:pos="4820"/>
        <w:tab w:val="left" w:pos="5103"/>
      </w:tabs>
      <w:rPr>
        <w:rFonts w:ascii="Arial" w:hAnsi="Arial" w:cs="Arial"/>
        <w:sz w:val="22"/>
      </w:rPr>
    </w:pPr>
  </w:p>
  <w:p w14:paraId="3C44769E" w14:textId="77777777" w:rsidR="003B7BE2" w:rsidRPr="00CA7B99" w:rsidRDefault="003B7BE2" w:rsidP="00CA7B99">
    <w:pPr>
      <w:jc w:val="center"/>
      <w:rPr>
        <w:rFonts w:ascii="Arial" w:hAnsi="Arial" w:cs="Arial"/>
        <w:sz w:val="22"/>
      </w:rPr>
    </w:pPr>
  </w:p>
  <w:p w14:paraId="2987628B" w14:textId="77777777" w:rsidR="003B7BE2" w:rsidRPr="00CA7B99" w:rsidRDefault="003B7BE2">
    <w:pPr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1DF9E" w14:textId="77777777" w:rsidR="003B7BE2" w:rsidRDefault="003B7BE2">
      <w:r>
        <w:separator/>
      </w:r>
    </w:p>
  </w:footnote>
  <w:footnote w:type="continuationSeparator" w:id="0">
    <w:p w14:paraId="5E7C3920" w14:textId="77777777" w:rsidR="003B7BE2" w:rsidRDefault="003B7BE2">
      <w:r>
        <w:continuationSeparator/>
      </w:r>
    </w:p>
  </w:footnote>
  <w:footnote w:type="continuationNotice" w:id="1">
    <w:p w14:paraId="7F1B90F0" w14:textId="77777777" w:rsidR="003B7BE2" w:rsidRDefault="003B7B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9DE65" w14:textId="4180E922" w:rsidR="003B7BE2" w:rsidRPr="00CA7B99" w:rsidRDefault="003B7BE2" w:rsidP="00E97D65">
    <w:pPr>
      <w:pStyle w:val="Nagwek"/>
      <w:pBdr>
        <w:bottom w:val="single" w:sz="4" w:space="1" w:color="auto"/>
      </w:pBdr>
      <w:jc w:val="right"/>
      <w:rPr>
        <w:rStyle w:val="Numerstrony"/>
        <w:rFonts w:ascii="Arial" w:hAnsi="Arial" w:cs="Arial"/>
        <w:sz w:val="22"/>
      </w:rPr>
    </w:pPr>
    <w:r w:rsidRPr="00CA7B99">
      <w:rPr>
        <w:rFonts w:ascii="Arial" w:hAnsi="Arial" w:cs="Arial"/>
        <w:b/>
        <w:noProof/>
        <w:sz w:val="22"/>
      </w:rPr>
      <w:drawing>
        <wp:inline distT="0" distB="0" distL="0" distR="0" wp14:anchorId="210D23EE" wp14:editId="3F5047B9">
          <wp:extent cx="5732145" cy="496835"/>
          <wp:effectExtent l="0" t="0" r="1905" b="0"/>
          <wp:docPr id="7" name="Obraz 7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496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E69C9" w14:textId="77777777" w:rsidR="003B7BE2" w:rsidRPr="00CA7B99" w:rsidRDefault="003B7BE2" w:rsidP="00CC768E">
    <w:pPr>
      <w:pStyle w:val="Nagwek"/>
      <w:pBdr>
        <w:bottom w:val="single" w:sz="4" w:space="1" w:color="auto"/>
      </w:pBdr>
      <w:rPr>
        <w:rStyle w:val="Numerstrony"/>
        <w:rFonts w:ascii="Arial" w:hAnsi="Arial" w:cs="Arial"/>
        <w:sz w:val="22"/>
      </w:rPr>
    </w:pPr>
  </w:p>
  <w:p w14:paraId="6CB3EFA8" w14:textId="77777777" w:rsidR="003B7BE2" w:rsidRPr="00CA7B99" w:rsidRDefault="003B7BE2" w:rsidP="00E97D65">
    <w:pPr>
      <w:pStyle w:val="Nagwek"/>
      <w:pBdr>
        <w:bottom w:val="single" w:sz="4" w:space="1" w:color="auto"/>
      </w:pBdr>
      <w:jc w:val="right"/>
      <w:rPr>
        <w:rFonts w:ascii="Arial" w:hAnsi="Arial" w:cs="Arial"/>
        <w:sz w:val="22"/>
      </w:rPr>
    </w:pPr>
    <w:r w:rsidRPr="00CA7B99">
      <w:rPr>
        <w:rStyle w:val="Numerstrony"/>
        <w:rFonts w:ascii="Arial" w:hAnsi="Arial" w:cs="Arial"/>
        <w:sz w:val="22"/>
      </w:rPr>
      <w:t>SWZ – Instrukcja dla Wykonawców</w:t>
    </w:r>
  </w:p>
  <w:p w14:paraId="4DFDF1C6" w14:textId="77777777" w:rsidR="003B7BE2" w:rsidRPr="00CA7B99" w:rsidRDefault="003B7BE2">
    <w:pPr>
      <w:rPr>
        <w:rFonts w:ascii="Arial" w:hAnsi="Arial" w:cs="Arial"/>
        <w:sz w:val="22"/>
      </w:rPr>
    </w:pPr>
  </w:p>
  <w:p w14:paraId="22310895" w14:textId="77777777" w:rsidR="003B7BE2" w:rsidRPr="00CA7B99" w:rsidRDefault="003B7BE2">
    <w:pPr>
      <w:rPr>
        <w:rFonts w:ascii="Arial" w:hAnsi="Arial" w:cs="Arial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D2EB5" w14:textId="64C32DA9" w:rsidR="003B7BE2" w:rsidRDefault="003B7BE2" w:rsidP="005D60F5">
    <w:pPr>
      <w:pStyle w:val="Nagwek"/>
      <w:tabs>
        <w:tab w:val="left" w:pos="2655"/>
      </w:tabs>
    </w:pPr>
    <w:r w:rsidRPr="00CC768E">
      <w:rPr>
        <w:b/>
        <w:noProof/>
      </w:rPr>
      <w:drawing>
        <wp:inline distT="0" distB="0" distL="0" distR="0" wp14:anchorId="5EFE3FAE" wp14:editId="36085DA7">
          <wp:extent cx="6225540" cy="539601"/>
          <wp:effectExtent l="0" t="0" r="3810" b="0"/>
          <wp:docPr id="6" name="Obraz 6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0766" cy="558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5967E" w14:textId="54523489" w:rsidR="003B7BE2" w:rsidRDefault="003B7BE2" w:rsidP="005D60F5">
    <w:pPr>
      <w:pStyle w:val="Nagwek"/>
      <w:tabs>
        <w:tab w:val="left" w:pos="26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55CB"/>
    <w:multiLevelType w:val="hybridMultilevel"/>
    <w:tmpl w:val="016CD37A"/>
    <w:lvl w:ilvl="0" w:tplc="794E0CB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802DFA"/>
    <w:multiLevelType w:val="hybridMultilevel"/>
    <w:tmpl w:val="245E980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C22193"/>
    <w:multiLevelType w:val="hybridMultilevel"/>
    <w:tmpl w:val="63AC56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5B068D8"/>
    <w:multiLevelType w:val="hybridMultilevel"/>
    <w:tmpl w:val="0A3A94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732282"/>
    <w:multiLevelType w:val="hybridMultilevel"/>
    <w:tmpl w:val="8558EF30"/>
    <w:lvl w:ilvl="0" w:tplc="1E52B98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916542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6" w15:restartNumberingAfterBreak="0">
    <w:nsid w:val="0B6606A3"/>
    <w:multiLevelType w:val="hybridMultilevel"/>
    <w:tmpl w:val="77707092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7" w15:restartNumberingAfterBreak="0">
    <w:nsid w:val="0BDE73D0"/>
    <w:multiLevelType w:val="multilevel"/>
    <w:tmpl w:val="78A25D8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D8E3093"/>
    <w:multiLevelType w:val="hybridMultilevel"/>
    <w:tmpl w:val="42D077D2"/>
    <w:lvl w:ilvl="0" w:tplc="EA8210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519D7"/>
    <w:multiLevelType w:val="multilevel"/>
    <w:tmpl w:val="B1F8F6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03A3BF4"/>
    <w:multiLevelType w:val="hybridMultilevel"/>
    <w:tmpl w:val="925C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6012C6"/>
    <w:multiLevelType w:val="hybridMultilevel"/>
    <w:tmpl w:val="AAB8D610"/>
    <w:lvl w:ilvl="0" w:tplc="1D2EBFCC">
      <w:start w:val="3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 w15:restartNumberingAfterBreak="0">
    <w:nsid w:val="1503527B"/>
    <w:multiLevelType w:val="multilevel"/>
    <w:tmpl w:val="0FFEDB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5BD2E8E"/>
    <w:multiLevelType w:val="singleLevel"/>
    <w:tmpl w:val="D9EA809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16212FD9"/>
    <w:multiLevelType w:val="hybridMultilevel"/>
    <w:tmpl w:val="8F845A22"/>
    <w:lvl w:ilvl="0" w:tplc="BA12D0F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038E8"/>
    <w:multiLevelType w:val="hybridMultilevel"/>
    <w:tmpl w:val="BF2EE2C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197E367C"/>
    <w:multiLevelType w:val="multilevel"/>
    <w:tmpl w:val="DD6AE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89517A"/>
    <w:multiLevelType w:val="hybridMultilevel"/>
    <w:tmpl w:val="B5867012"/>
    <w:lvl w:ilvl="0" w:tplc="289A18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9E34C43"/>
    <w:multiLevelType w:val="hybridMultilevel"/>
    <w:tmpl w:val="D03AED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AEA28BE"/>
    <w:multiLevelType w:val="hybridMultilevel"/>
    <w:tmpl w:val="C51431B4"/>
    <w:lvl w:ilvl="0" w:tplc="2B5E105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1E501ADE"/>
    <w:multiLevelType w:val="hybridMultilevel"/>
    <w:tmpl w:val="F314D7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1E7F169B"/>
    <w:multiLevelType w:val="hybridMultilevel"/>
    <w:tmpl w:val="B39ABA04"/>
    <w:lvl w:ilvl="0" w:tplc="FB1AD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2416D3"/>
    <w:multiLevelType w:val="hybridMultilevel"/>
    <w:tmpl w:val="4F82B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1542D1"/>
    <w:multiLevelType w:val="multilevel"/>
    <w:tmpl w:val="398883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24CC5316"/>
    <w:multiLevelType w:val="hybridMultilevel"/>
    <w:tmpl w:val="E3D89116"/>
    <w:lvl w:ilvl="0" w:tplc="1E52B982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1E52B982">
      <w:start w:val="1"/>
      <w:numFmt w:val="lowerLetter"/>
      <w:lvlText w:val="%3)"/>
      <w:lvlJc w:val="left"/>
      <w:pPr>
        <w:ind w:left="3011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261F3C73"/>
    <w:multiLevelType w:val="hybridMultilevel"/>
    <w:tmpl w:val="DA905CE2"/>
    <w:lvl w:ilvl="0" w:tplc="E6F278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9F3404"/>
    <w:multiLevelType w:val="hybridMultilevel"/>
    <w:tmpl w:val="8E3AF340"/>
    <w:lvl w:ilvl="0" w:tplc="5CC445BA">
      <w:start w:val="2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3D198C"/>
    <w:multiLevelType w:val="hybridMultilevel"/>
    <w:tmpl w:val="2DDCD946"/>
    <w:lvl w:ilvl="0" w:tplc="04150011">
      <w:start w:val="1"/>
      <w:numFmt w:val="decimal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B36F85"/>
    <w:multiLevelType w:val="hybridMultilevel"/>
    <w:tmpl w:val="3822E152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2E7C19C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30" w15:restartNumberingAfterBreak="0">
    <w:nsid w:val="2E9668E8"/>
    <w:multiLevelType w:val="hybridMultilevel"/>
    <w:tmpl w:val="915A9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9F1206"/>
    <w:multiLevelType w:val="hybridMultilevel"/>
    <w:tmpl w:val="56AA2A4E"/>
    <w:lvl w:ilvl="0" w:tplc="D944B23E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30B00156"/>
    <w:multiLevelType w:val="hybridMultilevel"/>
    <w:tmpl w:val="D5A25A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47065FF"/>
    <w:multiLevelType w:val="multilevel"/>
    <w:tmpl w:val="4ED6C62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34FF4AAC"/>
    <w:multiLevelType w:val="hybridMultilevel"/>
    <w:tmpl w:val="D3EC97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ACF4BFF"/>
    <w:multiLevelType w:val="singleLevel"/>
    <w:tmpl w:val="7A685392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36" w15:restartNumberingAfterBreak="0">
    <w:nsid w:val="3B493034"/>
    <w:multiLevelType w:val="multilevel"/>
    <w:tmpl w:val="92FC788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3C664595"/>
    <w:multiLevelType w:val="hybridMultilevel"/>
    <w:tmpl w:val="501E15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0B0DFF"/>
    <w:multiLevelType w:val="hybridMultilevel"/>
    <w:tmpl w:val="5FEEB922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3714CB"/>
    <w:multiLevelType w:val="singleLevel"/>
    <w:tmpl w:val="B82C0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3D3E22B2"/>
    <w:multiLevelType w:val="hybridMultilevel"/>
    <w:tmpl w:val="79820C2A"/>
    <w:lvl w:ilvl="0" w:tplc="07662C2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3D855DA0"/>
    <w:multiLevelType w:val="multilevel"/>
    <w:tmpl w:val="8FB8E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E8369B8"/>
    <w:multiLevelType w:val="hybridMultilevel"/>
    <w:tmpl w:val="FBB0366A"/>
    <w:lvl w:ilvl="0" w:tplc="00087F06">
      <w:start w:val="1"/>
      <w:numFmt w:val="bullet"/>
      <w:lvlText w:val=""/>
      <w:lvlJc w:val="left"/>
      <w:pPr>
        <w:ind w:left="121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3" w15:restartNumberingAfterBreak="0">
    <w:nsid w:val="3F6A19A9"/>
    <w:multiLevelType w:val="hybridMultilevel"/>
    <w:tmpl w:val="51B01C68"/>
    <w:lvl w:ilvl="0" w:tplc="743EFA14">
      <w:start w:val="5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532965"/>
    <w:multiLevelType w:val="hybridMultilevel"/>
    <w:tmpl w:val="91002D88"/>
    <w:lvl w:ilvl="0" w:tplc="C9069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990382"/>
    <w:multiLevelType w:val="hybridMultilevel"/>
    <w:tmpl w:val="9E9A11E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4BF829FA"/>
    <w:multiLevelType w:val="hybridMultilevel"/>
    <w:tmpl w:val="60E0D5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C297BCD"/>
    <w:multiLevelType w:val="singleLevel"/>
    <w:tmpl w:val="383C9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8" w15:restartNumberingAfterBreak="0">
    <w:nsid w:val="4D4C16DD"/>
    <w:multiLevelType w:val="multilevel"/>
    <w:tmpl w:val="BB1C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6C702E"/>
    <w:multiLevelType w:val="multilevel"/>
    <w:tmpl w:val="570A8CB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3C866CB"/>
    <w:multiLevelType w:val="hybridMultilevel"/>
    <w:tmpl w:val="B2107C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39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8C3B29"/>
    <w:multiLevelType w:val="hybridMultilevel"/>
    <w:tmpl w:val="4D006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597B9E"/>
    <w:multiLevelType w:val="hybridMultilevel"/>
    <w:tmpl w:val="58042B70"/>
    <w:lvl w:ilvl="0" w:tplc="B226CE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558D484C"/>
    <w:multiLevelType w:val="hybridMultilevel"/>
    <w:tmpl w:val="B26690D8"/>
    <w:lvl w:ilvl="0" w:tplc="EA5C9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984A63"/>
    <w:multiLevelType w:val="hybridMultilevel"/>
    <w:tmpl w:val="7CD67E32"/>
    <w:lvl w:ilvl="0" w:tplc="D42E693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C642A"/>
    <w:multiLevelType w:val="hybridMultilevel"/>
    <w:tmpl w:val="F976C6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7BD29BF"/>
    <w:multiLevelType w:val="hybridMultilevel"/>
    <w:tmpl w:val="6F06DB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5A855DD9"/>
    <w:multiLevelType w:val="hybridMultilevel"/>
    <w:tmpl w:val="5E928466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>
      <w:start w:val="1"/>
      <w:numFmt w:val="lowerLetter"/>
      <w:lvlText w:val="%2."/>
      <w:lvlJc w:val="left"/>
      <w:pPr>
        <w:ind w:left="1496" w:hanging="360"/>
      </w:pPr>
    </w:lvl>
    <w:lvl w:ilvl="2" w:tplc="04150017">
      <w:start w:val="1"/>
      <w:numFmt w:val="lowerLetter"/>
      <w:lvlText w:val="%3)"/>
      <w:lvlJc w:val="lef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8" w15:restartNumberingAfterBreak="0">
    <w:nsid w:val="5C1A108D"/>
    <w:multiLevelType w:val="hybridMultilevel"/>
    <w:tmpl w:val="7454509E"/>
    <w:lvl w:ilvl="0" w:tplc="455C65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D3451A4"/>
    <w:multiLevelType w:val="hybridMultilevel"/>
    <w:tmpl w:val="4F12BF62"/>
    <w:lvl w:ilvl="0" w:tplc="00087F06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0" w15:restartNumberingAfterBreak="0">
    <w:nsid w:val="60CD580E"/>
    <w:multiLevelType w:val="hybridMultilevel"/>
    <w:tmpl w:val="3D64A1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177ADD"/>
    <w:multiLevelType w:val="hybridMultilevel"/>
    <w:tmpl w:val="B29A742E"/>
    <w:lvl w:ilvl="0" w:tplc="E790373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857009"/>
    <w:multiLevelType w:val="hybridMultilevel"/>
    <w:tmpl w:val="A59A71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61C91713"/>
    <w:multiLevelType w:val="hybridMultilevel"/>
    <w:tmpl w:val="D848F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1F70F01"/>
    <w:multiLevelType w:val="singleLevel"/>
    <w:tmpl w:val="B5062D9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65" w15:restartNumberingAfterBreak="0">
    <w:nsid w:val="63FF75D8"/>
    <w:multiLevelType w:val="multilevel"/>
    <w:tmpl w:val="4258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41C581E"/>
    <w:multiLevelType w:val="hybridMultilevel"/>
    <w:tmpl w:val="88D865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41D6814"/>
    <w:multiLevelType w:val="singleLevel"/>
    <w:tmpl w:val="2ADA520A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</w:lvl>
  </w:abstractNum>
  <w:abstractNum w:abstractNumId="68" w15:restartNumberingAfterBreak="0">
    <w:nsid w:val="64736CDA"/>
    <w:multiLevelType w:val="hybridMultilevel"/>
    <w:tmpl w:val="65CE0B0C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9" w15:restartNumberingAfterBreak="0">
    <w:nsid w:val="65F77F7D"/>
    <w:multiLevelType w:val="hybridMultilevel"/>
    <w:tmpl w:val="891EC27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0" w15:restartNumberingAfterBreak="0">
    <w:nsid w:val="66405FD0"/>
    <w:multiLevelType w:val="multilevel"/>
    <w:tmpl w:val="48E4ACB8"/>
    <w:lvl w:ilvl="0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5" w:hanging="1800"/>
      </w:pPr>
      <w:rPr>
        <w:rFonts w:hint="default"/>
      </w:rPr>
    </w:lvl>
  </w:abstractNum>
  <w:abstractNum w:abstractNumId="71" w15:restartNumberingAfterBreak="0">
    <w:nsid w:val="67CA0793"/>
    <w:multiLevelType w:val="hybridMultilevel"/>
    <w:tmpl w:val="7F740B06"/>
    <w:lvl w:ilvl="0" w:tplc="DC2ABC8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20A6A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86F27C8"/>
    <w:multiLevelType w:val="hybridMultilevel"/>
    <w:tmpl w:val="E0A2681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3" w15:restartNumberingAfterBreak="0">
    <w:nsid w:val="690D5B6B"/>
    <w:multiLevelType w:val="multilevel"/>
    <w:tmpl w:val="24BA3CB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4" w15:restartNumberingAfterBreak="0">
    <w:nsid w:val="6BBF4BD1"/>
    <w:multiLevelType w:val="hybridMultilevel"/>
    <w:tmpl w:val="B0FC4F2C"/>
    <w:lvl w:ilvl="0" w:tplc="1E7843EA">
      <w:start w:val="6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7A0412"/>
    <w:multiLevelType w:val="hybridMultilevel"/>
    <w:tmpl w:val="BF10610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 w15:restartNumberingAfterBreak="0">
    <w:nsid w:val="747A32C8"/>
    <w:multiLevelType w:val="multilevel"/>
    <w:tmpl w:val="31D666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7" w15:restartNumberingAfterBreak="0">
    <w:nsid w:val="762F3646"/>
    <w:multiLevelType w:val="singleLevel"/>
    <w:tmpl w:val="8154E21C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sz w:val="24"/>
        <w:szCs w:val="24"/>
      </w:rPr>
    </w:lvl>
  </w:abstractNum>
  <w:abstractNum w:abstractNumId="78" w15:restartNumberingAfterBreak="0">
    <w:nsid w:val="766B4107"/>
    <w:multiLevelType w:val="multilevel"/>
    <w:tmpl w:val="C396C7A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" w15:restartNumberingAfterBreak="0">
    <w:nsid w:val="79A3258E"/>
    <w:multiLevelType w:val="hybridMultilevel"/>
    <w:tmpl w:val="528E9E4E"/>
    <w:lvl w:ilvl="0" w:tplc="196CAA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0" w15:restartNumberingAfterBreak="0">
    <w:nsid w:val="7BDF6076"/>
    <w:multiLevelType w:val="hybridMultilevel"/>
    <w:tmpl w:val="8E583292"/>
    <w:lvl w:ilvl="0" w:tplc="63426B5E">
      <w:start w:val="1"/>
      <w:numFmt w:val="lowerLetter"/>
      <w:lvlText w:val="%1)"/>
      <w:lvlJc w:val="left"/>
      <w:pPr>
        <w:ind w:left="18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81" w15:restartNumberingAfterBreak="0">
    <w:nsid w:val="7EF9606D"/>
    <w:multiLevelType w:val="singleLevel"/>
    <w:tmpl w:val="0106AB8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2" w15:restartNumberingAfterBreak="0">
    <w:nsid w:val="7F03751A"/>
    <w:multiLevelType w:val="multilevel"/>
    <w:tmpl w:val="6D7A80F4"/>
    <w:lvl w:ilvl="0">
      <w:start w:val="1"/>
      <w:numFmt w:val="decimal"/>
      <w:lvlText w:val="%1)"/>
      <w:lvlJc w:val="left"/>
      <w:pPr>
        <w:ind w:left="345" w:hanging="360"/>
      </w:pPr>
      <w:rPr>
        <w:rFonts w:hint="default"/>
        <w:sz w:val="24"/>
        <w:szCs w:val="2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7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45" w:hanging="1800"/>
      </w:pPr>
      <w:rPr>
        <w:rFonts w:hint="default"/>
        <w:b/>
      </w:rPr>
    </w:lvl>
  </w:abstractNum>
  <w:abstractNum w:abstractNumId="83" w15:restartNumberingAfterBreak="0">
    <w:nsid w:val="7F4605EB"/>
    <w:multiLevelType w:val="hybridMultilevel"/>
    <w:tmpl w:val="D032AD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7F703A5D"/>
    <w:multiLevelType w:val="hybridMultilevel"/>
    <w:tmpl w:val="9418C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6303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78"/>
  </w:num>
  <w:num w:numId="3">
    <w:abstractNumId w:val="48"/>
  </w:num>
  <w:num w:numId="4">
    <w:abstractNumId w:val="41"/>
  </w:num>
  <w:num w:numId="5">
    <w:abstractNumId w:val="76"/>
  </w:num>
  <w:num w:numId="6">
    <w:abstractNumId w:val="81"/>
  </w:num>
  <w:num w:numId="7">
    <w:abstractNumId w:val="39"/>
  </w:num>
  <w:num w:numId="8">
    <w:abstractNumId w:val="13"/>
  </w:num>
  <w:num w:numId="9">
    <w:abstractNumId w:val="16"/>
  </w:num>
  <w:num w:numId="10">
    <w:abstractNumId w:val="4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1"/>
  </w:num>
  <w:num w:numId="12">
    <w:abstractNumId w:val="52"/>
  </w:num>
  <w:num w:numId="13">
    <w:abstractNumId w:val="58"/>
  </w:num>
  <w:num w:numId="14">
    <w:abstractNumId w:val="47"/>
  </w:num>
  <w:num w:numId="15">
    <w:abstractNumId w:val="9"/>
  </w:num>
  <w:num w:numId="16">
    <w:abstractNumId w:val="79"/>
  </w:num>
  <w:num w:numId="17">
    <w:abstractNumId w:val="7"/>
  </w:num>
  <w:num w:numId="18">
    <w:abstractNumId w:val="73"/>
  </w:num>
  <w:num w:numId="19">
    <w:abstractNumId w:val="84"/>
  </w:num>
  <w:num w:numId="20">
    <w:abstractNumId w:val="77"/>
  </w:num>
  <w:num w:numId="21">
    <w:abstractNumId w:val="7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7"/>
    <w:lvlOverride w:ilvl="0">
      <w:startOverride w:val="1"/>
    </w:lvlOverride>
  </w:num>
  <w:num w:numId="23">
    <w:abstractNumId w:val="64"/>
    <w:lvlOverride w:ilvl="0">
      <w:startOverride w:val="1"/>
    </w:lvlOverride>
  </w:num>
  <w:num w:numId="24">
    <w:abstractNumId w:val="29"/>
    <w:lvlOverride w:ilvl="0">
      <w:startOverride w:val="1"/>
    </w:lvlOverride>
  </w:num>
  <w:num w:numId="25">
    <w:abstractNumId w:val="5"/>
  </w:num>
  <w:num w:numId="26">
    <w:abstractNumId w:val="0"/>
  </w:num>
  <w:num w:numId="27">
    <w:abstractNumId w:val="20"/>
  </w:num>
  <w:num w:numId="28">
    <w:abstractNumId w:val="57"/>
  </w:num>
  <w:num w:numId="29">
    <w:abstractNumId w:val="12"/>
  </w:num>
  <w:num w:numId="30">
    <w:abstractNumId w:val="8"/>
  </w:num>
  <w:num w:numId="31">
    <w:abstractNumId w:val="1"/>
  </w:num>
  <w:num w:numId="32">
    <w:abstractNumId w:val="53"/>
  </w:num>
  <w:num w:numId="33">
    <w:abstractNumId w:val="70"/>
  </w:num>
  <w:num w:numId="34">
    <w:abstractNumId w:val="69"/>
  </w:num>
  <w:num w:numId="35">
    <w:abstractNumId w:val="54"/>
  </w:num>
  <w:num w:numId="36">
    <w:abstractNumId w:val="62"/>
  </w:num>
  <w:num w:numId="37">
    <w:abstractNumId w:val="19"/>
  </w:num>
  <w:num w:numId="38">
    <w:abstractNumId w:val="25"/>
  </w:num>
  <w:num w:numId="39">
    <w:abstractNumId w:val="21"/>
  </w:num>
  <w:num w:numId="40">
    <w:abstractNumId w:val="83"/>
  </w:num>
  <w:num w:numId="41">
    <w:abstractNumId w:val="23"/>
  </w:num>
  <w:num w:numId="42">
    <w:abstractNumId w:val="14"/>
  </w:num>
  <w:num w:numId="43">
    <w:abstractNumId w:val="6"/>
  </w:num>
  <w:num w:numId="44">
    <w:abstractNumId w:val="61"/>
  </w:num>
  <w:num w:numId="45">
    <w:abstractNumId w:val="75"/>
  </w:num>
  <w:num w:numId="46">
    <w:abstractNumId w:val="44"/>
  </w:num>
  <w:num w:numId="47">
    <w:abstractNumId w:val="63"/>
  </w:num>
  <w:num w:numId="48">
    <w:abstractNumId w:val="82"/>
  </w:num>
  <w:num w:numId="49">
    <w:abstractNumId w:val="40"/>
  </w:num>
  <w:num w:numId="50">
    <w:abstractNumId w:val="18"/>
  </w:num>
  <w:num w:numId="51">
    <w:abstractNumId w:val="80"/>
  </w:num>
  <w:num w:numId="52">
    <w:abstractNumId w:val="3"/>
  </w:num>
  <w:num w:numId="53">
    <w:abstractNumId w:val="56"/>
  </w:num>
  <w:num w:numId="54">
    <w:abstractNumId w:val="34"/>
  </w:num>
  <w:num w:numId="55">
    <w:abstractNumId w:val="72"/>
  </w:num>
  <w:num w:numId="56">
    <w:abstractNumId w:val="2"/>
  </w:num>
  <w:num w:numId="57">
    <w:abstractNumId w:val="55"/>
  </w:num>
  <w:num w:numId="58">
    <w:abstractNumId w:val="26"/>
  </w:num>
  <w:num w:numId="59">
    <w:abstractNumId w:val="45"/>
  </w:num>
  <w:num w:numId="60">
    <w:abstractNumId w:val="36"/>
  </w:num>
  <w:num w:numId="61">
    <w:abstractNumId w:val="15"/>
  </w:num>
  <w:num w:numId="62">
    <w:abstractNumId w:val="68"/>
  </w:num>
  <w:num w:numId="63">
    <w:abstractNumId w:val="28"/>
  </w:num>
  <w:num w:numId="64">
    <w:abstractNumId w:val="4"/>
  </w:num>
  <w:num w:numId="65">
    <w:abstractNumId w:val="42"/>
  </w:num>
  <w:num w:numId="66">
    <w:abstractNumId w:val="59"/>
  </w:num>
  <w:num w:numId="67">
    <w:abstractNumId w:val="43"/>
  </w:num>
  <w:num w:numId="68">
    <w:abstractNumId w:val="24"/>
  </w:num>
  <w:num w:numId="69">
    <w:abstractNumId w:val="74"/>
  </w:num>
  <w:num w:numId="70">
    <w:abstractNumId w:val="6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8"/>
  </w:num>
  <w:num w:numId="73">
    <w:abstractNumId w:val="27"/>
  </w:num>
  <w:num w:numId="74">
    <w:abstractNumId w:val="51"/>
  </w:num>
  <w:num w:numId="75">
    <w:abstractNumId w:val="22"/>
  </w:num>
  <w:num w:numId="76">
    <w:abstractNumId w:val="37"/>
  </w:num>
  <w:num w:numId="77">
    <w:abstractNumId w:val="33"/>
  </w:num>
  <w:num w:numId="78">
    <w:abstractNumId w:val="31"/>
  </w:num>
  <w:num w:numId="79">
    <w:abstractNumId w:val="50"/>
  </w:num>
  <w:num w:numId="80">
    <w:abstractNumId w:val="66"/>
  </w:num>
  <w:num w:numId="81">
    <w:abstractNumId w:val="46"/>
  </w:num>
  <w:num w:numId="82">
    <w:abstractNumId w:val="10"/>
  </w:num>
  <w:num w:numId="83">
    <w:abstractNumId w:val="30"/>
  </w:num>
  <w:num w:numId="84">
    <w:abstractNumId w:val="11"/>
  </w:num>
  <w:num w:numId="85">
    <w:abstractNumId w:val="60"/>
  </w:num>
  <w:num w:numId="86">
    <w:abstractNumId w:val="3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proofState w:spelling="clean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DC"/>
    <w:rsid w:val="000006DE"/>
    <w:rsid w:val="0000070F"/>
    <w:rsid w:val="000032DC"/>
    <w:rsid w:val="00003DC0"/>
    <w:rsid w:val="00004C26"/>
    <w:rsid w:val="00004DDB"/>
    <w:rsid w:val="000056CA"/>
    <w:rsid w:val="00007159"/>
    <w:rsid w:val="000075E1"/>
    <w:rsid w:val="00010180"/>
    <w:rsid w:val="000101FB"/>
    <w:rsid w:val="00010DA6"/>
    <w:rsid w:val="0001138E"/>
    <w:rsid w:val="0001159E"/>
    <w:rsid w:val="00011711"/>
    <w:rsid w:val="00011729"/>
    <w:rsid w:val="0001276B"/>
    <w:rsid w:val="000130DB"/>
    <w:rsid w:val="00013A58"/>
    <w:rsid w:val="000141F8"/>
    <w:rsid w:val="00014CFA"/>
    <w:rsid w:val="000163FF"/>
    <w:rsid w:val="00016999"/>
    <w:rsid w:val="0002029B"/>
    <w:rsid w:val="00020C5F"/>
    <w:rsid w:val="00021156"/>
    <w:rsid w:val="00022C77"/>
    <w:rsid w:val="000239F9"/>
    <w:rsid w:val="00023AEE"/>
    <w:rsid w:val="00023D28"/>
    <w:rsid w:val="000243DC"/>
    <w:rsid w:val="00025597"/>
    <w:rsid w:val="00025AA3"/>
    <w:rsid w:val="0002603E"/>
    <w:rsid w:val="000263CC"/>
    <w:rsid w:val="00026B9F"/>
    <w:rsid w:val="0002723C"/>
    <w:rsid w:val="0003052B"/>
    <w:rsid w:val="000306AA"/>
    <w:rsid w:val="0003128E"/>
    <w:rsid w:val="00031537"/>
    <w:rsid w:val="0003378D"/>
    <w:rsid w:val="00034347"/>
    <w:rsid w:val="00034384"/>
    <w:rsid w:val="00034658"/>
    <w:rsid w:val="0003497C"/>
    <w:rsid w:val="00034D45"/>
    <w:rsid w:val="00034DB2"/>
    <w:rsid w:val="00035679"/>
    <w:rsid w:val="0003730D"/>
    <w:rsid w:val="00037569"/>
    <w:rsid w:val="00040394"/>
    <w:rsid w:val="0004072E"/>
    <w:rsid w:val="00040F55"/>
    <w:rsid w:val="00040F75"/>
    <w:rsid w:val="00041BEC"/>
    <w:rsid w:val="00041DC9"/>
    <w:rsid w:val="000429E8"/>
    <w:rsid w:val="000437A5"/>
    <w:rsid w:val="000445C4"/>
    <w:rsid w:val="00045965"/>
    <w:rsid w:val="00046225"/>
    <w:rsid w:val="000463E0"/>
    <w:rsid w:val="000466A2"/>
    <w:rsid w:val="00047332"/>
    <w:rsid w:val="0004740E"/>
    <w:rsid w:val="000503F2"/>
    <w:rsid w:val="00050EF3"/>
    <w:rsid w:val="00050FC4"/>
    <w:rsid w:val="00051123"/>
    <w:rsid w:val="000520E6"/>
    <w:rsid w:val="00052DAD"/>
    <w:rsid w:val="00052FDB"/>
    <w:rsid w:val="00053996"/>
    <w:rsid w:val="000547F7"/>
    <w:rsid w:val="00055B7E"/>
    <w:rsid w:val="00057472"/>
    <w:rsid w:val="000576B3"/>
    <w:rsid w:val="000600BC"/>
    <w:rsid w:val="00061542"/>
    <w:rsid w:val="00061A58"/>
    <w:rsid w:val="00061B35"/>
    <w:rsid w:val="00061FAC"/>
    <w:rsid w:val="0006224D"/>
    <w:rsid w:val="000635FF"/>
    <w:rsid w:val="000642F2"/>
    <w:rsid w:val="000646AA"/>
    <w:rsid w:val="0006552A"/>
    <w:rsid w:val="0006559E"/>
    <w:rsid w:val="00065EAA"/>
    <w:rsid w:val="000667EC"/>
    <w:rsid w:val="000672E3"/>
    <w:rsid w:val="00067F0D"/>
    <w:rsid w:val="000710FD"/>
    <w:rsid w:val="00071AFA"/>
    <w:rsid w:val="00071F57"/>
    <w:rsid w:val="000720C4"/>
    <w:rsid w:val="00073A33"/>
    <w:rsid w:val="00074734"/>
    <w:rsid w:val="00074AAC"/>
    <w:rsid w:val="0007530D"/>
    <w:rsid w:val="0007546F"/>
    <w:rsid w:val="0007547E"/>
    <w:rsid w:val="00075EE1"/>
    <w:rsid w:val="00076A0F"/>
    <w:rsid w:val="00080779"/>
    <w:rsid w:val="000815CD"/>
    <w:rsid w:val="00081C3A"/>
    <w:rsid w:val="00082DA7"/>
    <w:rsid w:val="0008421F"/>
    <w:rsid w:val="00084907"/>
    <w:rsid w:val="000857DA"/>
    <w:rsid w:val="00085866"/>
    <w:rsid w:val="00086423"/>
    <w:rsid w:val="000866A8"/>
    <w:rsid w:val="000874F4"/>
    <w:rsid w:val="00090157"/>
    <w:rsid w:val="000906F0"/>
    <w:rsid w:val="00090F1E"/>
    <w:rsid w:val="00090F70"/>
    <w:rsid w:val="0009179F"/>
    <w:rsid w:val="00091A87"/>
    <w:rsid w:val="00091BD6"/>
    <w:rsid w:val="00091C46"/>
    <w:rsid w:val="00092EE8"/>
    <w:rsid w:val="00092F81"/>
    <w:rsid w:val="00093000"/>
    <w:rsid w:val="00093569"/>
    <w:rsid w:val="00094A70"/>
    <w:rsid w:val="00094D5B"/>
    <w:rsid w:val="00095314"/>
    <w:rsid w:val="0009608A"/>
    <w:rsid w:val="000962EA"/>
    <w:rsid w:val="00097C25"/>
    <w:rsid w:val="000A0693"/>
    <w:rsid w:val="000A07C6"/>
    <w:rsid w:val="000A0814"/>
    <w:rsid w:val="000A0DC6"/>
    <w:rsid w:val="000A0EE9"/>
    <w:rsid w:val="000A19CC"/>
    <w:rsid w:val="000A2596"/>
    <w:rsid w:val="000A2982"/>
    <w:rsid w:val="000A34C0"/>
    <w:rsid w:val="000A42F0"/>
    <w:rsid w:val="000A510F"/>
    <w:rsid w:val="000A6988"/>
    <w:rsid w:val="000B14F6"/>
    <w:rsid w:val="000B17F0"/>
    <w:rsid w:val="000B1BB3"/>
    <w:rsid w:val="000B1D05"/>
    <w:rsid w:val="000B203C"/>
    <w:rsid w:val="000B2B5B"/>
    <w:rsid w:val="000B2F28"/>
    <w:rsid w:val="000B3199"/>
    <w:rsid w:val="000B31F0"/>
    <w:rsid w:val="000B498D"/>
    <w:rsid w:val="000B52CD"/>
    <w:rsid w:val="000B65A7"/>
    <w:rsid w:val="000B6FCA"/>
    <w:rsid w:val="000B708C"/>
    <w:rsid w:val="000B7333"/>
    <w:rsid w:val="000B7AFF"/>
    <w:rsid w:val="000B7D05"/>
    <w:rsid w:val="000C0658"/>
    <w:rsid w:val="000C09AD"/>
    <w:rsid w:val="000C0E49"/>
    <w:rsid w:val="000C2856"/>
    <w:rsid w:val="000C29C9"/>
    <w:rsid w:val="000C3053"/>
    <w:rsid w:val="000C41F0"/>
    <w:rsid w:val="000C4F02"/>
    <w:rsid w:val="000C64A8"/>
    <w:rsid w:val="000D03EC"/>
    <w:rsid w:val="000D1E63"/>
    <w:rsid w:val="000D2212"/>
    <w:rsid w:val="000D2735"/>
    <w:rsid w:val="000D30C4"/>
    <w:rsid w:val="000D490A"/>
    <w:rsid w:val="000D540A"/>
    <w:rsid w:val="000D5A2B"/>
    <w:rsid w:val="000D5E1C"/>
    <w:rsid w:val="000D65E5"/>
    <w:rsid w:val="000D7923"/>
    <w:rsid w:val="000E13C8"/>
    <w:rsid w:val="000E14C4"/>
    <w:rsid w:val="000E1B6F"/>
    <w:rsid w:val="000E1BCF"/>
    <w:rsid w:val="000E24B5"/>
    <w:rsid w:val="000E272D"/>
    <w:rsid w:val="000E352D"/>
    <w:rsid w:val="000E36D8"/>
    <w:rsid w:val="000E3835"/>
    <w:rsid w:val="000E47A8"/>
    <w:rsid w:val="000E498E"/>
    <w:rsid w:val="000E5DA6"/>
    <w:rsid w:val="000E647D"/>
    <w:rsid w:val="000E65FA"/>
    <w:rsid w:val="000F0184"/>
    <w:rsid w:val="000F0ABA"/>
    <w:rsid w:val="000F0DC8"/>
    <w:rsid w:val="000F187B"/>
    <w:rsid w:val="000F18AC"/>
    <w:rsid w:val="000F3A64"/>
    <w:rsid w:val="000F3ABB"/>
    <w:rsid w:val="000F434F"/>
    <w:rsid w:val="000F58CB"/>
    <w:rsid w:val="000F590A"/>
    <w:rsid w:val="000F5BD6"/>
    <w:rsid w:val="000F6F27"/>
    <w:rsid w:val="000F7154"/>
    <w:rsid w:val="000F74DB"/>
    <w:rsid w:val="000F76BF"/>
    <w:rsid w:val="000F77E1"/>
    <w:rsid w:val="0010019F"/>
    <w:rsid w:val="0010181B"/>
    <w:rsid w:val="0010182F"/>
    <w:rsid w:val="00101985"/>
    <w:rsid w:val="00102143"/>
    <w:rsid w:val="001021F5"/>
    <w:rsid w:val="00103A64"/>
    <w:rsid w:val="00103B05"/>
    <w:rsid w:val="00104AC4"/>
    <w:rsid w:val="00106210"/>
    <w:rsid w:val="001064EA"/>
    <w:rsid w:val="00106BDD"/>
    <w:rsid w:val="001102FC"/>
    <w:rsid w:val="001114A0"/>
    <w:rsid w:val="00113DBC"/>
    <w:rsid w:val="00114A49"/>
    <w:rsid w:val="00115A21"/>
    <w:rsid w:val="00115DDF"/>
    <w:rsid w:val="001168F4"/>
    <w:rsid w:val="00117BD0"/>
    <w:rsid w:val="00120108"/>
    <w:rsid w:val="0012026A"/>
    <w:rsid w:val="001204C2"/>
    <w:rsid w:val="0012068B"/>
    <w:rsid w:val="001230E4"/>
    <w:rsid w:val="001235D2"/>
    <w:rsid w:val="00125DE3"/>
    <w:rsid w:val="001264C7"/>
    <w:rsid w:val="00126D02"/>
    <w:rsid w:val="001272FD"/>
    <w:rsid w:val="00127C3E"/>
    <w:rsid w:val="00131545"/>
    <w:rsid w:val="001319FA"/>
    <w:rsid w:val="00131F41"/>
    <w:rsid w:val="00131FDB"/>
    <w:rsid w:val="00132B84"/>
    <w:rsid w:val="00132D03"/>
    <w:rsid w:val="00132F57"/>
    <w:rsid w:val="00134CAA"/>
    <w:rsid w:val="001350CD"/>
    <w:rsid w:val="00135195"/>
    <w:rsid w:val="00135AF9"/>
    <w:rsid w:val="00135E42"/>
    <w:rsid w:val="001369A5"/>
    <w:rsid w:val="001411D9"/>
    <w:rsid w:val="00141C04"/>
    <w:rsid w:val="001435C2"/>
    <w:rsid w:val="001451A3"/>
    <w:rsid w:val="00145341"/>
    <w:rsid w:val="0014546E"/>
    <w:rsid w:val="00145732"/>
    <w:rsid w:val="00145742"/>
    <w:rsid w:val="001462C1"/>
    <w:rsid w:val="00146456"/>
    <w:rsid w:val="00147AEA"/>
    <w:rsid w:val="00147CA8"/>
    <w:rsid w:val="00150FF9"/>
    <w:rsid w:val="0015145D"/>
    <w:rsid w:val="00151AB5"/>
    <w:rsid w:val="0015367C"/>
    <w:rsid w:val="00154098"/>
    <w:rsid w:val="00154D1E"/>
    <w:rsid w:val="00155A5E"/>
    <w:rsid w:val="00156B29"/>
    <w:rsid w:val="00157151"/>
    <w:rsid w:val="00157845"/>
    <w:rsid w:val="00157ED0"/>
    <w:rsid w:val="001600CD"/>
    <w:rsid w:val="0016067F"/>
    <w:rsid w:val="00160B46"/>
    <w:rsid w:val="00160E5D"/>
    <w:rsid w:val="00161B14"/>
    <w:rsid w:val="00162445"/>
    <w:rsid w:val="001624CE"/>
    <w:rsid w:val="00162973"/>
    <w:rsid w:val="00163C07"/>
    <w:rsid w:val="00164689"/>
    <w:rsid w:val="00164BAC"/>
    <w:rsid w:val="00164F50"/>
    <w:rsid w:val="001661FC"/>
    <w:rsid w:val="00167286"/>
    <w:rsid w:val="00167951"/>
    <w:rsid w:val="00167BF0"/>
    <w:rsid w:val="00170253"/>
    <w:rsid w:val="001702AF"/>
    <w:rsid w:val="0017132F"/>
    <w:rsid w:val="00171385"/>
    <w:rsid w:val="001714D2"/>
    <w:rsid w:val="001722CC"/>
    <w:rsid w:val="00172CFB"/>
    <w:rsid w:val="00173574"/>
    <w:rsid w:val="0017504E"/>
    <w:rsid w:val="001764FB"/>
    <w:rsid w:val="00176A33"/>
    <w:rsid w:val="0017711A"/>
    <w:rsid w:val="001772F3"/>
    <w:rsid w:val="0017757E"/>
    <w:rsid w:val="00177651"/>
    <w:rsid w:val="00177EC2"/>
    <w:rsid w:val="0018251D"/>
    <w:rsid w:val="00182E51"/>
    <w:rsid w:val="00183E31"/>
    <w:rsid w:val="0018416B"/>
    <w:rsid w:val="00184423"/>
    <w:rsid w:val="0018478B"/>
    <w:rsid w:val="001848EB"/>
    <w:rsid w:val="0018585E"/>
    <w:rsid w:val="00186298"/>
    <w:rsid w:val="00186FF1"/>
    <w:rsid w:val="00187041"/>
    <w:rsid w:val="0018729C"/>
    <w:rsid w:val="0018766B"/>
    <w:rsid w:val="00191185"/>
    <w:rsid w:val="00191C73"/>
    <w:rsid w:val="00191D2A"/>
    <w:rsid w:val="001936B7"/>
    <w:rsid w:val="00194B6B"/>
    <w:rsid w:val="00195A2E"/>
    <w:rsid w:val="00196837"/>
    <w:rsid w:val="001A1E82"/>
    <w:rsid w:val="001A29DF"/>
    <w:rsid w:val="001A2D44"/>
    <w:rsid w:val="001A3353"/>
    <w:rsid w:val="001A360C"/>
    <w:rsid w:val="001A43A4"/>
    <w:rsid w:val="001A48A0"/>
    <w:rsid w:val="001A5262"/>
    <w:rsid w:val="001A65ED"/>
    <w:rsid w:val="001A6D41"/>
    <w:rsid w:val="001B024E"/>
    <w:rsid w:val="001B0D45"/>
    <w:rsid w:val="001B1E73"/>
    <w:rsid w:val="001B295E"/>
    <w:rsid w:val="001B2FA0"/>
    <w:rsid w:val="001B31E9"/>
    <w:rsid w:val="001B40D0"/>
    <w:rsid w:val="001B543A"/>
    <w:rsid w:val="001B570A"/>
    <w:rsid w:val="001B5EF4"/>
    <w:rsid w:val="001B6789"/>
    <w:rsid w:val="001B7356"/>
    <w:rsid w:val="001B7616"/>
    <w:rsid w:val="001B772C"/>
    <w:rsid w:val="001B7D3C"/>
    <w:rsid w:val="001C2264"/>
    <w:rsid w:val="001C2710"/>
    <w:rsid w:val="001C40DE"/>
    <w:rsid w:val="001C54A3"/>
    <w:rsid w:val="001C585A"/>
    <w:rsid w:val="001C59B1"/>
    <w:rsid w:val="001C6148"/>
    <w:rsid w:val="001C65E4"/>
    <w:rsid w:val="001C7F15"/>
    <w:rsid w:val="001D000B"/>
    <w:rsid w:val="001D1466"/>
    <w:rsid w:val="001D2410"/>
    <w:rsid w:val="001D28B7"/>
    <w:rsid w:val="001D36A8"/>
    <w:rsid w:val="001D4B2B"/>
    <w:rsid w:val="001D4EA1"/>
    <w:rsid w:val="001D5B32"/>
    <w:rsid w:val="001D6CF8"/>
    <w:rsid w:val="001D7200"/>
    <w:rsid w:val="001D7700"/>
    <w:rsid w:val="001E03BE"/>
    <w:rsid w:val="001E0767"/>
    <w:rsid w:val="001E1373"/>
    <w:rsid w:val="001E159B"/>
    <w:rsid w:val="001E16BA"/>
    <w:rsid w:val="001E20CB"/>
    <w:rsid w:val="001E2640"/>
    <w:rsid w:val="001E2D53"/>
    <w:rsid w:val="001E3542"/>
    <w:rsid w:val="001E3DE3"/>
    <w:rsid w:val="001E4103"/>
    <w:rsid w:val="001E523C"/>
    <w:rsid w:val="001E53E2"/>
    <w:rsid w:val="001E5699"/>
    <w:rsid w:val="001E67C1"/>
    <w:rsid w:val="001E6FEF"/>
    <w:rsid w:val="001F05E2"/>
    <w:rsid w:val="001F0AB3"/>
    <w:rsid w:val="001F0FDB"/>
    <w:rsid w:val="001F36D3"/>
    <w:rsid w:val="001F50BD"/>
    <w:rsid w:val="001F541C"/>
    <w:rsid w:val="001F5AD3"/>
    <w:rsid w:val="001F6A65"/>
    <w:rsid w:val="001F7E50"/>
    <w:rsid w:val="001F7E70"/>
    <w:rsid w:val="002009AF"/>
    <w:rsid w:val="00200F50"/>
    <w:rsid w:val="002019C4"/>
    <w:rsid w:val="00201EF7"/>
    <w:rsid w:val="00202410"/>
    <w:rsid w:val="00203865"/>
    <w:rsid w:val="00203A93"/>
    <w:rsid w:val="00203E78"/>
    <w:rsid w:val="002041E7"/>
    <w:rsid w:val="002045BD"/>
    <w:rsid w:val="00204E8F"/>
    <w:rsid w:val="00205108"/>
    <w:rsid w:val="00205902"/>
    <w:rsid w:val="00206DF0"/>
    <w:rsid w:val="00206EEA"/>
    <w:rsid w:val="00207CFD"/>
    <w:rsid w:val="00207DF5"/>
    <w:rsid w:val="00207EA6"/>
    <w:rsid w:val="00211BFD"/>
    <w:rsid w:val="00211CCC"/>
    <w:rsid w:val="0021241B"/>
    <w:rsid w:val="002127D9"/>
    <w:rsid w:val="00213A99"/>
    <w:rsid w:val="00213E60"/>
    <w:rsid w:val="00214158"/>
    <w:rsid w:val="00214513"/>
    <w:rsid w:val="00214A73"/>
    <w:rsid w:val="00215A67"/>
    <w:rsid w:val="00215D06"/>
    <w:rsid w:val="00216E17"/>
    <w:rsid w:val="00217185"/>
    <w:rsid w:val="00217804"/>
    <w:rsid w:val="00217A48"/>
    <w:rsid w:val="00217FD1"/>
    <w:rsid w:val="002201F0"/>
    <w:rsid w:val="0022020A"/>
    <w:rsid w:val="00221FEE"/>
    <w:rsid w:val="00224102"/>
    <w:rsid w:val="00224696"/>
    <w:rsid w:val="002265D3"/>
    <w:rsid w:val="002268EB"/>
    <w:rsid w:val="00226E5A"/>
    <w:rsid w:val="00226FFB"/>
    <w:rsid w:val="00227418"/>
    <w:rsid w:val="0023019A"/>
    <w:rsid w:val="002306A7"/>
    <w:rsid w:val="00230B4B"/>
    <w:rsid w:val="00231E25"/>
    <w:rsid w:val="002329E5"/>
    <w:rsid w:val="00233350"/>
    <w:rsid w:val="00234147"/>
    <w:rsid w:val="002345CB"/>
    <w:rsid w:val="002347D8"/>
    <w:rsid w:val="00234AA9"/>
    <w:rsid w:val="00234AF7"/>
    <w:rsid w:val="0023651C"/>
    <w:rsid w:val="00236AC4"/>
    <w:rsid w:val="00236F6C"/>
    <w:rsid w:val="00237432"/>
    <w:rsid w:val="00237722"/>
    <w:rsid w:val="00237BA9"/>
    <w:rsid w:val="00240C8F"/>
    <w:rsid w:val="00241329"/>
    <w:rsid w:val="00241BF2"/>
    <w:rsid w:val="002420C2"/>
    <w:rsid w:val="002424C2"/>
    <w:rsid w:val="00242637"/>
    <w:rsid w:val="002439C1"/>
    <w:rsid w:val="00244924"/>
    <w:rsid w:val="00244AE1"/>
    <w:rsid w:val="00244EDD"/>
    <w:rsid w:val="0024655F"/>
    <w:rsid w:val="002465F1"/>
    <w:rsid w:val="00251367"/>
    <w:rsid w:val="002525F9"/>
    <w:rsid w:val="002528CE"/>
    <w:rsid w:val="0025409D"/>
    <w:rsid w:val="00255116"/>
    <w:rsid w:val="00255769"/>
    <w:rsid w:val="00255EAF"/>
    <w:rsid w:val="002568EF"/>
    <w:rsid w:val="00256AF7"/>
    <w:rsid w:val="002578D6"/>
    <w:rsid w:val="00261AE1"/>
    <w:rsid w:val="00262258"/>
    <w:rsid w:val="0026320F"/>
    <w:rsid w:val="002638CD"/>
    <w:rsid w:val="0026570B"/>
    <w:rsid w:val="00265D53"/>
    <w:rsid w:val="00266039"/>
    <w:rsid w:val="00266046"/>
    <w:rsid w:val="002664FD"/>
    <w:rsid w:val="002669E3"/>
    <w:rsid w:val="00266CCC"/>
    <w:rsid w:val="00266E4F"/>
    <w:rsid w:val="00270171"/>
    <w:rsid w:val="0027024E"/>
    <w:rsid w:val="00270854"/>
    <w:rsid w:val="00270886"/>
    <w:rsid w:val="00271FC9"/>
    <w:rsid w:val="00272698"/>
    <w:rsid w:val="00272A66"/>
    <w:rsid w:val="002732CA"/>
    <w:rsid w:val="00273B32"/>
    <w:rsid w:val="0027493B"/>
    <w:rsid w:val="00274F53"/>
    <w:rsid w:val="0027530A"/>
    <w:rsid w:val="0027545C"/>
    <w:rsid w:val="002762A0"/>
    <w:rsid w:val="00276626"/>
    <w:rsid w:val="00276BA9"/>
    <w:rsid w:val="00276C18"/>
    <w:rsid w:val="00277544"/>
    <w:rsid w:val="002778B8"/>
    <w:rsid w:val="00281D69"/>
    <w:rsid w:val="00282A68"/>
    <w:rsid w:val="00282C12"/>
    <w:rsid w:val="00283021"/>
    <w:rsid w:val="00283186"/>
    <w:rsid w:val="00284092"/>
    <w:rsid w:val="00284AB0"/>
    <w:rsid w:val="002858C8"/>
    <w:rsid w:val="00285EC0"/>
    <w:rsid w:val="00286DAC"/>
    <w:rsid w:val="00286F58"/>
    <w:rsid w:val="0028792C"/>
    <w:rsid w:val="00287D15"/>
    <w:rsid w:val="002911DF"/>
    <w:rsid w:val="0029151F"/>
    <w:rsid w:val="002926AB"/>
    <w:rsid w:val="002926CC"/>
    <w:rsid w:val="0029314F"/>
    <w:rsid w:val="00295029"/>
    <w:rsid w:val="00295C1C"/>
    <w:rsid w:val="00296331"/>
    <w:rsid w:val="00296941"/>
    <w:rsid w:val="00296DD7"/>
    <w:rsid w:val="00297388"/>
    <w:rsid w:val="00297397"/>
    <w:rsid w:val="002A04F2"/>
    <w:rsid w:val="002A060B"/>
    <w:rsid w:val="002A1A94"/>
    <w:rsid w:val="002A1E7B"/>
    <w:rsid w:val="002A2E70"/>
    <w:rsid w:val="002A3743"/>
    <w:rsid w:val="002A3B76"/>
    <w:rsid w:val="002A3CDF"/>
    <w:rsid w:val="002A4D1F"/>
    <w:rsid w:val="002A59DD"/>
    <w:rsid w:val="002A743F"/>
    <w:rsid w:val="002A7450"/>
    <w:rsid w:val="002A76EF"/>
    <w:rsid w:val="002A78A2"/>
    <w:rsid w:val="002A7A85"/>
    <w:rsid w:val="002B0349"/>
    <w:rsid w:val="002B182E"/>
    <w:rsid w:val="002B1A0E"/>
    <w:rsid w:val="002B299C"/>
    <w:rsid w:val="002B5604"/>
    <w:rsid w:val="002B5A7A"/>
    <w:rsid w:val="002B5BDE"/>
    <w:rsid w:val="002B6F13"/>
    <w:rsid w:val="002B7667"/>
    <w:rsid w:val="002C0262"/>
    <w:rsid w:val="002C08D3"/>
    <w:rsid w:val="002C19C4"/>
    <w:rsid w:val="002C1DFD"/>
    <w:rsid w:val="002C25C0"/>
    <w:rsid w:val="002C2649"/>
    <w:rsid w:val="002C3154"/>
    <w:rsid w:val="002C4BC9"/>
    <w:rsid w:val="002C4E4D"/>
    <w:rsid w:val="002C51D6"/>
    <w:rsid w:val="002C5942"/>
    <w:rsid w:val="002C62EB"/>
    <w:rsid w:val="002C66D6"/>
    <w:rsid w:val="002C67E1"/>
    <w:rsid w:val="002C7AD9"/>
    <w:rsid w:val="002D0B63"/>
    <w:rsid w:val="002D0FC1"/>
    <w:rsid w:val="002D15D7"/>
    <w:rsid w:val="002D222E"/>
    <w:rsid w:val="002D2619"/>
    <w:rsid w:val="002D287A"/>
    <w:rsid w:val="002D2C45"/>
    <w:rsid w:val="002D2D2B"/>
    <w:rsid w:val="002D30BC"/>
    <w:rsid w:val="002D3F40"/>
    <w:rsid w:val="002D4C57"/>
    <w:rsid w:val="002D4DBA"/>
    <w:rsid w:val="002D6367"/>
    <w:rsid w:val="002E02F2"/>
    <w:rsid w:val="002E02F8"/>
    <w:rsid w:val="002E073A"/>
    <w:rsid w:val="002E0F20"/>
    <w:rsid w:val="002E1886"/>
    <w:rsid w:val="002E1BAA"/>
    <w:rsid w:val="002E24BC"/>
    <w:rsid w:val="002E3121"/>
    <w:rsid w:val="002E3554"/>
    <w:rsid w:val="002E35E5"/>
    <w:rsid w:val="002E3777"/>
    <w:rsid w:val="002E4BC5"/>
    <w:rsid w:val="002E5197"/>
    <w:rsid w:val="002E51A3"/>
    <w:rsid w:val="002E716C"/>
    <w:rsid w:val="002E74F2"/>
    <w:rsid w:val="002E75C4"/>
    <w:rsid w:val="002E7C0B"/>
    <w:rsid w:val="002E7C82"/>
    <w:rsid w:val="002F01FB"/>
    <w:rsid w:val="002F084D"/>
    <w:rsid w:val="002F166B"/>
    <w:rsid w:val="002F1DC3"/>
    <w:rsid w:val="002F1FB2"/>
    <w:rsid w:val="002F23C6"/>
    <w:rsid w:val="002F2C31"/>
    <w:rsid w:val="002F2DED"/>
    <w:rsid w:val="002F3A38"/>
    <w:rsid w:val="002F4073"/>
    <w:rsid w:val="002F546E"/>
    <w:rsid w:val="002F5758"/>
    <w:rsid w:val="002F5CB3"/>
    <w:rsid w:val="002F6908"/>
    <w:rsid w:val="002F7BDC"/>
    <w:rsid w:val="00300DB8"/>
    <w:rsid w:val="0030178D"/>
    <w:rsid w:val="00301928"/>
    <w:rsid w:val="00301DA3"/>
    <w:rsid w:val="00301DC0"/>
    <w:rsid w:val="00302221"/>
    <w:rsid w:val="00303FE4"/>
    <w:rsid w:val="003044C4"/>
    <w:rsid w:val="0030491F"/>
    <w:rsid w:val="00304A3D"/>
    <w:rsid w:val="00306837"/>
    <w:rsid w:val="00306B88"/>
    <w:rsid w:val="00306CF0"/>
    <w:rsid w:val="003073EC"/>
    <w:rsid w:val="00307484"/>
    <w:rsid w:val="00310888"/>
    <w:rsid w:val="003109AB"/>
    <w:rsid w:val="00311155"/>
    <w:rsid w:val="00311D87"/>
    <w:rsid w:val="00312D9B"/>
    <w:rsid w:val="00313674"/>
    <w:rsid w:val="00314418"/>
    <w:rsid w:val="0031474B"/>
    <w:rsid w:val="00315226"/>
    <w:rsid w:val="003158AC"/>
    <w:rsid w:val="003163BD"/>
    <w:rsid w:val="00316C6D"/>
    <w:rsid w:val="00316E8F"/>
    <w:rsid w:val="00317496"/>
    <w:rsid w:val="0031752A"/>
    <w:rsid w:val="00317CCF"/>
    <w:rsid w:val="0032083B"/>
    <w:rsid w:val="00321155"/>
    <w:rsid w:val="0032149E"/>
    <w:rsid w:val="00321623"/>
    <w:rsid w:val="00321ED1"/>
    <w:rsid w:val="003231A6"/>
    <w:rsid w:val="003243C9"/>
    <w:rsid w:val="0032458C"/>
    <w:rsid w:val="003248BC"/>
    <w:rsid w:val="00324F86"/>
    <w:rsid w:val="003252C4"/>
    <w:rsid w:val="00325596"/>
    <w:rsid w:val="0032562F"/>
    <w:rsid w:val="003270CC"/>
    <w:rsid w:val="00327236"/>
    <w:rsid w:val="00327C18"/>
    <w:rsid w:val="00330197"/>
    <w:rsid w:val="00331478"/>
    <w:rsid w:val="00331898"/>
    <w:rsid w:val="0033340D"/>
    <w:rsid w:val="003336EB"/>
    <w:rsid w:val="003347E7"/>
    <w:rsid w:val="00334AC7"/>
    <w:rsid w:val="00334ACC"/>
    <w:rsid w:val="00334BA1"/>
    <w:rsid w:val="00334C4A"/>
    <w:rsid w:val="00334F05"/>
    <w:rsid w:val="003350BF"/>
    <w:rsid w:val="00335DED"/>
    <w:rsid w:val="0033619C"/>
    <w:rsid w:val="00336A4F"/>
    <w:rsid w:val="00336DEF"/>
    <w:rsid w:val="00340A14"/>
    <w:rsid w:val="00340F0A"/>
    <w:rsid w:val="003418FC"/>
    <w:rsid w:val="00341E16"/>
    <w:rsid w:val="003424B1"/>
    <w:rsid w:val="00342553"/>
    <w:rsid w:val="00343202"/>
    <w:rsid w:val="00343E7D"/>
    <w:rsid w:val="003455B6"/>
    <w:rsid w:val="003458A1"/>
    <w:rsid w:val="00347566"/>
    <w:rsid w:val="003509B4"/>
    <w:rsid w:val="00351021"/>
    <w:rsid w:val="003528C9"/>
    <w:rsid w:val="003538F5"/>
    <w:rsid w:val="00353F36"/>
    <w:rsid w:val="003547A0"/>
    <w:rsid w:val="00354871"/>
    <w:rsid w:val="00354EC4"/>
    <w:rsid w:val="0035695A"/>
    <w:rsid w:val="00357353"/>
    <w:rsid w:val="0035766B"/>
    <w:rsid w:val="00360B6D"/>
    <w:rsid w:val="00360BEB"/>
    <w:rsid w:val="00361044"/>
    <w:rsid w:val="00361EB6"/>
    <w:rsid w:val="0036204F"/>
    <w:rsid w:val="00362BB7"/>
    <w:rsid w:val="00363AA1"/>
    <w:rsid w:val="00363FB6"/>
    <w:rsid w:val="00364C75"/>
    <w:rsid w:val="003651D7"/>
    <w:rsid w:val="00365285"/>
    <w:rsid w:val="003704E8"/>
    <w:rsid w:val="00370E3E"/>
    <w:rsid w:val="0037198E"/>
    <w:rsid w:val="00371A44"/>
    <w:rsid w:val="00372B92"/>
    <w:rsid w:val="00372CDA"/>
    <w:rsid w:val="00372D36"/>
    <w:rsid w:val="0037388D"/>
    <w:rsid w:val="00374222"/>
    <w:rsid w:val="0037579C"/>
    <w:rsid w:val="0037579F"/>
    <w:rsid w:val="00375D89"/>
    <w:rsid w:val="0037618A"/>
    <w:rsid w:val="00376810"/>
    <w:rsid w:val="00376DC7"/>
    <w:rsid w:val="003776CD"/>
    <w:rsid w:val="003804FC"/>
    <w:rsid w:val="0038118C"/>
    <w:rsid w:val="00381E03"/>
    <w:rsid w:val="00381E4D"/>
    <w:rsid w:val="00381FC7"/>
    <w:rsid w:val="00382327"/>
    <w:rsid w:val="00382482"/>
    <w:rsid w:val="00384220"/>
    <w:rsid w:val="0038557B"/>
    <w:rsid w:val="00386671"/>
    <w:rsid w:val="00386774"/>
    <w:rsid w:val="003868A7"/>
    <w:rsid w:val="0039027D"/>
    <w:rsid w:val="003907F6"/>
    <w:rsid w:val="00390E83"/>
    <w:rsid w:val="0039102B"/>
    <w:rsid w:val="003920EE"/>
    <w:rsid w:val="00392368"/>
    <w:rsid w:val="00392D9D"/>
    <w:rsid w:val="0039310D"/>
    <w:rsid w:val="003932B5"/>
    <w:rsid w:val="003961AC"/>
    <w:rsid w:val="00396F82"/>
    <w:rsid w:val="00397458"/>
    <w:rsid w:val="00397710"/>
    <w:rsid w:val="003977A4"/>
    <w:rsid w:val="003A1AEC"/>
    <w:rsid w:val="003A1EDE"/>
    <w:rsid w:val="003A25DE"/>
    <w:rsid w:val="003A273F"/>
    <w:rsid w:val="003A2ADD"/>
    <w:rsid w:val="003A3562"/>
    <w:rsid w:val="003A37FA"/>
    <w:rsid w:val="003A3984"/>
    <w:rsid w:val="003A4755"/>
    <w:rsid w:val="003A4F18"/>
    <w:rsid w:val="003A507F"/>
    <w:rsid w:val="003A754E"/>
    <w:rsid w:val="003A7F05"/>
    <w:rsid w:val="003B0815"/>
    <w:rsid w:val="003B2C72"/>
    <w:rsid w:val="003B4460"/>
    <w:rsid w:val="003B4E28"/>
    <w:rsid w:val="003B639D"/>
    <w:rsid w:val="003B6664"/>
    <w:rsid w:val="003B714D"/>
    <w:rsid w:val="003B7589"/>
    <w:rsid w:val="003B78E7"/>
    <w:rsid w:val="003B7BE2"/>
    <w:rsid w:val="003B7C22"/>
    <w:rsid w:val="003C00D4"/>
    <w:rsid w:val="003C057D"/>
    <w:rsid w:val="003C07FE"/>
    <w:rsid w:val="003C148F"/>
    <w:rsid w:val="003C1D7D"/>
    <w:rsid w:val="003C206C"/>
    <w:rsid w:val="003C300D"/>
    <w:rsid w:val="003C3647"/>
    <w:rsid w:val="003C4425"/>
    <w:rsid w:val="003C485E"/>
    <w:rsid w:val="003C4F10"/>
    <w:rsid w:val="003C5060"/>
    <w:rsid w:val="003C5A04"/>
    <w:rsid w:val="003C6163"/>
    <w:rsid w:val="003C6235"/>
    <w:rsid w:val="003C623B"/>
    <w:rsid w:val="003C69BC"/>
    <w:rsid w:val="003C7672"/>
    <w:rsid w:val="003C76E5"/>
    <w:rsid w:val="003C7B13"/>
    <w:rsid w:val="003C7C38"/>
    <w:rsid w:val="003C7D4E"/>
    <w:rsid w:val="003C7FE8"/>
    <w:rsid w:val="003D00AB"/>
    <w:rsid w:val="003D078D"/>
    <w:rsid w:val="003D24F2"/>
    <w:rsid w:val="003D2ACC"/>
    <w:rsid w:val="003D3F78"/>
    <w:rsid w:val="003D48B9"/>
    <w:rsid w:val="003D4B28"/>
    <w:rsid w:val="003D4B52"/>
    <w:rsid w:val="003D557F"/>
    <w:rsid w:val="003D57A7"/>
    <w:rsid w:val="003D5FBD"/>
    <w:rsid w:val="003D602F"/>
    <w:rsid w:val="003D78CC"/>
    <w:rsid w:val="003E034D"/>
    <w:rsid w:val="003E4457"/>
    <w:rsid w:val="003E4B15"/>
    <w:rsid w:val="003E52DC"/>
    <w:rsid w:val="003E5DD9"/>
    <w:rsid w:val="003E61DC"/>
    <w:rsid w:val="003E6886"/>
    <w:rsid w:val="003E7CDA"/>
    <w:rsid w:val="003F02CB"/>
    <w:rsid w:val="003F268B"/>
    <w:rsid w:val="003F2970"/>
    <w:rsid w:val="003F2AAE"/>
    <w:rsid w:val="003F2D85"/>
    <w:rsid w:val="003F2F49"/>
    <w:rsid w:val="003F3842"/>
    <w:rsid w:val="003F391B"/>
    <w:rsid w:val="003F3C59"/>
    <w:rsid w:val="003F4DF6"/>
    <w:rsid w:val="003F50BE"/>
    <w:rsid w:val="003F65AD"/>
    <w:rsid w:val="003F65E3"/>
    <w:rsid w:val="003F6762"/>
    <w:rsid w:val="003F77B8"/>
    <w:rsid w:val="003F7D8C"/>
    <w:rsid w:val="003F7D8D"/>
    <w:rsid w:val="00401372"/>
    <w:rsid w:val="00402CD8"/>
    <w:rsid w:val="00402D91"/>
    <w:rsid w:val="004036B1"/>
    <w:rsid w:val="0040394F"/>
    <w:rsid w:val="00404127"/>
    <w:rsid w:val="0040527E"/>
    <w:rsid w:val="00405A2B"/>
    <w:rsid w:val="0040624C"/>
    <w:rsid w:val="0040725E"/>
    <w:rsid w:val="00407AB4"/>
    <w:rsid w:val="00410272"/>
    <w:rsid w:val="004105F6"/>
    <w:rsid w:val="004113AA"/>
    <w:rsid w:val="00411747"/>
    <w:rsid w:val="0041227C"/>
    <w:rsid w:val="00412524"/>
    <w:rsid w:val="00412549"/>
    <w:rsid w:val="00412B66"/>
    <w:rsid w:val="00412C05"/>
    <w:rsid w:val="00413FD9"/>
    <w:rsid w:val="004148DE"/>
    <w:rsid w:val="0041519C"/>
    <w:rsid w:val="00416513"/>
    <w:rsid w:val="00417733"/>
    <w:rsid w:val="004201F8"/>
    <w:rsid w:val="00420F0F"/>
    <w:rsid w:val="0042294A"/>
    <w:rsid w:val="00422CCA"/>
    <w:rsid w:val="00423560"/>
    <w:rsid w:val="00423730"/>
    <w:rsid w:val="00424737"/>
    <w:rsid w:val="00424804"/>
    <w:rsid w:val="004252B4"/>
    <w:rsid w:val="00425467"/>
    <w:rsid w:val="0042549E"/>
    <w:rsid w:val="00425B2A"/>
    <w:rsid w:val="0042614C"/>
    <w:rsid w:val="00426CE2"/>
    <w:rsid w:val="00426D9F"/>
    <w:rsid w:val="0042713B"/>
    <w:rsid w:val="00427234"/>
    <w:rsid w:val="00427C40"/>
    <w:rsid w:val="00430816"/>
    <w:rsid w:val="00430C7B"/>
    <w:rsid w:val="00430DE2"/>
    <w:rsid w:val="004322D4"/>
    <w:rsid w:val="00432ADE"/>
    <w:rsid w:val="00432E7A"/>
    <w:rsid w:val="00433AC5"/>
    <w:rsid w:val="00433C90"/>
    <w:rsid w:val="00433E54"/>
    <w:rsid w:val="00433EA8"/>
    <w:rsid w:val="00434A08"/>
    <w:rsid w:val="00436367"/>
    <w:rsid w:val="00437302"/>
    <w:rsid w:val="0043765F"/>
    <w:rsid w:val="00437E39"/>
    <w:rsid w:val="00440380"/>
    <w:rsid w:val="00440D41"/>
    <w:rsid w:val="00441029"/>
    <w:rsid w:val="0044272F"/>
    <w:rsid w:val="00442C3B"/>
    <w:rsid w:val="00442ED8"/>
    <w:rsid w:val="00443320"/>
    <w:rsid w:val="0044443C"/>
    <w:rsid w:val="004447AE"/>
    <w:rsid w:val="00444A69"/>
    <w:rsid w:val="00445315"/>
    <w:rsid w:val="00446939"/>
    <w:rsid w:val="00450679"/>
    <w:rsid w:val="004508BC"/>
    <w:rsid w:val="0045221D"/>
    <w:rsid w:val="00452673"/>
    <w:rsid w:val="0045369B"/>
    <w:rsid w:val="0045396A"/>
    <w:rsid w:val="00453E18"/>
    <w:rsid w:val="00454864"/>
    <w:rsid w:val="0045520C"/>
    <w:rsid w:val="004578E9"/>
    <w:rsid w:val="00457BD0"/>
    <w:rsid w:val="00457DAA"/>
    <w:rsid w:val="0046071C"/>
    <w:rsid w:val="004608B5"/>
    <w:rsid w:val="00460B08"/>
    <w:rsid w:val="0046112E"/>
    <w:rsid w:val="004611BD"/>
    <w:rsid w:val="00463A1D"/>
    <w:rsid w:val="0046480D"/>
    <w:rsid w:val="0046564E"/>
    <w:rsid w:val="00465B05"/>
    <w:rsid w:val="00465BB5"/>
    <w:rsid w:val="0046774C"/>
    <w:rsid w:val="00467D54"/>
    <w:rsid w:val="0047080C"/>
    <w:rsid w:val="00471DF0"/>
    <w:rsid w:val="00472ED0"/>
    <w:rsid w:val="00472F9C"/>
    <w:rsid w:val="004731A1"/>
    <w:rsid w:val="00473344"/>
    <w:rsid w:val="00474027"/>
    <w:rsid w:val="00474F5F"/>
    <w:rsid w:val="004761BA"/>
    <w:rsid w:val="0047638F"/>
    <w:rsid w:val="00476524"/>
    <w:rsid w:val="00476629"/>
    <w:rsid w:val="00476AA6"/>
    <w:rsid w:val="00477B11"/>
    <w:rsid w:val="00477CE6"/>
    <w:rsid w:val="004808E6"/>
    <w:rsid w:val="00481DB2"/>
    <w:rsid w:val="004824C0"/>
    <w:rsid w:val="00483407"/>
    <w:rsid w:val="00484248"/>
    <w:rsid w:val="0048583D"/>
    <w:rsid w:val="0048669F"/>
    <w:rsid w:val="0048692C"/>
    <w:rsid w:val="00487688"/>
    <w:rsid w:val="00490716"/>
    <w:rsid w:val="0049076F"/>
    <w:rsid w:val="004916D4"/>
    <w:rsid w:val="00491BAE"/>
    <w:rsid w:val="0049359C"/>
    <w:rsid w:val="0049364F"/>
    <w:rsid w:val="00493C5A"/>
    <w:rsid w:val="004955F7"/>
    <w:rsid w:val="004963A2"/>
    <w:rsid w:val="00496AB3"/>
    <w:rsid w:val="004A0269"/>
    <w:rsid w:val="004A0F92"/>
    <w:rsid w:val="004A22B0"/>
    <w:rsid w:val="004A2C52"/>
    <w:rsid w:val="004A3B33"/>
    <w:rsid w:val="004A41A4"/>
    <w:rsid w:val="004A4470"/>
    <w:rsid w:val="004A50B6"/>
    <w:rsid w:val="004A50E4"/>
    <w:rsid w:val="004A5EAA"/>
    <w:rsid w:val="004A67D4"/>
    <w:rsid w:val="004A683D"/>
    <w:rsid w:val="004A7A87"/>
    <w:rsid w:val="004B02A9"/>
    <w:rsid w:val="004B07B5"/>
    <w:rsid w:val="004B1680"/>
    <w:rsid w:val="004B17F7"/>
    <w:rsid w:val="004B1AD2"/>
    <w:rsid w:val="004B1B0C"/>
    <w:rsid w:val="004B35CE"/>
    <w:rsid w:val="004B46B4"/>
    <w:rsid w:val="004B55EE"/>
    <w:rsid w:val="004B6287"/>
    <w:rsid w:val="004B65B4"/>
    <w:rsid w:val="004B6EFA"/>
    <w:rsid w:val="004B7952"/>
    <w:rsid w:val="004B7CE2"/>
    <w:rsid w:val="004C0198"/>
    <w:rsid w:val="004C07B3"/>
    <w:rsid w:val="004C14C0"/>
    <w:rsid w:val="004C170C"/>
    <w:rsid w:val="004C18DB"/>
    <w:rsid w:val="004C1EC5"/>
    <w:rsid w:val="004C1F3A"/>
    <w:rsid w:val="004C29E5"/>
    <w:rsid w:val="004C3A88"/>
    <w:rsid w:val="004C3BFA"/>
    <w:rsid w:val="004C3E08"/>
    <w:rsid w:val="004C67B9"/>
    <w:rsid w:val="004C7433"/>
    <w:rsid w:val="004C7CC7"/>
    <w:rsid w:val="004D0807"/>
    <w:rsid w:val="004D0F03"/>
    <w:rsid w:val="004D15FA"/>
    <w:rsid w:val="004D160D"/>
    <w:rsid w:val="004D19E5"/>
    <w:rsid w:val="004D1B0E"/>
    <w:rsid w:val="004D2A90"/>
    <w:rsid w:val="004D3285"/>
    <w:rsid w:val="004D3556"/>
    <w:rsid w:val="004D3D59"/>
    <w:rsid w:val="004D443D"/>
    <w:rsid w:val="004D4AD5"/>
    <w:rsid w:val="004D4EA9"/>
    <w:rsid w:val="004D527F"/>
    <w:rsid w:val="004D694B"/>
    <w:rsid w:val="004D76C4"/>
    <w:rsid w:val="004D7CF6"/>
    <w:rsid w:val="004D7FDE"/>
    <w:rsid w:val="004E0789"/>
    <w:rsid w:val="004E07A8"/>
    <w:rsid w:val="004E09C9"/>
    <w:rsid w:val="004E13F6"/>
    <w:rsid w:val="004E1730"/>
    <w:rsid w:val="004E18A5"/>
    <w:rsid w:val="004E2014"/>
    <w:rsid w:val="004E2810"/>
    <w:rsid w:val="004E33B3"/>
    <w:rsid w:val="004E3EAF"/>
    <w:rsid w:val="004E3FCC"/>
    <w:rsid w:val="004E40EC"/>
    <w:rsid w:val="004E5B95"/>
    <w:rsid w:val="004E77FE"/>
    <w:rsid w:val="004E789B"/>
    <w:rsid w:val="004E7C2B"/>
    <w:rsid w:val="004F08ED"/>
    <w:rsid w:val="004F13C3"/>
    <w:rsid w:val="004F17C0"/>
    <w:rsid w:val="004F1E94"/>
    <w:rsid w:val="004F21A4"/>
    <w:rsid w:val="004F23E2"/>
    <w:rsid w:val="004F5BB8"/>
    <w:rsid w:val="004F6B30"/>
    <w:rsid w:val="004F7102"/>
    <w:rsid w:val="004F7265"/>
    <w:rsid w:val="004F7337"/>
    <w:rsid w:val="004F786C"/>
    <w:rsid w:val="004F7DBD"/>
    <w:rsid w:val="00500CB0"/>
    <w:rsid w:val="00501577"/>
    <w:rsid w:val="00501E82"/>
    <w:rsid w:val="005024B5"/>
    <w:rsid w:val="00504322"/>
    <w:rsid w:val="00504626"/>
    <w:rsid w:val="00504643"/>
    <w:rsid w:val="005046A6"/>
    <w:rsid w:val="0050476B"/>
    <w:rsid w:val="005059C2"/>
    <w:rsid w:val="005062EC"/>
    <w:rsid w:val="0050722D"/>
    <w:rsid w:val="00507A27"/>
    <w:rsid w:val="00507D04"/>
    <w:rsid w:val="00510EA5"/>
    <w:rsid w:val="005125CA"/>
    <w:rsid w:val="00514BDB"/>
    <w:rsid w:val="00516E71"/>
    <w:rsid w:val="005171C3"/>
    <w:rsid w:val="00517BB4"/>
    <w:rsid w:val="00517EB7"/>
    <w:rsid w:val="005200F9"/>
    <w:rsid w:val="0052066D"/>
    <w:rsid w:val="005209BA"/>
    <w:rsid w:val="00520B88"/>
    <w:rsid w:val="00521133"/>
    <w:rsid w:val="00521901"/>
    <w:rsid w:val="00521C8D"/>
    <w:rsid w:val="00521E82"/>
    <w:rsid w:val="00522577"/>
    <w:rsid w:val="005236A8"/>
    <w:rsid w:val="005236EF"/>
    <w:rsid w:val="0052468D"/>
    <w:rsid w:val="005269C1"/>
    <w:rsid w:val="00527B45"/>
    <w:rsid w:val="00530439"/>
    <w:rsid w:val="0053048B"/>
    <w:rsid w:val="005311A8"/>
    <w:rsid w:val="00531AEF"/>
    <w:rsid w:val="00532CAA"/>
    <w:rsid w:val="00533557"/>
    <w:rsid w:val="005343C4"/>
    <w:rsid w:val="00534F8A"/>
    <w:rsid w:val="00536107"/>
    <w:rsid w:val="00536847"/>
    <w:rsid w:val="00536AAF"/>
    <w:rsid w:val="00536C32"/>
    <w:rsid w:val="005371CB"/>
    <w:rsid w:val="005406B2"/>
    <w:rsid w:val="0054078A"/>
    <w:rsid w:val="00540DD2"/>
    <w:rsid w:val="005411DA"/>
    <w:rsid w:val="00541623"/>
    <w:rsid w:val="00541CB0"/>
    <w:rsid w:val="005421B6"/>
    <w:rsid w:val="00543501"/>
    <w:rsid w:val="00543788"/>
    <w:rsid w:val="00544177"/>
    <w:rsid w:val="0054459E"/>
    <w:rsid w:val="005445CD"/>
    <w:rsid w:val="00546482"/>
    <w:rsid w:val="00546BB7"/>
    <w:rsid w:val="00546BF3"/>
    <w:rsid w:val="005472F8"/>
    <w:rsid w:val="00547454"/>
    <w:rsid w:val="00547DAB"/>
    <w:rsid w:val="00550F7D"/>
    <w:rsid w:val="00551FEF"/>
    <w:rsid w:val="00552605"/>
    <w:rsid w:val="00552E7B"/>
    <w:rsid w:val="00553583"/>
    <w:rsid w:val="005535F5"/>
    <w:rsid w:val="005537E0"/>
    <w:rsid w:val="00553BDE"/>
    <w:rsid w:val="00553BE1"/>
    <w:rsid w:val="00553EDD"/>
    <w:rsid w:val="005547F2"/>
    <w:rsid w:val="00556052"/>
    <w:rsid w:val="005572B6"/>
    <w:rsid w:val="00557B0C"/>
    <w:rsid w:val="00560345"/>
    <w:rsid w:val="00560858"/>
    <w:rsid w:val="00561059"/>
    <w:rsid w:val="0056118D"/>
    <w:rsid w:val="00561579"/>
    <w:rsid w:val="00562397"/>
    <w:rsid w:val="00562838"/>
    <w:rsid w:val="005637C1"/>
    <w:rsid w:val="005638A3"/>
    <w:rsid w:val="005647E3"/>
    <w:rsid w:val="005662E2"/>
    <w:rsid w:val="0056675C"/>
    <w:rsid w:val="00567C4E"/>
    <w:rsid w:val="00570263"/>
    <w:rsid w:val="00570854"/>
    <w:rsid w:val="00570D70"/>
    <w:rsid w:val="00571BD5"/>
    <w:rsid w:val="00572650"/>
    <w:rsid w:val="00573FC8"/>
    <w:rsid w:val="005742AC"/>
    <w:rsid w:val="0057439E"/>
    <w:rsid w:val="00574783"/>
    <w:rsid w:val="005758F4"/>
    <w:rsid w:val="00575E70"/>
    <w:rsid w:val="00575F54"/>
    <w:rsid w:val="00576123"/>
    <w:rsid w:val="00576659"/>
    <w:rsid w:val="00577EBC"/>
    <w:rsid w:val="00580011"/>
    <w:rsid w:val="00580661"/>
    <w:rsid w:val="00580C8A"/>
    <w:rsid w:val="00580CD8"/>
    <w:rsid w:val="005814CE"/>
    <w:rsid w:val="00581D70"/>
    <w:rsid w:val="00584B70"/>
    <w:rsid w:val="005861E2"/>
    <w:rsid w:val="005867AA"/>
    <w:rsid w:val="00586A19"/>
    <w:rsid w:val="00587874"/>
    <w:rsid w:val="00587EFF"/>
    <w:rsid w:val="00590468"/>
    <w:rsid w:val="0059079D"/>
    <w:rsid w:val="00590818"/>
    <w:rsid w:val="005909DC"/>
    <w:rsid w:val="00590E2F"/>
    <w:rsid w:val="00590EB1"/>
    <w:rsid w:val="0059240A"/>
    <w:rsid w:val="0059262C"/>
    <w:rsid w:val="00593048"/>
    <w:rsid w:val="00593114"/>
    <w:rsid w:val="005934BC"/>
    <w:rsid w:val="00593AB5"/>
    <w:rsid w:val="00593F2C"/>
    <w:rsid w:val="00594DFC"/>
    <w:rsid w:val="0059501B"/>
    <w:rsid w:val="00596405"/>
    <w:rsid w:val="0059701E"/>
    <w:rsid w:val="0059728D"/>
    <w:rsid w:val="00597FE0"/>
    <w:rsid w:val="005A0C3E"/>
    <w:rsid w:val="005A1242"/>
    <w:rsid w:val="005A1639"/>
    <w:rsid w:val="005A18D4"/>
    <w:rsid w:val="005A23DC"/>
    <w:rsid w:val="005A51A0"/>
    <w:rsid w:val="005A5F5F"/>
    <w:rsid w:val="005A69A5"/>
    <w:rsid w:val="005B013A"/>
    <w:rsid w:val="005B0426"/>
    <w:rsid w:val="005B23C1"/>
    <w:rsid w:val="005B2AD9"/>
    <w:rsid w:val="005B3180"/>
    <w:rsid w:val="005B3CE7"/>
    <w:rsid w:val="005B541D"/>
    <w:rsid w:val="005B61AC"/>
    <w:rsid w:val="005B6CDF"/>
    <w:rsid w:val="005B71F4"/>
    <w:rsid w:val="005B7A96"/>
    <w:rsid w:val="005C06D4"/>
    <w:rsid w:val="005C1627"/>
    <w:rsid w:val="005C2953"/>
    <w:rsid w:val="005C2A42"/>
    <w:rsid w:val="005C2CF6"/>
    <w:rsid w:val="005C333C"/>
    <w:rsid w:val="005C37A6"/>
    <w:rsid w:val="005C3AE0"/>
    <w:rsid w:val="005C3B75"/>
    <w:rsid w:val="005C4257"/>
    <w:rsid w:val="005C56EB"/>
    <w:rsid w:val="005C6175"/>
    <w:rsid w:val="005C7448"/>
    <w:rsid w:val="005C7498"/>
    <w:rsid w:val="005D02A0"/>
    <w:rsid w:val="005D0621"/>
    <w:rsid w:val="005D1244"/>
    <w:rsid w:val="005D2963"/>
    <w:rsid w:val="005D3179"/>
    <w:rsid w:val="005D3203"/>
    <w:rsid w:val="005D3A8E"/>
    <w:rsid w:val="005D440D"/>
    <w:rsid w:val="005D4F56"/>
    <w:rsid w:val="005D51A2"/>
    <w:rsid w:val="005D60F5"/>
    <w:rsid w:val="005D758B"/>
    <w:rsid w:val="005D7E6E"/>
    <w:rsid w:val="005D7EB3"/>
    <w:rsid w:val="005E0715"/>
    <w:rsid w:val="005E0A43"/>
    <w:rsid w:val="005E14A9"/>
    <w:rsid w:val="005E14D7"/>
    <w:rsid w:val="005E16A2"/>
    <w:rsid w:val="005E197D"/>
    <w:rsid w:val="005E1E9B"/>
    <w:rsid w:val="005E1EC6"/>
    <w:rsid w:val="005E2069"/>
    <w:rsid w:val="005E4346"/>
    <w:rsid w:val="005E4DA8"/>
    <w:rsid w:val="005E5A1D"/>
    <w:rsid w:val="005E5B7D"/>
    <w:rsid w:val="005E6570"/>
    <w:rsid w:val="005E6836"/>
    <w:rsid w:val="005E6FF4"/>
    <w:rsid w:val="005E75BF"/>
    <w:rsid w:val="005F0004"/>
    <w:rsid w:val="005F0468"/>
    <w:rsid w:val="005F0FAA"/>
    <w:rsid w:val="005F1A8D"/>
    <w:rsid w:val="005F2163"/>
    <w:rsid w:val="005F2E4D"/>
    <w:rsid w:val="005F3050"/>
    <w:rsid w:val="005F32BC"/>
    <w:rsid w:val="005F3E33"/>
    <w:rsid w:val="005F4DE2"/>
    <w:rsid w:val="005F53B6"/>
    <w:rsid w:val="005F5711"/>
    <w:rsid w:val="005F606F"/>
    <w:rsid w:val="005F67EB"/>
    <w:rsid w:val="005F6911"/>
    <w:rsid w:val="005F6A81"/>
    <w:rsid w:val="005F6E3B"/>
    <w:rsid w:val="005F7C03"/>
    <w:rsid w:val="005F7D5E"/>
    <w:rsid w:val="00600A05"/>
    <w:rsid w:val="00602155"/>
    <w:rsid w:val="00602703"/>
    <w:rsid w:val="00603B7B"/>
    <w:rsid w:val="00603CA9"/>
    <w:rsid w:val="006044A4"/>
    <w:rsid w:val="00604538"/>
    <w:rsid w:val="00604603"/>
    <w:rsid w:val="006048F5"/>
    <w:rsid w:val="006052E2"/>
    <w:rsid w:val="0060584A"/>
    <w:rsid w:val="00606A2B"/>
    <w:rsid w:val="00606FCC"/>
    <w:rsid w:val="00607106"/>
    <w:rsid w:val="00607158"/>
    <w:rsid w:val="006073A9"/>
    <w:rsid w:val="006122EE"/>
    <w:rsid w:val="006125BC"/>
    <w:rsid w:val="006131DE"/>
    <w:rsid w:val="006133FE"/>
    <w:rsid w:val="00613550"/>
    <w:rsid w:val="006140E1"/>
    <w:rsid w:val="0061474A"/>
    <w:rsid w:val="006155D3"/>
    <w:rsid w:val="006157C5"/>
    <w:rsid w:val="00615F12"/>
    <w:rsid w:val="00616757"/>
    <w:rsid w:val="0061765D"/>
    <w:rsid w:val="00617779"/>
    <w:rsid w:val="0062084E"/>
    <w:rsid w:val="0062101F"/>
    <w:rsid w:val="00621683"/>
    <w:rsid w:val="00622C23"/>
    <w:rsid w:val="00622EAC"/>
    <w:rsid w:val="0062352F"/>
    <w:rsid w:val="00623872"/>
    <w:rsid w:val="006239BC"/>
    <w:rsid w:val="00623BF1"/>
    <w:rsid w:val="006240A7"/>
    <w:rsid w:val="00624175"/>
    <w:rsid w:val="0062449D"/>
    <w:rsid w:val="00624602"/>
    <w:rsid w:val="006256CF"/>
    <w:rsid w:val="00625813"/>
    <w:rsid w:val="00627B28"/>
    <w:rsid w:val="0063016D"/>
    <w:rsid w:val="006313AD"/>
    <w:rsid w:val="0063198D"/>
    <w:rsid w:val="006319F8"/>
    <w:rsid w:val="00631D45"/>
    <w:rsid w:val="00631D6D"/>
    <w:rsid w:val="006323E0"/>
    <w:rsid w:val="006325E6"/>
    <w:rsid w:val="0063263F"/>
    <w:rsid w:val="00632D68"/>
    <w:rsid w:val="00632FBE"/>
    <w:rsid w:val="00633131"/>
    <w:rsid w:val="006338CA"/>
    <w:rsid w:val="00633A1A"/>
    <w:rsid w:val="00633EEA"/>
    <w:rsid w:val="00634794"/>
    <w:rsid w:val="006367E2"/>
    <w:rsid w:val="00636C0B"/>
    <w:rsid w:val="00637095"/>
    <w:rsid w:val="00637D16"/>
    <w:rsid w:val="00640E1D"/>
    <w:rsid w:val="0064114D"/>
    <w:rsid w:val="0064177B"/>
    <w:rsid w:val="0064249A"/>
    <w:rsid w:val="0064258E"/>
    <w:rsid w:val="00643C55"/>
    <w:rsid w:val="00644DA2"/>
    <w:rsid w:val="00645837"/>
    <w:rsid w:val="006464FF"/>
    <w:rsid w:val="00647097"/>
    <w:rsid w:val="006477E0"/>
    <w:rsid w:val="006502DF"/>
    <w:rsid w:val="0065066A"/>
    <w:rsid w:val="00652AA3"/>
    <w:rsid w:val="006540F5"/>
    <w:rsid w:val="00654D71"/>
    <w:rsid w:val="00654DAF"/>
    <w:rsid w:val="00654F59"/>
    <w:rsid w:val="0065611B"/>
    <w:rsid w:val="00656742"/>
    <w:rsid w:val="006569FC"/>
    <w:rsid w:val="00657B46"/>
    <w:rsid w:val="00657C16"/>
    <w:rsid w:val="00657FB2"/>
    <w:rsid w:val="00660B77"/>
    <w:rsid w:val="00660D94"/>
    <w:rsid w:val="006612C3"/>
    <w:rsid w:val="00661E28"/>
    <w:rsid w:val="00661E41"/>
    <w:rsid w:val="00662551"/>
    <w:rsid w:val="00662DF3"/>
    <w:rsid w:val="006635E6"/>
    <w:rsid w:val="00665E89"/>
    <w:rsid w:val="006676D6"/>
    <w:rsid w:val="006678AD"/>
    <w:rsid w:val="00670B00"/>
    <w:rsid w:val="00671332"/>
    <w:rsid w:val="006715F5"/>
    <w:rsid w:val="00671E6D"/>
    <w:rsid w:val="006722AE"/>
    <w:rsid w:val="00672E00"/>
    <w:rsid w:val="0067366E"/>
    <w:rsid w:val="00674458"/>
    <w:rsid w:val="00675112"/>
    <w:rsid w:val="00676140"/>
    <w:rsid w:val="0067762E"/>
    <w:rsid w:val="0068092F"/>
    <w:rsid w:val="00680D3D"/>
    <w:rsid w:val="00680ECA"/>
    <w:rsid w:val="00681187"/>
    <w:rsid w:val="00681916"/>
    <w:rsid w:val="00682811"/>
    <w:rsid w:val="006834D9"/>
    <w:rsid w:val="00683807"/>
    <w:rsid w:val="00683942"/>
    <w:rsid w:val="00683CA9"/>
    <w:rsid w:val="00684006"/>
    <w:rsid w:val="00684044"/>
    <w:rsid w:val="00684B1C"/>
    <w:rsid w:val="006857A0"/>
    <w:rsid w:val="00685837"/>
    <w:rsid w:val="0068656E"/>
    <w:rsid w:val="00687AFE"/>
    <w:rsid w:val="006918C0"/>
    <w:rsid w:val="00692BFF"/>
    <w:rsid w:val="006930E9"/>
    <w:rsid w:val="00693A29"/>
    <w:rsid w:val="006949C5"/>
    <w:rsid w:val="00695C8C"/>
    <w:rsid w:val="0069629D"/>
    <w:rsid w:val="006966B1"/>
    <w:rsid w:val="006967E2"/>
    <w:rsid w:val="00696B47"/>
    <w:rsid w:val="00696C4F"/>
    <w:rsid w:val="006A01D3"/>
    <w:rsid w:val="006A177D"/>
    <w:rsid w:val="006A1838"/>
    <w:rsid w:val="006A2829"/>
    <w:rsid w:val="006A308B"/>
    <w:rsid w:val="006A31BA"/>
    <w:rsid w:val="006A3DC1"/>
    <w:rsid w:val="006A3EC7"/>
    <w:rsid w:val="006A4497"/>
    <w:rsid w:val="006A7DDF"/>
    <w:rsid w:val="006B03E6"/>
    <w:rsid w:val="006B17D7"/>
    <w:rsid w:val="006B2447"/>
    <w:rsid w:val="006B2BBF"/>
    <w:rsid w:val="006B598B"/>
    <w:rsid w:val="006B6122"/>
    <w:rsid w:val="006B6125"/>
    <w:rsid w:val="006B6428"/>
    <w:rsid w:val="006B7849"/>
    <w:rsid w:val="006B791F"/>
    <w:rsid w:val="006C006A"/>
    <w:rsid w:val="006C0E50"/>
    <w:rsid w:val="006C114D"/>
    <w:rsid w:val="006C1770"/>
    <w:rsid w:val="006C21A1"/>
    <w:rsid w:val="006C29D9"/>
    <w:rsid w:val="006C2A66"/>
    <w:rsid w:val="006C2DF5"/>
    <w:rsid w:val="006C3837"/>
    <w:rsid w:val="006C389A"/>
    <w:rsid w:val="006C4626"/>
    <w:rsid w:val="006C46F5"/>
    <w:rsid w:val="006C48E1"/>
    <w:rsid w:val="006C5C87"/>
    <w:rsid w:val="006C735F"/>
    <w:rsid w:val="006C7A81"/>
    <w:rsid w:val="006C7CD5"/>
    <w:rsid w:val="006D0A93"/>
    <w:rsid w:val="006D0F28"/>
    <w:rsid w:val="006D16A6"/>
    <w:rsid w:val="006D1874"/>
    <w:rsid w:val="006D1A71"/>
    <w:rsid w:val="006D20AD"/>
    <w:rsid w:val="006D2455"/>
    <w:rsid w:val="006D29A2"/>
    <w:rsid w:val="006D3DC7"/>
    <w:rsid w:val="006D41AF"/>
    <w:rsid w:val="006D4733"/>
    <w:rsid w:val="006D4814"/>
    <w:rsid w:val="006D4F0F"/>
    <w:rsid w:val="006D50BE"/>
    <w:rsid w:val="006D5575"/>
    <w:rsid w:val="006D57A6"/>
    <w:rsid w:val="006D64DC"/>
    <w:rsid w:val="006D6C2F"/>
    <w:rsid w:val="006D77C4"/>
    <w:rsid w:val="006D7848"/>
    <w:rsid w:val="006E047E"/>
    <w:rsid w:val="006E20A3"/>
    <w:rsid w:val="006E2ACD"/>
    <w:rsid w:val="006E30D1"/>
    <w:rsid w:val="006E3F76"/>
    <w:rsid w:val="006E5E07"/>
    <w:rsid w:val="006E6F86"/>
    <w:rsid w:val="006F1847"/>
    <w:rsid w:val="006F3418"/>
    <w:rsid w:val="006F3D41"/>
    <w:rsid w:val="006F45F0"/>
    <w:rsid w:val="006F4913"/>
    <w:rsid w:val="006F4B35"/>
    <w:rsid w:val="006F5948"/>
    <w:rsid w:val="006F6D3C"/>
    <w:rsid w:val="006F6FAD"/>
    <w:rsid w:val="006F772F"/>
    <w:rsid w:val="0070027B"/>
    <w:rsid w:val="007005FA"/>
    <w:rsid w:val="00700A8A"/>
    <w:rsid w:val="00700E72"/>
    <w:rsid w:val="00701DAD"/>
    <w:rsid w:val="00702CEE"/>
    <w:rsid w:val="007036EE"/>
    <w:rsid w:val="007037A8"/>
    <w:rsid w:val="007053AF"/>
    <w:rsid w:val="00706602"/>
    <w:rsid w:val="00706ABC"/>
    <w:rsid w:val="007071A9"/>
    <w:rsid w:val="00707364"/>
    <w:rsid w:val="007076B2"/>
    <w:rsid w:val="00707AFC"/>
    <w:rsid w:val="007104FA"/>
    <w:rsid w:val="007105D7"/>
    <w:rsid w:val="007109D2"/>
    <w:rsid w:val="00710B44"/>
    <w:rsid w:val="007125DB"/>
    <w:rsid w:val="00712C18"/>
    <w:rsid w:val="00713C14"/>
    <w:rsid w:val="007157E6"/>
    <w:rsid w:val="007158C3"/>
    <w:rsid w:val="00716E6E"/>
    <w:rsid w:val="007208B2"/>
    <w:rsid w:val="00720C1F"/>
    <w:rsid w:val="00720F70"/>
    <w:rsid w:val="007235CB"/>
    <w:rsid w:val="00723CD2"/>
    <w:rsid w:val="007244CA"/>
    <w:rsid w:val="007250C7"/>
    <w:rsid w:val="00727D6A"/>
    <w:rsid w:val="00730537"/>
    <w:rsid w:val="00730D76"/>
    <w:rsid w:val="007322C6"/>
    <w:rsid w:val="00732C3A"/>
    <w:rsid w:val="007339E9"/>
    <w:rsid w:val="007349BF"/>
    <w:rsid w:val="00734F09"/>
    <w:rsid w:val="007355F6"/>
    <w:rsid w:val="00736332"/>
    <w:rsid w:val="0073723C"/>
    <w:rsid w:val="00737404"/>
    <w:rsid w:val="00737829"/>
    <w:rsid w:val="00737917"/>
    <w:rsid w:val="007404EC"/>
    <w:rsid w:val="00742F43"/>
    <w:rsid w:val="0074351C"/>
    <w:rsid w:val="00743608"/>
    <w:rsid w:val="00743C08"/>
    <w:rsid w:val="00744E14"/>
    <w:rsid w:val="007450E2"/>
    <w:rsid w:val="00745686"/>
    <w:rsid w:val="00746951"/>
    <w:rsid w:val="0075057A"/>
    <w:rsid w:val="0075217E"/>
    <w:rsid w:val="0075298C"/>
    <w:rsid w:val="007530EE"/>
    <w:rsid w:val="00753874"/>
    <w:rsid w:val="0075399D"/>
    <w:rsid w:val="00754143"/>
    <w:rsid w:val="00755056"/>
    <w:rsid w:val="00755B5B"/>
    <w:rsid w:val="00755F83"/>
    <w:rsid w:val="00756277"/>
    <w:rsid w:val="00757628"/>
    <w:rsid w:val="00761064"/>
    <w:rsid w:val="00761FE0"/>
    <w:rsid w:val="00762106"/>
    <w:rsid w:val="0076255C"/>
    <w:rsid w:val="00763EC4"/>
    <w:rsid w:val="0076401D"/>
    <w:rsid w:val="0076574F"/>
    <w:rsid w:val="007658BF"/>
    <w:rsid w:val="00765C33"/>
    <w:rsid w:val="00766B35"/>
    <w:rsid w:val="00771EB6"/>
    <w:rsid w:val="00773616"/>
    <w:rsid w:val="00775378"/>
    <w:rsid w:val="00776A16"/>
    <w:rsid w:val="007774D8"/>
    <w:rsid w:val="00777E8F"/>
    <w:rsid w:val="00780E7A"/>
    <w:rsid w:val="0078224D"/>
    <w:rsid w:val="0078249A"/>
    <w:rsid w:val="007826FA"/>
    <w:rsid w:val="00782DE1"/>
    <w:rsid w:val="00784063"/>
    <w:rsid w:val="007845FA"/>
    <w:rsid w:val="00785207"/>
    <w:rsid w:val="007859F6"/>
    <w:rsid w:val="00785D4B"/>
    <w:rsid w:val="00787316"/>
    <w:rsid w:val="00787B11"/>
    <w:rsid w:val="00791104"/>
    <w:rsid w:val="007915FF"/>
    <w:rsid w:val="00791F22"/>
    <w:rsid w:val="00792DA5"/>
    <w:rsid w:val="00794256"/>
    <w:rsid w:val="00794B37"/>
    <w:rsid w:val="007967B6"/>
    <w:rsid w:val="00796C16"/>
    <w:rsid w:val="007977BE"/>
    <w:rsid w:val="007A0A4E"/>
    <w:rsid w:val="007A21E4"/>
    <w:rsid w:val="007A269B"/>
    <w:rsid w:val="007A26BF"/>
    <w:rsid w:val="007A36FE"/>
    <w:rsid w:val="007A3AE6"/>
    <w:rsid w:val="007A60A0"/>
    <w:rsid w:val="007A626C"/>
    <w:rsid w:val="007A68E4"/>
    <w:rsid w:val="007A6C65"/>
    <w:rsid w:val="007A73C6"/>
    <w:rsid w:val="007B186E"/>
    <w:rsid w:val="007B1B9C"/>
    <w:rsid w:val="007B2364"/>
    <w:rsid w:val="007B26D5"/>
    <w:rsid w:val="007B276B"/>
    <w:rsid w:val="007B35B7"/>
    <w:rsid w:val="007B38DA"/>
    <w:rsid w:val="007B3CF1"/>
    <w:rsid w:val="007B544C"/>
    <w:rsid w:val="007B65E5"/>
    <w:rsid w:val="007B715C"/>
    <w:rsid w:val="007B7B99"/>
    <w:rsid w:val="007C0B03"/>
    <w:rsid w:val="007C25E2"/>
    <w:rsid w:val="007C309D"/>
    <w:rsid w:val="007C3DFD"/>
    <w:rsid w:val="007C40A3"/>
    <w:rsid w:val="007C466C"/>
    <w:rsid w:val="007C494E"/>
    <w:rsid w:val="007C53EF"/>
    <w:rsid w:val="007C5A25"/>
    <w:rsid w:val="007C676F"/>
    <w:rsid w:val="007D0206"/>
    <w:rsid w:val="007D0208"/>
    <w:rsid w:val="007D0FB1"/>
    <w:rsid w:val="007D1197"/>
    <w:rsid w:val="007D205B"/>
    <w:rsid w:val="007D2C07"/>
    <w:rsid w:val="007D3273"/>
    <w:rsid w:val="007D3A27"/>
    <w:rsid w:val="007D3ED7"/>
    <w:rsid w:val="007D4848"/>
    <w:rsid w:val="007D4EB6"/>
    <w:rsid w:val="007E024A"/>
    <w:rsid w:val="007E11F9"/>
    <w:rsid w:val="007E1216"/>
    <w:rsid w:val="007E2356"/>
    <w:rsid w:val="007E2755"/>
    <w:rsid w:val="007E2F11"/>
    <w:rsid w:val="007E2FE9"/>
    <w:rsid w:val="007E3479"/>
    <w:rsid w:val="007E3553"/>
    <w:rsid w:val="007E3AE2"/>
    <w:rsid w:val="007E3E86"/>
    <w:rsid w:val="007E4329"/>
    <w:rsid w:val="007E43D9"/>
    <w:rsid w:val="007E4EBA"/>
    <w:rsid w:val="007E55EA"/>
    <w:rsid w:val="007E5A74"/>
    <w:rsid w:val="007E5F0B"/>
    <w:rsid w:val="007E6469"/>
    <w:rsid w:val="007E6B87"/>
    <w:rsid w:val="007F0588"/>
    <w:rsid w:val="007F0734"/>
    <w:rsid w:val="007F1B5F"/>
    <w:rsid w:val="007F2AD5"/>
    <w:rsid w:val="007F41C5"/>
    <w:rsid w:val="007F5C45"/>
    <w:rsid w:val="007F73E0"/>
    <w:rsid w:val="00800895"/>
    <w:rsid w:val="00800A84"/>
    <w:rsid w:val="00801117"/>
    <w:rsid w:val="0080206F"/>
    <w:rsid w:val="00803E47"/>
    <w:rsid w:val="0080404B"/>
    <w:rsid w:val="00804433"/>
    <w:rsid w:val="008048F6"/>
    <w:rsid w:val="0080516B"/>
    <w:rsid w:val="00805E0B"/>
    <w:rsid w:val="00806979"/>
    <w:rsid w:val="008077D2"/>
    <w:rsid w:val="0080798E"/>
    <w:rsid w:val="0081162D"/>
    <w:rsid w:val="00813BAB"/>
    <w:rsid w:val="00814AB7"/>
    <w:rsid w:val="00814D80"/>
    <w:rsid w:val="00815261"/>
    <w:rsid w:val="00815476"/>
    <w:rsid w:val="00815B93"/>
    <w:rsid w:val="00815BB8"/>
    <w:rsid w:val="008165A3"/>
    <w:rsid w:val="008168A2"/>
    <w:rsid w:val="008168DD"/>
    <w:rsid w:val="00817135"/>
    <w:rsid w:val="008179CC"/>
    <w:rsid w:val="00817C5A"/>
    <w:rsid w:val="008200E1"/>
    <w:rsid w:val="00821814"/>
    <w:rsid w:val="00822A0B"/>
    <w:rsid w:val="00822D60"/>
    <w:rsid w:val="00823061"/>
    <w:rsid w:val="00823E0A"/>
    <w:rsid w:val="00824F72"/>
    <w:rsid w:val="008252E7"/>
    <w:rsid w:val="0082663B"/>
    <w:rsid w:val="00830F26"/>
    <w:rsid w:val="008319FE"/>
    <w:rsid w:val="00831BDA"/>
    <w:rsid w:val="00832800"/>
    <w:rsid w:val="00832CD2"/>
    <w:rsid w:val="008334E6"/>
    <w:rsid w:val="008341EE"/>
    <w:rsid w:val="008346B9"/>
    <w:rsid w:val="008346E1"/>
    <w:rsid w:val="00835076"/>
    <w:rsid w:val="008355D8"/>
    <w:rsid w:val="00835B6B"/>
    <w:rsid w:val="00835DA2"/>
    <w:rsid w:val="00835ED5"/>
    <w:rsid w:val="008362F4"/>
    <w:rsid w:val="00836AB7"/>
    <w:rsid w:val="00837DAB"/>
    <w:rsid w:val="008406A7"/>
    <w:rsid w:val="00841786"/>
    <w:rsid w:val="008417DC"/>
    <w:rsid w:val="008418E8"/>
    <w:rsid w:val="00841C05"/>
    <w:rsid w:val="008428C1"/>
    <w:rsid w:val="00842AB2"/>
    <w:rsid w:val="00842C1C"/>
    <w:rsid w:val="008430B8"/>
    <w:rsid w:val="008432C9"/>
    <w:rsid w:val="00844E68"/>
    <w:rsid w:val="00845F90"/>
    <w:rsid w:val="008476BF"/>
    <w:rsid w:val="00850FE3"/>
    <w:rsid w:val="00851628"/>
    <w:rsid w:val="00851A3E"/>
    <w:rsid w:val="00852698"/>
    <w:rsid w:val="0085395D"/>
    <w:rsid w:val="00853E42"/>
    <w:rsid w:val="008545F3"/>
    <w:rsid w:val="008548F5"/>
    <w:rsid w:val="00854F93"/>
    <w:rsid w:val="0085503A"/>
    <w:rsid w:val="0085529D"/>
    <w:rsid w:val="00855CB2"/>
    <w:rsid w:val="008565CC"/>
    <w:rsid w:val="008576D9"/>
    <w:rsid w:val="00857974"/>
    <w:rsid w:val="008602CD"/>
    <w:rsid w:val="008602F2"/>
    <w:rsid w:val="00860358"/>
    <w:rsid w:val="00860390"/>
    <w:rsid w:val="00860505"/>
    <w:rsid w:val="00860B7E"/>
    <w:rsid w:val="00861989"/>
    <w:rsid w:val="0086247F"/>
    <w:rsid w:val="00863098"/>
    <w:rsid w:val="00863110"/>
    <w:rsid w:val="00864FFB"/>
    <w:rsid w:val="0086506D"/>
    <w:rsid w:val="0086598C"/>
    <w:rsid w:val="0086608A"/>
    <w:rsid w:val="00867852"/>
    <w:rsid w:val="0086790D"/>
    <w:rsid w:val="00867C7D"/>
    <w:rsid w:val="00871701"/>
    <w:rsid w:val="008717FC"/>
    <w:rsid w:val="008718DF"/>
    <w:rsid w:val="00871BEB"/>
    <w:rsid w:val="00871D04"/>
    <w:rsid w:val="0087334B"/>
    <w:rsid w:val="00873AD7"/>
    <w:rsid w:val="00873BBD"/>
    <w:rsid w:val="00874448"/>
    <w:rsid w:val="00875008"/>
    <w:rsid w:val="00875825"/>
    <w:rsid w:val="00876707"/>
    <w:rsid w:val="008769E3"/>
    <w:rsid w:val="00876CBD"/>
    <w:rsid w:val="008770D6"/>
    <w:rsid w:val="00880303"/>
    <w:rsid w:val="00880BF3"/>
    <w:rsid w:val="00881088"/>
    <w:rsid w:val="008812DD"/>
    <w:rsid w:val="008819FA"/>
    <w:rsid w:val="00882B57"/>
    <w:rsid w:val="00882F6D"/>
    <w:rsid w:val="00883287"/>
    <w:rsid w:val="00883E83"/>
    <w:rsid w:val="00884A2E"/>
    <w:rsid w:val="00884EA4"/>
    <w:rsid w:val="00885AE9"/>
    <w:rsid w:val="00886540"/>
    <w:rsid w:val="0088693F"/>
    <w:rsid w:val="0088795B"/>
    <w:rsid w:val="008879A9"/>
    <w:rsid w:val="0089026D"/>
    <w:rsid w:val="008905FE"/>
    <w:rsid w:val="008908C5"/>
    <w:rsid w:val="00891272"/>
    <w:rsid w:val="00891D6E"/>
    <w:rsid w:val="008926E8"/>
    <w:rsid w:val="008927CA"/>
    <w:rsid w:val="008932F3"/>
    <w:rsid w:val="008934E5"/>
    <w:rsid w:val="00893930"/>
    <w:rsid w:val="00893ABB"/>
    <w:rsid w:val="00893BA5"/>
    <w:rsid w:val="00893D52"/>
    <w:rsid w:val="00894C65"/>
    <w:rsid w:val="00894E6E"/>
    <w:rsid w:val="008958A8"/>
    <w:rsid w:val="00895AFD"/>
    <w:rsid w:val="00895F3C"/>
    <w:rsid w:val="0089639A"/>
    <w:rsid w:val="00896595"/>
    <w:rsid w:val="008966A5"/>
    <w:rsid w:val="008977C2"/>
    <w:rsid w:val="008A084C"/>
    <w:rsid w:val="008A1837"/>
    <w:rsid w:val="008A2D5D"/>
    <w:rsid w:val="008A366C"/>
    <w:rsid w:val="008A3FE9"/>
    <w:rsid w:val="008A4230"/>
    <w:rsid w:val="008A441F"/>
    <w:rsid w:val="008A55EE"/>
    <w:rsid w:val="008A5622"/>
    <w:rsid w:val="008A577A"/>
    <w:rsid w:val="008A5877"/>
    <w:rsid w:val="008A5DD0"/>
    <w:rsid w:val="008A6401"/>
    <w:rsid w:val="008B1277"/>
    <w:rsid w:val="008B1348"/>
    <w:rsid w:val="008B1453"/>
    <w:rsid w:val="008B16B5"/>
    <w:rsid w:val="008B2D40"/>
    <w:rsid w:val="008B4162"/>
    <w:rsid w:val="008B69AA"/>
    <w:rsid w:val="008B716A"/>
    <w:rsid w:val="008B7383"/>
    <w:rsid w:val="008B7447"/>
    <w:rsid w:val="008B7671"/>
    <w:rsid w:val="008B78C9"/>
    <w:rsid w:val="008C0830"/>
    <w:rsid w:val="008C0FB8"/>
    <w:rsid w:val="008C1A20"/>
    <w:rsid w:val="008C3B65"/>
    <w:rsid w:val="008C3D86"/>
    <w:rsid w:val="008C4529"/>
    <w:rsid w:val="008C49EE"/>
    <w:rsid w:val="008C5BE9"/>
    <w:rsid w:val="008C6C9F"/>
    <w:rsid w:val="008C7B5D"/>
    <w:rsid w:val="008C7FEF"/>
    <w:rsid w:val="008D0300"/>
    <w:rsid w:val="008D15B6"/>
    <w:rsid w:val="008D1EAF"/>
    <w:rsid w:val="008D25E5"/>
    <w:rsid w:val="008D4A05"/>
    <w:rsid w:val="008D5254"/>
    <w:rsid w:val="008D54EE"/>
    <w:rsid w:val="008D5D94"/>
    <w:rsid w:val="008D6A05"/>
    <w:rsid w:val="008D7594"/>
    <w:rsid w:val="008E13CF"/>
    <w:rsid w:val="008E185E"/>
    <w:rsid w:val="008E1983"/>
    <w:rsid w:val="008E22AD"/>
    <w:rsid w:val="008E4B57"/>
    <w:rsid w:val="008E4CFD"/>
    <w:rsid w:val="008E56E7"/>
    <w:rsid w:val="008E5CB4"/>
    <w:rsid w:val="008E6759"/>
    <w:rsid w:val="008F09E5"/>
    <w:rsid w:val="008F1AFB"/>
    <w:rsid w:val="008F1B0A"/>
    <w:rsid w:val="008F200A"/>
    <w:rsid w:val="008F2488"/>
    <w:rsid w:val="008F298C"/>
    <w:rsid w:val="008F3D06"/>
    <w:rsid w:val="008F3F4A"/>
    <w:rsid w:val="008F55B3"/>
    <w:rsid w:val="008F66C2"/>
    <w:rsid w:val="008F73CD"/>
    <w:rsid w:val="009000BC"/>
    <w:rsid w:val="009001F2"/>
    <w:rsid w:val="00900932"/>
    <w:rsid w:val="00900976"/>
    <w:rsid w:val="00900B56"/>
    <w:rsid w:val="00900FF5"/>
    <w:rsid w:val="009017B2"/>
    <w:rsid w:val="00901D2D"/>
    <w:rsid w:val="00901F8F"/>
    <w:rsid w:val="00901FB1"/>
    <w:rsid w:val="0090225A"/>
    <w:rsid w:val="009050D9"/>
    <w:rsid w:val="009055D7"/>
    <w:rsid w:val="00905E9C"/>
    <w:rsid w:val="0090604D"/>
    <w:rsid w:val="00906474"/>
    <w:rsid w:val="009068A4"/>
    <w:rsid w:val="00906A45"/>
    <w:rsid w:val="009075C0"/>
    <w:rsid w:val="00907B55"/>
    <w:rsid w:val="0091101E"/>
    <w:rsid w:val="009119F2"/>
    <w:rsid w:val="009124BC"/>
    <w:rsid w:val="00912F30"/>
    <w:rsid w:val="00913821"/>
    <w:rsid w:val="00913AF5"/>
    <w:rsid w:val="009140DE"/>
    <w:rsid w:val="009141B2"/>
    <w:rsid w:val="00914498"/>
    <w:rsid w:val="009145EF"/>
    <w:rsid w:val="00914B04"/>
    <w:rsid w:val="00914C97"/>
    <w:rsid w:val="00914D82"/>
    <w:rsid w:val="00914D97"/>
    <w:rsid w:val="00915966"/>
    <w:rsid w:val="009168C5"/>
    <w:rsid w:val="009171D0"/>
    <w:rsid w:val="009206A5"/>
    <w:rsid w:val="00920AAF"/>
    <w:rsid w:val="00921533"/>
    <w:rsid w:val="00922402"/>
    <w:rsid w:val="00922F8A"/>
    <w:rsid w:val="00923332"/>
    <w:rsid w:val="0092455A"/>
    <w:rsid w:val="00924BC1"/>
    <w:rsid w:val="00924D57"/>
    <w:rsid w:val="00924E39"/>
    <w:rsid w:val="00925127"/>
    <w:rsid w:val="00925996"/>
    <w:rsid w:val="00926843"/>
    <w:rsid w:val="00926AC3"/>
    <w:rsid w:val="00926EF9"/>
    <w:rsid w:val="00930FA6"/>
    <w:rsid w:val="00931116"/>
    <w:rsid w:val="00931B2B"/>
    <w:rsid w:val="0093223C"/>
    <w:rsid w:val="00932CA0"/>
    <w:rsid w:val="00932FFA"/>
    <w:rsid w:val="00933D25"/>
    <w:rsid w:val="00934507"/>
    <w:rsid w:val="009349DC"/>
    <w:rsid w:val="00935890"/>
    <w:rsid w:val="00935D12"/>
    <w:rsid w:val="00936135"/>
    <w:rsid w:val="009362EE"/>
    <w:rsid w:val="00936FB5"/>
    <w:rsid w:val="0093741D"/>
    <w:rsid w:val="00937876"/>
    <w:rsid w:val="00937EC5"/>
    <w:rsid w:val="00940148"/>
    <w:rsid w:val="00940562"/>
    <w:rsid w:val="00940CF4"/>
    <w:rsid w:val="009414D2"/>
    <w:rsid w:val="009427E0"/>
    <w:rsid w:val="0094284D"/>
    <w:rsid w:val="00942980"/>
    <w:rsid w:val="00943DEE"/>
    <w:rsid w:val="009440C8"/>
    <w:rsid w:val="00944891"/>
    <w:rsid w:val="00944AC9"/>
    <w:rsid w:val="00944BE5"/>
    <w:rsid w:val="0094514F"/>
    <w:rsid w:val="009455D1"/>
    <w:rsid w:val="009468B8"/>
    <w:rsid w:val="00947B69"/>
    <w:rsid w:val="00950A8D"/>
    <w:rsid w:val="009511A1"/>
    <w:rsid w:val="00951642"/>
    <w:rsid w:val="0095186E"/>
    <w:rsid w:val="0095334F"/>
    <w:rsid w:val="009546AD"/>
    <w:rsid w:val="0095506C"/>
    <w:rsid w:val="00955D9B"/>
    <w:rsid w:val="009563F6"/>
    <w:rsid w:val="00956C84"/>
    <w:rsid w:val="00957F19"/>
    <w:rsid w:val="00960C43"/>
    <w:rsid w:val="0096160B"/>
    <w:rsid w:val="0096212F"/>
    <w:rsid w:val="009624A2"/>
    <w:rsid w:val="0096293A"/>
    <w:rsid w:val="00962980"/>
    <w:rsid w:val="00962D3D"/>
    <w:rsid w:val="009636EE"/>
    <w:rsid w:val="00963746"/>
    <w:rsid w:val="00965652"/>
    <w:rsid w:val="00965757"/>
    <w:rsid w:val="0096597B"/>
    <w:rsid w:val="00966F7B"/>
    <w:rsid w:val="00971CA3"/>
    <w:rsid w:val="00973399"/>
    <w:rsid w:val="00974051"/>
    <w:rsid w:val="009743B4"/>
    <w:rsid w:val="009743D3"/>
    <w:rsid w:val="00974F35"/>
    <w:rsid w:val="00975F10"/>
    <w:rsid w:val="00977883"/>
    <w:rsid w:val="00980984"/>
    <w:rsid w:val="00982FE4"/>
    <w:rsid w:val="009830D3"/>
    <w:rsid w:val="0098486E"/>
    <w:rsid w:val="00984B1C"/>
    <w:rsid w:val="00985A42"/>
    <w:rsid w:val="00986364"/>
    <w:rsid w:val="009864AA"/>
    <w:rsid w:val="00986833"/>
    <w:rsid w:val="00986A33"/>
    <w:rsid w:val="00987832"/>
    <w:rsid w:val="009900C8"/>
    <w:rsid w:val="009900CC"/>
    <w:rsid w:val="0099149E"/>
    <w:rsid w:val="00993E05"/>
    <w:rsid w:val="0099434B"/>
    <w:rsid w:val="00994521"/>
    <w:rsid w:val="0099452A"/>
    <w:rsid w:val="00994D00"/>
    <w:rsid w:val="009958E4"/>
    <w:rsid w:val="00996F5E"/>
    <w:rsid w:val="00996FC9"/>
    <w:rsid w:val="009A011A"/>
    <w:rsid w:val="009A1550"/>
    <w:rsid w:val="009A1D34"/>
    <w:rsid w:val="009A258B"/>
    <w:rsid w:val="009A2B57"/>
    <w:rsid w:val="009A2D91"/>
    <w:rsid w:val="009A4374"/>
    <w:rsid w:val="009A4E81"/>
    <w:rsid w:val="009A50DA"/>
    <w:rsid w:val="009A5112"/>
    <w:rsid w:val="009A5469"/>
    <w:rsid w:val="009A5E03"/>
    <w:rsid w:val="009A6BDC"/>
    <w:rsid w:val="009B0F8C"/>
    <w:rsid w:val="009B216C"/>
    <w:rsid w:val="009B274F"/>
    <w:rsid w:val="009B5E4E"/>
    <w:rsid w:val="009B6701"/>
    <w:rsid w:val="009B706B"/>
    <w:rsid w:val="009B71D8"/>
    <w:rsid w:val="009B746A"/>
    <w:rsid w:val="009B7AFE"/>
    <w:rsid w:val="009C0290"/>
    <w:rsid w:val="009C0417"/>
    <w:rsid w:val="009C114F"/>
    <w:rsid w:val="009C1655"/>
    <w:rsid w:val="009C1BC7"/>
    <w:rsid w:val="009C257F"/>
    <w:rsid w:val="009C29B3"/>
    <w:rsid w:val="009C378C"/>
    <w:rsid w:val="009C3921"/>
    <w:rsid w:val="009C66B3"/>
    <w:rsid w:val="009C7004"/>
    <w:rsid w:val="009C7AD3"/>
    <w:rsid w:val="009D054C"/>
    <w:rsid w:val="009D0A3D"/>
    <w:rsid w:val="009D1236"/>
    <w:rsid w:val="009D1FD7"/>
    <w:rsid w:val="009D25D3"/>
    <w:rsid w:val="009D381E"/>
    <w:rsid w:val="009D3A9B"/>
    <w:rsid w:val="009D478B"/>
    <w:rsid w:val="009D545E"/>
    <w:rsid w:val="009D6E00"/>
    <w:rsid w:val="009D7318"/>
    <w:rsid w:val="009D7926"/>
    <w:rsid w:val="009D7BCF"/>
    <w:rsid w:val="009E063D"/>
    <w:rsid w:val="009E1B17"/>
    <w:rsid w:val="009E1D28"/>
    <w:rsid w:val="009E1D79"/>
    <w:rsid w:val="009E2113"/>
    <w:rsid w:val="009E2F7E"/>
    <w:rsid w:val="009E33D6"/>
    <w:rsid w:val="009E40B4"/>
    <w:rsid w:val="009E6CC3"/>
    <w:rsid w:val="009E7BFA"/>
    <w:rsid w:val="009E7DD9"/>
    <w:rsid w:val="009F1190"/>
    <w:rsid w:val="009F1359"/>
    <w:rsid w:val="009F1502"/>
    <w:rsid w:val="009F210B"/>
    <w:rsid w:val="009F3B6F"/>
    <w:rsid w:val="009F3BC4"/>
    <w:rsid w:val="009F3DEC"/>
    <w:rsid w:val="009F42DC"/>
    <w:rsid w:val="009F4681"/>
    <w:rsid w:val="009F6B56"/>
    <w:rsid w:val="009F7074"/>
    <w:rsid w:val="009F76AA"/>
    <w:rsid w:val="00A00A47"/>
    <w:rsid w:val="00A030BC"/>
    <w:rsid w:val="00A056F0"/>
    <w:rsid w:val="00A06023"/>
    <w:rsid w:val="00A060EF"/>
    <w:rsid w:val="00A064FD"/>
    <w:rsid w:val="00A1162F"/>
    <w:rsid w:val="00A1313E"/>
    <w:rsid w:val="00A13249"/>
    <w:rsid w:val="00A135E2"/>
    <w:rsid w:val="00A13920"/>
    <w:rsid w:val="00A1420D"/>
    <w:rsid w:val="00A1486C"/>
    <w:rsid w:val="00A14E77"/>
    <w:rsid w:val="00A15010"/>
    <w:rsid w:val="00A15FBE"/>
    <w:rsid w:val="00A16748"/>
    <w:rsid w:val="00A17C54"/>
    <w:rsid w:val="00A20AC4"/>
    <w:rsid w:val="00A20DB0"/>
    <w:rsid w:val="00A211C8"/>
    <w:rsid w:val="00A21353"/>
    <w:rsid w:val="00A22515"/>
    <w:rsid w:val="00A22B4A"/>
    <w:rsid w:val="00A22E32"/>
    <w:rsid w:val="00A23A8B"/>
    <w:rsid w:val="00A24068"/>
    <w:rsid w:val="00A2525D"/>
    <w:rsid w:val="00A25E1A"/>
    <w:rsid w:val="00A26663"/>
    <w:rsid w:val="00A266F4"/>
    <w:rsid w:val="00A26CCC"/>
    <w:rsid w:val="00A30023"/>
    <w:rsid w:val="00A30978"/>
    <w:rsid w:val="00A3115C"/>
    <w:rsid w:val="00A3119E"/>
    <w:rsid w:val="00A312F8"/>
    <w:rsid w:val="00A32BB7"/>
    <w:rsid w:val="00A35127"/>
    <w:rsid w:val="00A357B0"/>
    <w:rsid w:val="00A36469"/>
    <w:rsid w:val="00A4303B"/>
    <w:rsid w:val="00A43A2D"/>
    <w:rsid w:val="00A43F32"/>
    <w:rsid w:val="00A44C34"/>
    <w:rsid w:val="00A45740"/>
    <w:rsid w:val="00A45B13"/>
    <w:rsid w:val="00A4691F"/>
    <w:rsid w:val="00A47861"/>
    <w:rsid w:val="00A47B1C"/>
    <w:rsid w:val="00A47B55"/>
    <w:rsid w:val="00A47D49"/>
    <w:rsid w:val="00A50B4C"/>
    <w:rsid w:val="00A50EBC"/>
    <w:rsid w:val="00A5159B"/>
    <w:rsid w:val="00A517F8"/>
    <w:rsid w:val="00A51D73"/>
    <w:rsid w:val="00A5211F"/>
    <w:rsid w:val="00A52EDB"/>
    <w:rsid w:val="00A531C8"/>
    <w:rsid w:val="00A53A2D"/>
    <w:rsid w:val="00A54EDA"/>
    <w:rsid w:val="00A55B03"/>
    <w:rsid w:val="00A568DF"/>
    <w:rsid w:val="00A56EEA"/>
    <w:rsid w:val="00A57702"/>
    <w:rsid w:val="00A57FBA"/>
    <w:rsid w:val="00A605CE"/>
    <w:rsid w:val="00A6229D"/>
    <w:rsid w:val="00A633EA"/>
    <w:rsid w:val="00A642AF"/>
    <w:rsid w:val="00A678E7"/>
    <w:rsid w:val="00A711E0"/>
    <w:rsid w:val="00A72169"/>
    <w:rsid w:val="00A72687"/>
    <w:rsid w:val="00A729A2"/>
    <w:rsid w:val="00A7420A"/>
    <w:rsid w:val="00A743EF"/>
    <w:rsid w:val="00A75639"/>
    <w:rsid w:val="00A76B8E"/>
    <w:rsid w:val="00A80211"/>
    <w:rsid w:val="00A80583"/>
    <w:rsid w:val="00A806D7"/>
    <w:rsid w:val="00A81E3F"/>
    <w:rsid w:val="00A821FB"/>
    <w:rsid w:val="00A8229A"/>
    <w:rsid w:val="00A82859"/>
    <w:rsid w:val="00A838A6"/>
    <w:rsid w:val="00A8442F"/>
    <w:rsid w:val="00A849C5"/>
    <w:rsid w:val="00A84CCB"/>
    <w:rsid w:val="00A85982"/>
    <w:rsid w:val="00A86044"/>
    <w:rsid w:val="00A86339"/>
    <w:rsid w:val="00A86732"/>
    <w:rsid w:val="00A86E4D"/>
    <w:rsid w:val="00A87F34"/>
    <w:rsid w:val="00A87F74"/>
    <w:rsid w:val="00A901FF"/>
    <w:rsid w:val="00A9086C"/>
    <w:rsid w:val="00A91007"/>
    <w:rsid w:val="00A9249D"/>
    <w:rsid w:val="00A929D5"/>
    <w:rsid w:val="00A92E74"/>
    <w:rsid w:val="00A92FDF"/>
    <w:rsid w:val="00A93693"/>
    <w:rsid w:val="00A94A35"/>
    <w:rsid w:val="00A94A65"/>
    <w:rsid w:val="00A95B6E"/>
    <w:rsid w:val="00A97B04"/>
    <w:rsid w:val="00AA06D0"/>
    <w:rsid w:val="00AA0725"/>
    <w:rsid w:val="00AA0B1F"/>
    <w:rsid w:val="00AA110C"/>
    <w:rsid w:val="00AA2C36"/>
    <w:rsid w:val="00AA30C8"/>
    <w:rsid w:val="00AA361B"/>
    <w:rsid w:val="00AA4840"/>
    <w:rsid w:val="00AA4E19"/>
    <w:rsid w:val="00AA4F8E"/>
    <w:rsid w:val="00AA546A"/>
    <w:rsid w:val="00AA5E5B"/>
    <w:rsid w:val="00AA6A9C"/>
    <w:rsid w:val="00AA7114"/>
    <w:rsid w:val="00AA73D1"/>
    <w:rsid w:val="00AA7F63"/>
    <w:rsid w:val="00AB0C22"/>
    <w:rsid w:val="00AB110E"/>
    <w:rsid w:val="00AB15D2"/>
    <w:rsid w:val="00AB1FC6"/>
    <w:rsid w:val="00AB2433"/>
    <w:rsid w:val="00AB2C49"/>
    <w:rsid w:val="00AB35F1"/>
    <w:rsid w:val="00AB3BB5"/>
    <w:rsid w:val="00AB41FA"/>
    <w:rsid w:val="00AB4353"/>
    <w:rsid w:val="00AB548B"/>
    <w:rsid w:val="00AB5CAB"/>
    <w:rsid w:val="00AB69D4"/>
    <w:rsid w:val="00AB764E"/>
    <w:rsid w:val="00AB7673"/>
    <w:rsid w:val="00AB76CB"/>
    <w:rsid w:val="00AB7DE8"/>
    <w:rsid w:val="00AC0985"/>
    <w:rsid w:val="00AC0FF1"/>
    <w:rsid w:val="00AC3196"/>
    <w:rsid w:val="00AC3561"/>
    <w:rsid w:val="00AC43BC"/>
    <w:rsid w:val="00AC4417"/>
    <w:rsid w:val="00AC4C03"/>
    <w:rsid w:val="00AC4F5B"/>
    <w:rsid w:val="00AC4FBE"/>
    <w:rsid w:val="00AC5CC8"/>
    <w:rsid w:val="00AC5D52"/>
    <w:rsid w:val="00AC61CD"/>
    <w:rsid w:val="00AC6630"/>
    <w:rsid w:val="00AC6AB1"/>
    <w:rsid w:val="00AD034A"/>
    <w:rsid w:val="00AD20AD"/>
    <w:rsid w:val="00AD223C"/>
    <w:rsid w:val="00AD3FFA"/>
    <w:rsid w:val="00AD485C"/>
    <w:rsid w:val="00AD5705"/>
    <w:rsid w:val="00AD575D"/>
    <w:rsid w:val="00AD5B0E"/>
    <w:rsid w:val="00AD61B0"/>
    <w:rsid w:val="00AD6C75"/>
    <w:rsid w:val="00AE1787"/>
    <w:rsid w:val="00AE1808"/>
    <w:rsid w:val="00AE1C97"/>
    <w:rsid w:val="00AE1ED1"/>
    <w:rsid w:val="00AE20BD"/>
    <w:rsid w:val="00AE23F1"/>
    <w:rsid w:val="00AE3266"/>
    <w:rsid w:val="00AE3479"/>
    <w:rsid w:val="00AE65BB"/>
    <w:rsid w:val="00AE6BD1"/>
    <w:rsid w:val="00AE6C36"/>
    <w:rsid w:val="00AE766A"/>
    <w:rsid w:val="00AE7C6B"/>
    <w:rsid w:val="00AE7DBF"/>
    <w:rsid w:val="00AF1067"/>
    <w:rsid w:val="00AF1211"/>
    <w:rsid w:val="00AF136D"/>
    <w:rsid w:val="00AF13C6"/>
    <w:rsid w:val="00AF13E4"/>
    <w:rsid w:val="00AF1463"/>
    <w:rsid w:val="00AF282C"/>
    <w:rsid w:val="00AF2F6F"/>
    <w:rsid w:val="00AF3B6F"/>
    <w:rsid w:val="00AF46F4"/>
    <w:rsid w:val="00AF4BFF"/>
    <w:rsid w:val="00AF517C"/>
    <w:rsid w:val="00AF5207"/>
    <w:rsid w:val="00AF6A3D"/>
    <w:rsid w:val="00AF7B02"/>
    <w:rsid w:val="00B001AC"/>
    <w:rsid w:val="00B00757"/>
    <w:rsid w:val="00B01A68"/>
    <w:rsid w:val="00B01C8A"/>
    <w:rsid w:val="00B0213B"/>
    <w:rsid w:val="00B02718"/>
    <w:rsid w:val="00B027BE"/>
    <w:rsid w:val="00B037B3"/>
    <w:rsid w:val="00B04EB4"/>
    <w:rsid w:val="00B0507F"/>
    <w:rsid w:val="00B0655E"/>
    <w:rsid w:val="00B06971"/>
    <w:rsid w:val="00B0715D"/>
    <w:rsid w:val="00B07BA1"/>
    <w:rsid w:val="00B1075A"/>
    <w:rsid w:val="00B11440"/>
    <w:rsid w:val="00B117E5"/>
    <w:rsid w:val="00B11EA7"/>
    <w:rsid w:val="00B1333A"/>
    <w:rsid w:val="00B13645"/>
    <w:rsid w:val="00B13E14"/>
    <w:rsid w:val="00B149DA"/>
    <w:rsid w:val="00B15A1D"/>
    <w:rsid w:val="00B15F2C"/>
    <w:rsid w:val="00B16058"/>
    <w:rsid w:val="00B17444"/>
    <w:rsid w:val="00B176AA"/>
    <w:rsid w:val="00B21E9A"/>
    <w:rsid w:val="00B21F05"/>
    <w:rsid w:val="00B2246C"/>
    <w:rsid w:val="00B22771"/>
    <w:rsid w:val="00B23722"/>
    <w:rsid w:val="00B238E2"/>
    <w:rsid w:val="00B23BCE"/>
    <w:rsid w:val="00B240C0"/>
    <w:rsid w:val="00B252D7"/>
    <w:rsid w:val="00B25376"/>
    <w:rsid w:val="00B25602"/>
    <w:rsid w:val="00B26AE0"/>
    <w:rsid w:val="00B30195"/>
    <w:rsid w:val="00B30EA4"/>
    <w:rsid w:val="00B31CCA"/>
    <w:rsid w:val="00B32763"/>
    <w:rsid w:val="00B33356"/>
    <w:rsid w:val="00B33C30"/>
    <w:rsid w:val="00B34174"/>
    <w:rsid w:val="00B343B0"/>
    <w:rsid w:val="00B346E4"/>
    <w:rsid w:val="00B35357"/>
    <w:rsid w:val="00B35387"/>
    <w:rsid w:val="00B35AB7"/>
    <w:rsid w:val="00B35FBD"/>
    <w:rsid w:val="00B3665D"/>
    <w:rsid w:val="00B36888"/>
    <w:rsid w:val="00B3764D"/>
    <w:rsid w:val="00B37FC9"/>
    <w:rsid w:val="00B4052E"/>
    <w:rsid w:val="00B40783"/>
    <w:rsid w:val="00B407A0"/>
    <w:rsid w:val="00B408F7"/>
    <w:rsid w:val="00B40B76"/>
    <w:rsid w:val="00B43004"/>
    <w:rsid w:val="00B43993"/>
    <w:rsid w:val="00B43BB4"/>
    <w:rsid w:val="00B43F38"/>
    <w:rsid w:val="00B4408F"/>
    <w:rsid w:val="00B44FE1"/>
    <w:rsid w:val="00B469B1"/>
    <w:rsid w:val="00B4707D"/>
    <w:rsid w:val="00B47B36"/>
    <w:rsid w:val="00B500FB"/>
    <w:rsid w:val="00B51573"/>
    <w:rsid w:val="00B51DC9"/>
    <w:rsid w:val="00B53367"/>
    <w:rsid w:val="00B533CE"/>
    <w:rsid w:val="00B535C1"/>
    <w:rsid w:val="00B53795"/>
    <w:rsid w:val="00B53BA3"/>
    <w:rsid w:val="00B54C42"/>
    <w:rsid w:val="00B555DD"/>
    <w:rsid w:val="00B5699A"/>
    <w:rsid w:val="00B57DC3"/>
    <w:rsid w:val="00B61063"/>
    <w:rsid w:val="00B628F6"/>
    <w:rsid w:val="00B636F1"/>
    <w:rsid w:val="00B638F7"/>
    <w:rsid w:val="00B64855"/>
    <w:rsid w:val="00B64E0F"/>
    <w:rsid w:val="00B659E0"/>
    <w:rsid w:val="00B65D81"/>
    <w:rsid w:val="00B65DB5"/>
    <w:rsid w:val="00B65F1B"/>
    <w:rsid w:val="00B678F8"/>
    <w:rsid w:val="00B67B5C"/>
    <w:rsid w:val="00B70572"/>
    <w:rsid w:val="00B71596"/>
    <w:rsid w:val="00B71AE7"/>
    <w:rsid w:val="00B72182"/>
    <w:rsid w:val="00B73B78"/>
    <w:rsid w:val="00B73D07"/>
    <w:rsid w:val="00B74D9B"/>
    <w:rsid w:val="00B765C2"/>
    <w:rsid w:val="00B76ABA"/>
    <w:rsid w:val="00B775D0"/>
    <w:rsid w:val="00B77AA5"/>
    <w:rsid w:val="00B77DD1"/>
    <w:rsid w:val="00B8123F"/>
    <w:rsid w:val="00B81542"/>
    <w:rsid w:val="00B81B2C"/>
    <w:rsid w:val="00B82CC6"/>
    <w:rsid w:val="00B84058"/>
    <w:rsid w:val="00B8406C"/>
    <w:rsid w:val="00B846C4"/>
    <w:rsid w:val="00B847D8"/>
    <w:rsid w:val="00B84852"/>
    <w:rsid w:val="00B8589B"/>
    <w:rsid w:val="00B8632F"/>
    <w:rsid w:val="00B87547"/>
    <w:rsid w:val="00B87C95"/>
    <w:rsid w:val="00B90859"/>
    <w:rsid w:val="00B91416"/>
    <w:rsid w:val="00B91D1E"/>
    <w:rsid w:val="00B9268F"/>
    <w:rsid w:val="00B93B59"/>
    <w:rsid w:val="00B93F96"/>
    <w:rsid w:val="00B94151"/>
    <w:rsid w:val="00B94195"/>
    <w:rsid w:val="00B952D9"/>
    <w:rsid w:val="00B95920"/>
    <w:rsid w:val="00B95BDA"/>
    <w:rsid w:val="00B95CA3"/>
    <w:rsid w:val="00B9667E"/>
    <w:rsid w:val="00B96994"/>
    <w:rsid w:val="00B97723"/>
    <w:rsid w:val="00B97EAF"/>
    <w:rsid w:val="00B97F22"/>
    <w:rsid w:val="00BA0318"/>
    <w:rsid w:val="00BA1868"/>
    <w:rsid w:val="00BA2B71"/>
    <w:rsid w:val="00BA2E95"/>
    <w:rsid w:val="00BA320E"/>
    <w:rsid w:val="00BA34B9"/>
    <w:rsid w:val="00BA3C27"/>
    <w:rsid w:val="00BA4B5C"/>
    <w:rsid w:val="00BA5ADB"/>
    <w:rsid w:val="00BA681B"/>
    <w:rsid w:val="00BA755F"/>
    <w:rsid w:val="00BB04FF"/>
    <w:rsid w:val="00BB127C"/>
    <w:rsid w:val="00BB18BB"/>
    <w:rsid w:val="00BB270E"/>
    <w:rsid w:val="00BB2BA7"/>
    <w:rsid w:val="00BB2EF4"/>
    <w:rsid w:val="00BB3476"/>
    <w:rsid w:val="00BB3655"/>
    <w:rsid w:val="00BB3833"/>
    <w:rsid w:val="00BB41EB"/>
    <w:rsid w:val="00BB49D6"/>
    <w:rsid w:val="00BB50F3"/>
    <w:rsid w:val="00BB58B2"/>
    <w:rsid w:val="00BB668E"/>
    <w:rsid w:val="00BB66F4"/>
    <w:rsid w:val="00BB6F33"/>
    <w:rsid w:val="00BB735B"/>
    <w:rsid w:val="00BB7754"/>
    <w:rsid w:val="00BB7F5E"/>
    <w:rsid w:val="00BC00F0"/>
    <w:rsid w:val="00BC0C77"/>
    <w:rsid w:val="00BC1AAD"/>
    <w:rsid w:val="00BC1BCD"/>
    <w:rsid w:val="00BC1D71"/>
    <w:rsid w:val="00BC2230"/>
    <w:rsid w:val="00BC3197"/>
    <w:rsid w:val="00BC3D9E"/>
    <w:rsid w:val="00BC44C0"/>
    <w:rsid w:val="00BC601B"/>
    <w:rsid w:val="00BC71EB"/>
    <w:rsid w:val="00BC78A1"/>
    <w:rsid w:val="00BD0EB9"/>
    <w:rsid w:val="00BD12A9"/>
    <w:rsid w:val="00BD2196"/>
    <w:rsid w:val="00BD2279"/>
    <w:rsid w:val="00BD293F"/>
    <w:rsid w:val="00BD3CCD"/>
    <w:rsid w:val="00BD3E77"/>
    <w:rsid w:val="00BD44B2"/>
    <w:rsid w:val="00BD4507"/>
    <w:rsid w:val="00BD4637"/>
    <w:rsid w:val="00BD5124"/>
    <w:rsid w:val="00BD54D7"/>
    <w:rsid w:val="00BD5A41"/>
    <w:rsid w:val="00BD5AED"/>
    <w:rsid w:val="00BD6565"/>
    <w:rsid w:val="00BD66E4"/>
    <w:rsid w:val="00BD7128"/>
    <w:rsid w:val="00BD790F"/>
    <w:rsid w:val="00BD7A26"/>
    <w:rsid w:val="00BD7CA8"/>
    <w:rsid w:val="00BE07BA"/>
    <w:rsid w:val="00BE0EA8"/>
    <w:rsid w:val="00BE0F38"/>
    <w:rsid w:val="00BE12A7"/>
    <w:rsid w:val="00BE136F"/>
    <w:rsid w:val="00BE1535"/>
    <w:rsid w:val="00BE26C0"/>
    <w:rsid w:val="00BE27EB"/>
    <w:rsid w:val="00BE363C"/>
    <w:rsid w:val="00BE3E10"/>
    <w:rsid w:val="00BE407E"/>
    <w:rsid w:val="00BE55A9"/>
    <w:rsid w:val="00BE6C04"/>
    <w:rsid w:val="00BE76B8"/>
    <w:rsid w:val="00BF0195"/>
    <w:rsid w:val="00BF1215"/>
    <w:rsid w:val="00BF1859"/>
    <w:rsid w:val="00BF2A21"/>
    <w:rsid w:val="00BF300E"/>
    <w:rsid w:val="00BF313E"/>
    <w:rsid w:val="00BF361A"/>
    <w:rsid w:val="00BF3671"/>
    <w:rsid w:val="00BF3783"/>
    <w:rsid w:val="00BF3E26"/>
    <w:rsid w:val="00BF4530"/>
    <w:rsid w:val="00BF5D5B"/>
    <w:rsid w:val="00BF671B"/>
    <w:rsid w:val="00BF77AD"/>
    <w:rsid w:val="00BF7FD8"/>
    <w:rsid w:val="00C0055F"/>
    <w:rsid w:val="00C005FA"/>
    <w:rsid w:val="00C00E63"/>
    <w:rsid w:val="00C0106A"/>
    <w:rsid w:val="00C02E73"/>
    <w:rsid w:val="00C0368B"/>
    <w:rsid w:val="00C03C60"/>
    <w:rsid w:val="00C051BC"/>
    <w:rsid w:val="00C05553"/>
    <w:rsid w:val="00C06BF1"/>
    <w:rsid w:val="00C06FBB"/>
    <w:rsid w:val="00C10AFF"/>
    <w:rsid w:val="00C10B99"/>
    <w:rsid w:val="00C113BA"/>
    <w:rsid w:val="00C1145B"/>
    <w:rsid w:val="00C114E6"/>
    <w:rsid w:val="00C119B8"/>
    <w:rsid w:val="00C11AC6"/>
    <w:rsid w:val="00C11D77"/>
    <w:rsid w:val="00C13259"/>
    <w:rsid w:val="00C13860"/>
    <w:rsid w:val="00C13F4A"/>
    <w:rsid w:val="00C14E1E"/>
    <w:rsid w:val="00C1615C"/>
    <w:rsid w:val="00C1644F"/>
    <w:rsid w:val="00C178DB"/>
    <w:rsid w:val="00C20791"/>
    <w:rsid w:val="00C20D13"/>
    <w:rsid w:val="00C21484"/>
    <w:rsid w:val="00C22D66"/>
    <w:rsid w:val="00C22EEE"/>
    <w:rsid w:val="00C2365B"/>
    <w:rsid w:val="00C24401"/>
    <w:rsid w:val="00C2480D"/>
    <w:rsid w:val="00C252D7"/>
    <w:rsid w:val="00C257D2"/>
    <w:rsid w:val="00C25B1E"/>
    <w:rsid w:val="00C30BA4"/>
    <w:rsid w:val="00C30F76"/>
    <w:rsid w:val="00C31301"/>
    <w:rsid w:val="00C31B67"/>
    <w:rsid w:val="00C3218E"/>
    <w:rsid w:val="00C349EF"/>
    <w:rsid w:val="00C3508E"/>
    <w:rsid w:val="00C3522A"/>
    <w:rsid w:val="00C358B7"/>
    <w:rsid w:val="00C35B7C"/>
    <w:rsid w:val="00C35C68"/>
    <w:rsid w:val="00C36F20"/>
    <w:rsid w:val="00C3706D"/>
    <w:rsid w:val="00C40B42"/>
    <w:rsid w:val="00C4337A"/>
    <w:rsid w:val="00C433BC"/>
    <w:rsid w:val="00C437F7"/>
    <w:rsid w:val="00C445E0"/>
    <w:rsid w:val="00C44832"/>
    <w:rsid w:val="00C44E8C"/>
    <w:rsid w:val="00C45E64"/>
    <w:rsid w:val="00C45E82"/>
    <w:rsid w:val="00C45FC5"/>
    <w:rsid w:val="00C504C7"/>
    <w:rsid w:val="00C50779"/>
    <w:rsid w:val="00C51417"/>
    <w:rsid w:val="00C52A41"/>
    <w:rsid w:val="00C52C9D"/>
    <w:rsid w:val="00C5301D"/>
    <w:rsid w:val="00C532F7"/>
    <w:rsid w:val="00C5363C"/>
    <w:rsid w:val="00C53F0B"/>
    <w:rsid w:val="00C572B1"/>
    <w:rsid w:val="00C57F42"/>
    <w:rsid w:val="00C603C6"/>
    <w:rsid w:val="00C609AE"/>
    <w:rsid w:val="00C611C4"/>
    <w:rsid w:val="00C623AD"/>
    <w:rsid w:val="00C62E55"/>
    <w:rsid w:val="00C63F76"/>
    <w:rsid w:val="00C6400B"/>
    <w:rsid w:val="00C640EB"/>
    <w:rsid w:val="00C64ED3"/>
    <w:rsid w:val="00C6612B"/>
    <w:rsid w:val="00C66C5E"/>
    <w:rsid w:val="00C67560"/>
    <w:rsid w:val="00C677A0"/>
    <w:rsid w:val="00C6799C"/>
    <w:rsid w:val="00C70B2A"/>
    <w:rsid w:val="00C70CF8"/>
    <w:rsid w:val="00C7128E"/>
    <w:rsid w:val="00C71587"/>
    <w:rsid w:val="00C7249F"/>
    <w:rsid w:val="00C72A25"/>
    <w:rsid w:val="00C751AF"/>
    <w:rsid w:val="00C755EF"/>
    <w:rsid w:val="00C75A6D"/>
    <w:rsid w:val="00C76C92"/>
    <w:rsid w:val="00C7746C"/>
    <w:rsid w:val="00C77BC2"/>
    <w:rsid w:val="00C77CA6"/>
    <w:rsid w:val="00C80E15"/>
    <w:rsid w:val="00C81C38"/>
    <w:rsid w:val="00C81CE8"/>
    <w:rsid w:val="00C83070"/>
    <w:rsid w:val="00C83080"/>
    <w:rsid w:val="00C83286"/>
    <w:rsid w:val="00C8330D"/>
    <w:rsid w:val="00C845DA"/>
    <w:rsid w:val="00C85956"/>
    <w:rsid w:val="00C85AC4"/>
    <w:rsid w:val="00C86207"/>
    <w:rsid w:val="00C8689B"/>
    <w:rsid w:val="00C86BA7"/>
    <w:rsid w:val="00C86CA4"/>
    <w:rsid w:val="00C86E86"/>
    <w:rsid w:val="00C87FFA"/>
    <w:rsid w:val="00C91122"/>
    <w:rsid w:val="00C918A8"/>
    <w:rsid w:val="00C919BA"/>
    <w:rsid w:val="00C9254C"/>
    <w:rsid w:val="00C927C3"/>
    <w:rsid w:val="00C92941"/>
    <w:rsid w:val="00C92D78"/>
    <w:rsid w:val="00C93570"/>
    <w:rsid w:val="00C93EF1"/>
    <w:rsid w:val="00C94F14"/>
    <w:rsid w:val="00C95435"/>
    <w:rsid w:val="00C96150"/>
    <w:rsid w:val="00C96C8C"/>
    <w:rsid w:val="00CA08C5"/>
    <w:rsid w:val="00CA0CEE"/>
    <w:rsid w:val="00CA135A"/>
    <w:rsid w:val="00CA1A25"/>
    <w:rsid w:val="00CA1A65"/>
    <w:rsid w:val="00CA24CA"/>
    <w:rsid w:val="00CA26AB"/>
    <w:rsid w:val="00CA2CA9"/>
    <w:rsid w:val="00CA2E8B"/>
    <w:rsid w:val="00CA2FC2"/>
    <w:rsid w:val="00CA3CCF"/>
    <w:rsid w:val="00CA3FC1"/>
    <w:rsid w:val="00CA5085"/>
    <w:rsid w:val="00CA513F"/>
    <w:rsid w:val="00CA6B84"/>
    <w:rsid w:val="00CA7B99"/>
    <w:rsid w:val="00CB019E"/>
    <w:rsid w:val="00CB181D"/>
    <w:rsid w:val="00CB19B4"/>
    <w:rsid w:val="00CB1CBE"/>
    <w:rsid w:val="00CB27E0"/>
    <w:rsid w:val="00CB3489"/>
    <w:rsid w:val="00CB44FD"/>
    <w:rsid w:val="00CB6389"/>
    <w:rsid w:val="00CB6A46"/>
    <w:rsid w:val="00CB78CB"/>
    <w:rsid w:val="00CC0699"/>
    <w:rsid w:val="00CC16BC"/>
    <w:rsid w:val="00CC3598"/>
    <w:rsid w:val="00CC3799"/>
    <w:rsid w:val="00CC3B44"/>
    <w:rsid w:val="00CC440E"/>
    <w:rsid w:val="00CC483C"/>
    <w:rsid w:val="00CC4FEE"/>
    <w:rsid w:val="00CC504C"/>
    <w:rsid w:val="00CC57A0"/>
    <w:rsid w:val="00CC5FE0"/>
    <w:rsid w:val="00CC64B8"/>
    <w:rsid w:val="00CC6B9E"/>
    <w:rsid w:val="00CC7251"/>
    <w:rsid w:val="00CC768E"/>
    <w:rsid w:val="00CD05CC"/>
    <w:rsid w:val="00CD0B93"/>
    <w:rsid w:val="00CD1A94"/>
    <w:rsid w:val="00CD28D4"/>
    <w:rsid w:val="00CD2EE2"/>
    <w:rsid w:val="00CD5E6A"/>
    <w:rsid w:val="00CD61A4"/>
    <w:rsid w:val="00CE05A3"/>
    <w:rsid w:val="00CE05E7"/>
    <w:rsid w:val="00CE06E2"/>
    <w:rsid w:val="00CE07CA"/>
    <w:rsid w:val="00CE13CA"/>
    <w:rsid w:val="00CE2CF7"/>
    <w:rsid w:val="00CE34EA"/>
    <w:rsid w:val="00CE4696"/>
    <w:rsid w:val="00CE48BC"/>
    <w:rsid w:val="00CE4C16"/>
    <w:rsid w:val="00CE5656"/>
    <w:rsid w:val="00CE5839"/>
    <w:rsid w:val="00CE5F98"/>
    <w:rsid w:val="00CE626E"/>
    <w:rsid w:val="00CE6A44"/>
    <w:rsid w:val="00CE6C74"/>
    <w:rsid w:val="00CE6D03"/>
    <w:rsid w:val="00CE6D77"/>
    <w:rsid w:val="00CE7CFF"/>
    <w:rsid w:val="00CF146C"/>
    <w:rsid w:val="00CF1923"/>
    <w:rsid w:val="00CF2B1B"/>
    <w:rsid w:val="00CF2F7E"/>
    <w:rsid w:val="00CF3742"/>
    <w:rsid w:val="00CF3C30"/>
    <w:rsid w:val="00CF3D95"/>
    <w:rsid w:val="00CF5C28"/>
    <w:rsid w:val="00CF5D1D"/>
    <w:rsid w:val="00CF5DC4"/>
    <w:rsid w:val="00CF6C41"/>
    <w:rsid w:val="00CF798B"/>
    <w:rsid w:val="00D0040F"/>
    <w:rsid w:val="00D00CD2"/>
    <w:rsid w:val="00D00EEC"/>
    <w:rsid w:val="00D018F6"/>
    <w:rsid w:val="00D03F92"/>
    <w:rsid w:val="00D0417D"/>
    <w:rsid w:val="00D04E91"/>
    <w:rsid w:val="00D05033"/>
    <w:rsid w:val="00D05C60"/>
    <w:rsid w:val="00D069A0"/>
    <w:rsid w:val="00D06C78"/>
    <w:rsid w:val="00D06C7A"/>
    <w:rsid w:val="00D1145E"/>
    <w:rsid w:val="00D1173B"/>
    <w:rsid w:val="00D11FAF"/>
    <w:rsid w:val="00D12796"/>
    <w:rsid w:val="00D12B61"/>
    <w:rsid w:val="00D141E7"/>
    <w:rsid w:val="00D14773"/>
    <w:rsid w:val="00D1492B"/>
    <w:rsid w:val="00D14FF8"/>
    <w:rsid w:val="00D15EB0"/>
    <w:rsid w:val="00D16D47"/>
    <w:rsid w:val="00D17012"/>
    <w:rsid w:val="00D205CC"/>
    <w:rsid w:val="00D20945"/>
    <w:rsid w:val="00D214CE"/>
    <w:rsid w:val="00D221C4"/>
    <w:rsid w:val="00D233DC"/>
    <w:rsid w:val="00D23F4C"/>
    <w:rsid w:val="00D2407F"/>
    <w:rsid w:val="00D2422D"/>
    <w:rsid w:val="00D250B1"/>
    <w:rsid w:val="00D25476"/>
    <w:rsid w:val="00D256FD"/>
    <w:rsid w:val="00D2629B"/>
    <w:rsid w:val="00D273F7"/>
    <w:rsid w:val="00D305C3"/>
    <w:rsid w:val="00D3405C"/>
    <w:rsid w:val="00D3485F"/>
    <w:rsid w:val="00D36EC8"/>
    <w:rsid w:val="00D3725B"/>
    <w:rsid w:val="00D3753A"/>
    <w:rsid w:val="00D37872"/>
    <w:rsid w:val="00D40226"/>
    <w:rsid w:val="00D404F7"/>
    <w:rsid w:val="00D41123"/>
    <w:rsid w:val="00D4221E"/>
    <w:rsid w:val="00D422A7"/>
    <w:rsid w:val="00D44BB3"/>
    <w:rsid w:val="00D4515F"/>
    <w:rsid w:val="00D45476"/>
    <w:rsid w:val="00D45843"/>
    <w:rsid w:val="00D45B8D"/>
    <w:rsid w:val="00D47215"/>
    <w:rsid w:val="00D5008B"/>
    <w:rsid w:val="00D5008C"/>
    <w:rsid w:val="00D502BC"/>
    <w:rsid w:val="00D50B51"/>
    <w:rsid w:val="00D51B76"/>
    <w:rsid w:val="00D524B4"/>
    <w:rsid w:val="00D52B98"/>
    <w:rsid w:val="00D53328"/>
    <w:rsid w:val="00D533A7"/>
    <w:rsid w:val="00D54E20"/>
    <w:rsid w:val="00D550C7"/>
    <w:rsid w:val="00D5632A"/>
    <w:rsid w:val="00D60324"/>
    <w:rsid w:val="00D61431"/>
    <w:rsid w:val="00D61741"/>
    <w:rsid w:val="00D6225A"/>
    <w:rsid w:val="00D62472"/>
    <w:rsid w:val="00D62589"/>
    <w:rsid w:val="00D62B2A"/>
    <w:rsid w:val="00D62C5F"/>
    <w:rsid w:val="00D634C2"/>
    <w:rsid w:val="00D63C93"/>
    <w:rsid w:val="00D64993"/>
    <w:rsid w:val="00D64BB8"/>
    <w:rsid w:val="00D700E6"/>
    <w:rsid w:val="00D70D36"/>
    <w:rsid w:val="00D723D2"/>
    <w:rsid w:val="00D729CA"/>
    <w:rsid w:val="00D72EBB"/>
    <w:rsid w:val="00D762D9"/>
    <w:rsid w:val="00D76B91"/>
    <w:rsid w:val="00D77AF0"/>
    <w:rsid w:val="00D80039"/>
    <w:rsid w:val="00D81201"/>
    <w:rsid w:val="00D82E5D"/>
    <w:rsid w:val="00D83F82"/>
    <w:rsid w:val="00D853D2"/>
    <w:rsid w:val="00D85F45"/>
    <w:rsid w:val="00D86939"/>
    <w:rsid w:val="00D86C9E"/>
    <w:rsid w:val="00D90389"/>
    <w:rsid w:val="00D90E16"/>
    <w:rsid w:val="00D91BFB"/>
    <w:rsid w:val="00D92510"/>
    <w:rsid w:val="00D95450"/>
    <w:rsid w:val="00D954D3"/>
    <w:rsid w:val="00D958C4"/>
    <w:rsid w:val="00D959BB"/>
    <w:rsid w:val="00D95B51"/>
    <w:rsid w:val="00D96F03"/>
    <w:rsid w:val="00D97789"/>
    <w:rsid w:val="00D97D9D"/>
    <w:rsid w:val="00DA278A"/>
    <w:rsid w:val="00DA2EB4"/>
    <w:rsid w:val="00DA455F"/>
    <w:rsid w:val="00DA54E8"/>
    <w:rsid w:val="00DA73A6"/>
    <w:rsid w:val="00DA7AE0"/>
    <w:rsid w:val="00DA7DDC"/>
    <w:rsid w:val="00DB00DC"/>
    <w:rsid w:val="00DB1724"/>
    <w:rsid w:val="00DB23C7"/>
    <w:rsid w:val="00DB3B0D"/>
    <w:rsid w:val="00DB3E66"/>
    <w:rsid w:val="00DB4D49"/>
    <w:rsid w:val="00DB5847"/>
    <w:rsid w:val="00DB6346"/>
    <w:rsid w:val="00DB6EC3"/>
    <w:rsid w:val="00DB7007"/>
    <w:rsid w:val="00DB76A4"/>
    <w:rsid w:val="00DC03CC"/>
    <w:rsid w:val="00DC1524"/>
    <w:rsid w:val="00DC2647"/>
    <w:rsid w:val="00DC28A0"/>
    <w:rsid w:val="00DC3AAD"/>
    <w:rsid w:val="00DC3C80"/>
    <w:rsid w:val="00DC58EB"/>
    <w:rsid w:val="00DC5C93"/>
    <w:rsid w:val="00DC6CE0"/>
    <w:rsid w:val="00DC6D64"/>
    <w:rsid w:val="00DC6EB1"/>
    <w:rsid w:val="00DC7167"/>
    <w:rsid w:val="00DC718B"/>
    <w:rsid w:val="00DC7397"/>
    <w:rsid w:val="00DC7765"/>
    <w:rsid w:val="00DC79BE"/>
    <w:rsid w:val="00DC7D7A"/>
    <w:rsid w:val="00DD0275"/>
    <w:rsid w:val="00DD1E73"/>
    <w:rsid w:val="00DD2298"/>
    <w:rsid w:val="00DD2F3B"/>
    <w:rsid w:val="00DD3052"/>
    <w:rsid w:val="00DD436F"/>
    <w:rsid w:val="00DD4B43"/>
    <w:rsid w:val="00DD4BBB"/>
    <w:rsid w:val="00DD509C"/>
    <w:rsid w:val="00DD593B"/>
    <w:rsid w:val="00DD607F"/>
    <w:rsid w:val="00DD63CB"/>
    <w:rsid w:val="00DD73D9"/>
    <w:rsid w:val="00DD75A5"/>
    <w:rsid w:val="00DE02ED"/>
    <w:rsid w:val="00DE3845"/>
    <w:rsid w:val="00DE4095"/>
    <w:rsid w:val="00DE47CA"/>
    <w:rsid w:val="00DE48E5"/>
    <w:rsid w:val="00DE5BDC"/>
    <w:rsid w:val="00DE5FD4"/>
    <w:rsid w:val="00DE6785"/>
    <w:rsid w:val="00DE6D28"/>
    <w:rsid w:val="00DE7A6D"/>
    <w:rsid w:val="00DE7BDB"/>
    <w:rsid w:val="00DF03A5"/>
    <w:rsid w:val="00DF075F"/>
    <w:rsid w:val="00DF27E3"/>
    <w:rsid w:val="00DF3AAB"/>
    <w:rsid w:val="00DF4651"/>
    <w:rsid w:val="00DF536C"/>
    <w:rsid w:val="00DF5796"/>
    <w:rsid w:val="00DF70A2"/>
    <w:rsid w:val="00E005D5"/>
    <w:rsid w:val="00E00FAB"/>
    <w:rsid w:val="00E01C41"/>
    <w:rsid w:val="00E01FC3"/>
    <w:rsid w:val="00E0223B"/>
    <w:rsid w:val="00E024ED"/>
    <w:rsid w:val="00E02DF7"/>
    <w:rsid w:val="00E02F66"/>
    <w:rsid w:val="00E03341"/>
    <w:rsid w:val="00E047BA"/>
    <w:rsid w:val="00E05CB5"/>
    <w:rsid w:val="00E05EF7"/>
    <w:rsid w:val="00E06A98"/>
    <w:rsid w:val="00E072C3"/>
    <w:rsid w:val="00E1077D"/>
    <w:rsid w:val="00E108E7"/>
    <w:rsid w:val="00E10C54"/>
    <w:rsid w:val="00E11F5E"/>
    <w:rsid w:val="00E12164"/>
    <w:rsid w:val="00E127E3"/>
    <w:rsid w:val="00E12F91"/>
    <w:rsid w:val="00E13BE2"/>
    <w:rsid w:val="00E14D6B"/>
    <w:rsid w:val="00E15152"/>
    <w:rsid w:val="00E154DE"/>
    <w:rsid w:val="00E15E0B"/>
    <w:rsid w:val="00E1645C"/>
    <w:rsid w:val="00E174CA"/>
    <w:rsid w:val="00E210B1"/>
    <w:rsid w:val="00E21625"/>
    <w:rsid w:val="00E21708"/>
    <w:rsid w:val="00E21761"/>
    <w:rsid w:val="00E21E22"/>
    <w:rsid w:val="00E21F15"/>
    <w:rsid w:val="00E24604"/>
    <w:rsid w:val="00E2479E"/>
    <w:rsid w:val="00E248CF"/>
    <w:rsid w:val="00E24B2C"/>
    <w:rsid w:val="00E26E0D"/>
    <w:rsid w:val="00E26F02"/>
    <w:rsid w:val="00E2724F"/>
    <w:rsid w:val="00E30471"/>
    <w:rsid w:val="00E30671"/>
    <w:rsid w:val="00E30B6D"/>
    <w:rsid w:val="00E30CDC"/>
    <w:rsid w:val="00E30F7B"/>
    <w:rsid w:val="00E311C3"/>
    <w:rsid w:val="00E311D1"/>
    <w:rsid w:val="00E3226F"/>
    <w:rsid w:val="00E3280A"/>
    <w:rsid w:val="00E33FB4"/>
    <w:rsid w:val="00E3447A"/>
    <w:rsid w:val="00E3510D"/>
    <w:rsid w:val="00E36CBC"/>
    <w:rsid w:val="00E36D6F"/>
    <w:rsid w:val="00E37441"/>
    <w:rsid w:val="00E37F3C"/>
    <w:rsid w:val="00E4029F"/>
    <w:rsid w:val="00E415C7"/>
    <w:rsid w:val="00E417A7"/>
    <w:rsid w:val="00E4344D"/>
    <w:rsid w:val="00E44279"/>
    <w:rsid w:val="00E44A8C"/>
    <w:rsid w:val="00E44C10"/>
    <w:rsid w:val="00E44F5B"/>
    <w:rsid w:val="00E457CC"/>
    <w:rsid w:val="00E45B0B"/>
    <w:rsid w:val="00E45CE0"/>
    <w:rsid w:val="00E4621A"/>
    <w:rsid w:val="00E46A52"/>
    <w:rsid w:val="00E47B4F"/>
    <w:rsid w:val="00E516E9"/>
    <w:rsid w:val="00E51723"/>
    <w:rsid w:val="00E52F6C"/>
    <w:rsid w:val="00E54128"/>
    <w:rsid w:val="00E54ADD"/>
    <w:rsid w:val="00E5551D"/>
    <w:rsid w:val="00E55AE9"/>
    <w:rsid w:val="00E560A9"/>
    <w:rsid w:val="00E57031"/>
    <w:rsid w:val="00E575E2"/>
    <w:rsid w:val="00E62187"/>
    <w:rsid w:val="00E627E6"/>
    <w:rsid w:val="00E62D97"/>
    <w:rsid w:val="00E63A14"/>
    <w:rsid w:val="00E63D30"/>
    <w:rsid w:val="00E63D7B"/>
    <w:rsid w:val="00E6440B"/>
    <w:rsid w:val="00E64D0B"/>
    <w:rsid w:val="00E65179"/>
    <w:rsid w:val="00E65B2F"/>
    <w:rsid w:val="00E66154"/>
    <w:rsid w:val="00E666DB"/>
    <w:rsid w:val="00E7023A"/>
    <w:rsid w:val="00E7082E"/>
    <w:rsid w:val="00E714DC"/>
    <w:rsid w:val="00E71763"/>
    <w:rsid w:val="00E7214C"/>
    <w:rsid w:val="00E728DC"/>
    <w:rsid w:val="00E731FC"/>
    <w:rsid w:val="00E74869"/>
    <w:rsid w:val="00E74E9D"/>
    <w:rsid w:val="00E75A95"/>
    <w:rsid w:val="00E77913"/>
    <w:rsid w:val="00E8071E"/>
    <w:rsid w:val="00E80960"/>
    <w:rsid w:val="00E80A5D"/>
    <w:rsid w:val="00E81102"/>
    <w:rsid w:val="00E82231"/>
    <w:rsid w:val="00E82453"/>
    <w:rsid w:val="00E836C9"/>
    <w:rsid w:val="00E8435E"/>
    <w:rsid w:val="00E84701"/>
    <w:rsid w:val="00E86851"/>
    <w:rsid w:val="00E869F1"/>
    <w:rsid w:val="00E8703D"/>
    <w:rsid w:val="00E87439"/>
    <w:rsid w:val="00E87652"/>
    <w:rsid w:val="00E8783D"/>
    <w:rsid w:val="00E901B7"/>
    <w:rsid w:val="00E90D32"/>
    <w:rsid w:val="00E934C7"/>
    <w:rsid w:val="00E93951"/>
    <w:rsid w:val="00E93F9A"/>
    <w:rsid w:val="00E945F7"/>
    <w:rsid w:val="00E95B13"/>
    <w:rsid w:val="00E96681"/>
    <w:rsid w:val="00E96A11"/>
    <w:rsid w:val="00E96CBF"/>
    <w:rsid w:val="00E97CBD"/>
    <w:rsid w:val="00E97D65"/>
    <w:rsid w:val="00EA0878"/>
    <w:rsid w:val="00EA087C"/>
    <w:rsid w:val="00EA1983"/>
    <w:rsid w:val="00EA1FEE"/>
    <w:rsid w:val="00EA253C"/>
    <w:rsid w:val="00EA29C2"/>
    <w:rsid w:val="00EA38F9"/>
    <w:rsid w:val="00EA3BEB"/>
    <w:rsid w:val="00EA3EDF"/>
    <w:rsid w:val="00EA4084"/>
    <w:rsid w:val="00EA46D5"/>
    <w:rsid w:val="00EA47FC"/>
    <w:rsid w:val="00EA5D40"/>
    <w:rsid w:val="00EA6A78"/>
    <w:rsid w:val="00EA77AF"/>
    <w:rsid w:val="00EB1952"/>
    <w:rsid w:val="00EB1D86"/>
    <w:rsid w:val="00EB1E1F"/>
    <w:rsid w:val="00EB230C"/>
    <w:rsid w:val="00EB5066"/>
    <w:rsid w:val="00EB59D7"/>
    <w:rsid w:val="00EB5D5E"/>
    <w:rsid w:val="00EB7254"/>
    <w:rsid w:val="00EB7445"/>
    <w:rsid w:val="00EC1C21"/>
    <w:rsid w:val="00EC281E"/>
    <w:rsid w:val="00EC3CF2"/>
    <w:rsid w:val="00EC46BA"/>
    <w:rsid w:val="00EC4716"/>
    <w:rsid w:val="00EC4D5A"/>
    <w:rsid w:val="00EC5BFC"/>
    <w:rsid w:val="00EC6053"/>
    <w:rsid w:val="00EC652B"/>
    <w:rsid w:val="00EC673A"/>
    <w:rsid w:val="00EC6BE6"/>
    <w:rsid w:val="00EC6D09"/>
    <w:rsid w:val="00EC788D"/>
    <w:rsid w:val="00EC79E6"/>
    <w:rsid w:val="00EC7F8F"/>
    <w:rsid w:val="00ED0FFD"/>
    <w:rsid w:val="00ED19CD"/>
    <w:rsid w:val="00ED438F"/>
    <w:rsid w:val="00ED471B"/>
    <w:rsid w:val="00ED6006"/>
    <w:rsid w:val="00ED6C33"/>
    <w:rsid w:val="00ED76F4"/>
    <w:rsid w:val="00EE13B9"/>
    <w:rsid w:val="00EE15DD"/>
    <w:rsid w:val="00EE2E7E"/>
    <w:rsid w:val="00EE3280"/>
    <w:rsid w:val="00EE3707"/>
    <w:rsid w:val="00EE3897"/>
    <w:rsid w:val="00EE4076"/>
    <w:rsid w:val="00EE5F7B"/>
    <w:rsid w:val="00EE6C0C"/>
    <w:rsid w:val="00EE7FAD"/>
    <w:rsid w:val="00EE7FD0"/>
    <w:rsid w:val="00EF0720"/>
    <w:rsid w:val="00EF14B9"/>
    <w:rsid w:val="00EF227A"/>
    <w:rsid w:val="00EF2693"/>
    <w:rsid w:val="00EF3306"/>
    <w:rsid w:val="00EF3728"/>
    <w:rsid w:val="00EF390A"/>
    <w:rsid w:val="00EF3E88"/>
    <w:rsid w:val="00EF4443"/>
    <w:rsid w:val="00EF448F"/>
    <w:rsid w:val="00EF4BE2"/>
    <w:rsid w:val="00EF56AF"/>
    <w:rsid w:val="00EF5A46"/>
    <w:rsid w:val="00EF611D"/>
    <w:rsid w:val="00EF6AB7"/>
    <w:rsid w:val="00EF6D53"/>
    <w:rsid w:val="00EF7079"/>
    <w:rsid w:val="00EF7908"/>
    <w:rsid w:val="00F00494"/>
    <w:rsid w:val="00F00D3A"/>
    <w:rsid w:val="00F00E91"/>
    <w:rsid w:val="00F01779"/>
    <w:rsid w:val="00F017C8"/>
    <w:rsid w:val="00F02694"/>
    <w:rsid w:val="00F0306C"/>
    <w:rsid w:val="00F03240"/>
    <w:rsid w:val="00F03364"/>
    <w:rsid w:val="00F039AA"/>
    <w:rsid w:val="00F03A6D"/>
    <w:rsid w:val="00F04F7A"/>
    <w:rsid w:val="00F05D7D"/>
    <w:rsid w:val="00F05DDE"/>
    <w:rsid w:val="00F0788D"/>
    <w:rsid w:val="00F07A8E"/>
    <w:rsid w:val="00F07B03"/>
    <w:rsid w:val="00F07C73"/>
    <w:rsid w:val="00F07E2C"/>
    <w:rsid w:val="00F104A9"/>
    <w:rsid w:val="00F10CA0"/>
    <w:rsid w:val="00F10CCB"/>
    <w:rsid w:val="00F111DD"/>
    <w:rsid w:val="00F11628"/>
    <w:rsid w:val="00F11F5C"/>
    <w:rsid w:val="00F12562"/>
    <w:rsid w:val="00F12777"/>
    <w:rsid w:val="00F13E34"/>
    <w:rsid w:val="00F145AB"/>
    <w:rsid w:val="00F14692"/>
    <w:rsid w:val="00F1476D"/>
    <w:rsid w:val="00F14DDF"/>
    <w:rsid w:val="00F1568B"/>
    <w:rsid w:val="00F16F24"/>
    <w:rsid w:val="00F17C7A"/>
    <w:rsid w:val="00F17D62"/>
    <w:rsid w:val="00F20657"/>
    <w:rsid w:val="00F2135C"/>
    <w:rsid w:val="00F21451"/>
    <w:rsid w:val="00F2165E"/>
    <w:rsid w:val="00F21888"/>
    <w:rsid w:val="00F235E4"/>
    <w:rsid w:val="00F2386B"/>
    <w:rsid w:val="00F23FCE"/>
    <w:rsid w:val="00F24865"/>
    <w:rsid w:val="00F24AAC"/>
    <w:rsid w:val="00F24BB9"/>
    <w:rsid w:val="00F25321"/>
    <w:rsid w:val="00F25CB7"/>
    <w:rsid w:val="00F26800"/>
    <w:rsid w:val="00F26A7E"/>
    <w:rsid w:val="00F26C4C"/>
    <w:rsid w:val="00F27D63"/>
    <w:rsid w:val="00F313A4"/>
    <w:rsid w:val="00F31503"/>
    <w:rsid w:val="00F318D8"/>
    <w:rsid w:val="00F3314B"/>
    <w:rsid w:val="00F33F44"/>
    <w:rsid w:val="00F34127"/>
    <w:rsid w:val="00F35C53"/>
    <w:rsid w:val="00F35EA5"/>
    <w:rsid w:val="00F3618E"/>
    <w:rsid w:val="00F36265"/>
    <w:rsid w:val="00F367E1"/>
    <w:rsid w:val="00F37142"/>
    <w:rsid w:val="00F40336"/>
    <w:rsid w:val="00F403D3"/>
    <w:rsid w:val="00F40C8F"/>
    <w:rsid w:val="00F415C4"/>
    <w:rsid w:val="00F41B37"/>
    <w:rsid w:val="00F42421"/>
    <w:rsid w:val="00F42684"/>
    <w:rsid w:val="00F43CF3"/>
    <w:rsid w:val="00F4413A"/>
    <w:rsid w:val="00F44346"/>
    <w:rsid w:val="00F4448C"/>
    <w:rsid w:val="00F4495E"/>
    <w:rsid w:val="00F45AC3"/>
    <w:rsid w:val="00F45AEE"/>
    <w:rsid w:val="00F4780F"/>
    <w:rsid w:val="00F47849"/>
    <w:rsid w:val="00F478C4"/>
    <w:rsid w:val="00F47D2C"/>
    <w:rsid w:val="00F50BB8"/>
    <w:rsid w:val="00F51322"/>
    <w:rsid w:val="00F51AB2"/>
    <w:rsid w:val="00F52CE1"/>
    <w:rsid w:val="00F53177"/>
    <w:rsid w:val="00F53199"/>
    <w:rsid w:val="00F54476"/>
    <w:rsid w:val="00F555E8"/>
    <w:rsid w:val="00F55DC1"/>
    <w:rsid w:val="00F55EBF"/>
    <w:rsid w:val="00F561E0"/>
    <w:rsid w:val="00F56A7F"/>
    <w:rsid w:val="00F570DD"/>
    <w:rsid w:val="00F57B58"/>
    <w:rsid w:val="00F60308"/>
    <w:rsid w:val="00F60523"/>
    <w:rsid w:val="00F61193"/>
    <w:rsid w:val="00F613C7"/>
    <w:rsid w:val="00F6145C"/>
    <w:rsid w:val="00F61538"/>
    <w:rsid w:val="00F616A4"/>
    <w:rsid w:val="00F62AA0"/>
    <w:rsid w:val="00F634BB"/>
    <w:rsid w:val="00F63554"/>
    <w:rsid w:val="00F64130"/>
    <w:rsid w:val="00F6439E"/>
    <w:rsid w:val="00F645B2"/>
    <w:rsid w:val="00F6522A"/>
    <w:rsid w:val="00F656D3"/>
    <w:rsid w:val="00F6571A"/>
    <w:rsid w:val="00F665E5"/>
    <w:rsid w:val="00F66E02"/>
    <w:rsid w:val="00F67097"/>
    <w:rsid w:val="00F67ABD"/>
    <w:rsid w:val="00F67E5D"/>
    <w:rsid w:val="00F71521"/>
    <w:rsid w:val="00F71A5D"/>
    <w:rsid w:val="00F71A5E"/>
    <w:rsid w:val="00F71FC5"/>
    <w:rsid w:val="00F73296"/>
    <w:rsid w:val="00F74410"/>
    <w:rsid w:val="00F74A2E"/>
    <w:rsid w:val="00F76539"/>
    <w:rsid w:val="00F76A7E"/>
    <w:rsid w:val="00F7710C"/>
    <w:rsid w:val="00F77656"/>
    <w:rsid w:val="00F77703"/>
    <w:rsid w:val="00F77A2D"/>
    <w:rsid w:val="00F804A3"/>
    <w:rsid w:val="00F807FB"/>
    <w:rsid w:val="00F80B56"/>
    <w:rsid w:val="00F8182C"/>
    <w:rsid w:val="00F81929"/>
    <w:rsid w:val="00F81CED"/>
    <w:rsid w:val="00F826C0"/>
    <w:rsid w:val="00F8379B"/>
    <w:rsid w:val="00F83CA1"/>
    <w:rsid w:val="00F84729"/>
    <w:rsid w:val="00F854A4"/>
    <w:rsid w:val="00F85C35"/>
    <w:rsid w:val="00F85FF7"/>
    <w:rsid w:val="00F86240"/>
    <w:rsid w:val="00F87E8D"/>
    <w:rsid w:val="00F90A05"/>
    <w:rsid w:val="00F916AB"/>
    <w:rsid w:val="00F92147"/>
    <w:rsid w:val="00F92849"/>
    <w:rsid w:val="00F933D5"/>
    <w:rsid w:val="00F93FF6"/>
    <w:rsid w:val="00F94270"/>
    <w:rsid w:val="00F94A69"/>
    <w:rsid w:val="00F94C37"/>
    <w:rsid w:val="00F961E7"/>
    <w:rsid w:val="00F965F4"/>
    <w:rsid w:val="00F966F8"/>
    <w:rsid w:val="00F9683D"/>
    <w:rsid w:val="00F974D4"/>
    <w:rsid w:val="00F9758C"/>
    <w:rsid w:val="00FA0109"/>
    <w:rsid w:val="00FA0363"/>
    <w:rsid w:val="00FA04D8"/>
    <w:rsid w:val="00FA0629"/>
    <w:rsid w:val="00FA09EE"/>
    <w:rsid w:val="00FA1539"/>
    <w:rsid w:val="00FA184E"/>
    <w:rsid w:val="00FA210D"/>
    <w:rsid w:val="00FA2A43"/>
    <w:rsid w:val="00FA3B04"/>
    <w:rsid w:val="00FA3DA0"/>
    <w:rsid w:val="00FA4067"/>
    <w:rsid w:val="00FA58A7"/>
    <w:rsid w:val="00FA5E33"/>
    <w:rsid w:val="00FA5F12"/>
    <w:rsid w:val="00FA6BCF"/>
    <w:rsid w:val="00FA6F85"/>
    <w:rsid w:val="00FA7366"/>
    <w:rsid w:val="00FA753D"/>
    <w:rsid w:val="00FB0CE0"/>
    <w:rsid w:val="00FB352E"/>
    <w:rsid w:val="00FB5C92"/>
    <w:rsid w:val="00FC0F07"/>
    <w:rsid w:val="00FC0F5E"/>
    <w:rsid w:val="00FC100A"/>
    <w:rsid w:val="00FC1B25"/>
    <w:rsid w:val="00FC2661"/>
    <w:rsid w:val="00FC2C45"/>
    <w:rsid w:val="00FC2D91"/>
    <w:rsid w:val="00FC41BA"/>
    <w:rsid w:val="00FC4566"/>
    <w:rsid w:val="00FC4596"/>
    <w:rsid w:val="00FC495E"/>
    <w:rsid w:val="00FC4BAB"/>
    <w:rsid w:val="00FC54AC"/>
    <w:rsid w:val="00FC5823"/>
    <w:rsid w:val="00FC786F"/>
    <w:rsid w:val="00FC7B14"/>
    <w:rsid w:val="00FC7D03"/>
    <w:rsid w:val="00FD0A1B"/>
    <w:rsid w:val="00FD0B7E"/>
    <w:rsid w:val="00FD208A"/>
    <w:rsid w:val="00FD2CD7"/>
    <w:rsid w:val="00FD3FD9"/>
    <w:rsid w:val="00FD6009"/>
    <w:rsid w:val="00FD64BA"/>
    <w:rsid w:val="00FD78A2"/>
    <w:rsid w:val="00FD7CA6"/>
    <w:rsid w:val="00FE05AE"/>
    <w:rsid w:val="00FE159C"/>
    <w:rsid w:val="00FE2082"/>
    <w:rsid w:val="00FE431E"/>
    <w:rsid w:val="00FE6F24"/>
    <w:rsid w:val="00FE7610"/>
    <w:rsid w:val="00FF0513"/>
    <w:rsid w:val="00FF1291"/>
    <w:rsid w:val="00FF13F6"/>
    <w:rsid w:val="00FF1EBB"/>
    <w:rsid w:val="00FF2C3D"/>
    <w:rsid w:val="00FF40F0"/>
    <w:rsid w:val="00FF4E05"/>
    <w:rsid w:val="00FF67FE"/>
    <w:rsid w:val="00FF68D1"/>
    <w:rsid w:val="00FF6D7C"/>
    <w:rsid w:val="00FF7165"/>
    <w:rsid w:val="00FF748E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F94FD2D"/>
  <w15:docId w15:val="{769908CC-A9CD-4654-847A-44DF2261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EEA"/>
  </w:style>
  <w:style w:type="paragraph" w:styleId="Nagwek1">
    <w:name w:val="heading 1"/>
    <w:basedOn w:val="Normalny"/>
    <w:next w:val="Normalny"/>
    <w:qFormat/>
    <w:rsid w:val="008F1B0A"/>
    <w:pPr>
      <w:keepNext/>
      <w:spacing w:line="360" w:lineRule="auto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F1B0A"/>
    <w:pPr>
      <w:keepNext/>
      <w:spacing w:before="24" w:line="360" w:lineRule="auto"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qFormat/>
    <w:rsid w:val="008F1B0A"/>
    <w:pPr>
      <w:keepNext/>
      <w:ind w:firstLine="72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8F1B0A"/>
    <w:pPr>
      <w:keepNext/>
      <w:tabs>
        <w:tab w:val="left" w:pos="24"/>
        <w:tab w:val="left" w:pos="657"/>
        <w:tab w:val="left" w:pos="5752"/>
        <w:tab w:val="left" w:pos="7088"/>
        <w:tab w:val="left" w:pos="8840"/>
      </w:tabs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8F1B0A"/>
    <w:pPr>
      <w:keepNext/>
      <w:spacing w:line="360" w:lineRule="auto"/>
      <w:ind w:left="1080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qFormat/>
    <w:rsid w:val="008F1B0A"/>
    <w:pPr>
      <w:keepNext/>
      <w:spacing w:line="360" w:lineRule="auto"/>
      <w:ind w:left="324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8F1B0A"/>
    <w:pPr>
      <w:keepNext/>
      <w:spacing w:line="360" w:lineRule="auto"/>
      <w:ind w:left="2961" w:hanging="2957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F1B0A"/>
    <w:pPr>
      <w:keepNext/>
      <w:spacing w:line="360" w:lineRule="auto"/>
      <w:ind w:left="3244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qFormat/>
    <w:rsid w:val="008F1B0A"/>
    <w:pPr>
      <w:keepNext/>
      <w:spacing w:line="360" w:lineRule="auto"/>
      <w:ind w:left="5880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1B0A"/>
    <w:pPr>
      <w:spacing w:before="192" w:line="360" w:lineRule="auto"/>
      <w:ind w:left="460" w:hanging="404"/>
      <w:jc w:val="both"/>
    </w:pPr>
    <w:rPr>
      <w:sz w:val="28"/>
    </w:rPr>
  </w:style>
  <w:style w:type="paragraph" w:styleId="Tekstpodstawowywcity2">
    <w:name w:val="Body Text Indent 2"/>
    <w:basedOn w:val="Normalny"/>
    <w:semiHidden/>
    <w:rsid w:val="008F1B0A"/>
    <w:pPr>
      <w:spacing w:before="192" w:line="360" w:lineRule="auto"/>
      <w:ind w:left="1752" w:hanging="356"/>
      <w:jc w:val="both"/>
    </w:pPr>
    <w:rPr>
      <w:sz w:val="28"/>
    </w:rPr>
  </w:style>
  <w:style w:type="paragraph" w:styleId="Tekstpodstawowywcity3">
    <w:name w:val="Body Text Indent 3"/>
    <w:basedOn w:val="Normalny"/>
    <w:semiHidden/>
    <w:rsid w:val="008F1B0A"/>
    <w:pPr>
      <w:spacing w:before="192" w:line="360" w:lineRule="auto"/>
      <w:ind w:left="1723" w:hanging="351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rsid w:val="008F1B0A"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styleId="Mapadokumentu">
    <w:name w:val="Document Map"/>
    <w:basedOn w:val="Normalny"/>
    <w:semiHidden/>
    <w:rsid w:val="008F1B0A"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rsid w:val="008F1B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1B0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8F1B0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8F1B0A"/>
  </w:style>
  <w:style w:type="paragraph" w:styleId="Tekstpodstawowy2">
    <w:name w:val="Body Text 2"/>
    <w:basedOn w:val="Normalny"/>
    <w:link w:val="Tekstpodstawowy2Znak"/>
    <w:semiHidden/>
    <w:rsid w:val="008F1B0A"/>
    <w:pPr>
      <w:spacing w:line="360" w:lineRule="auto"/>
      <w:jc w:val="both"/>
    </w:pPr>
    <w:rPr>
      <w:sz w:val="24"/>
    </w:rPr>
  </w:style>
  <w:style w:type="character" w:styleId="Hipercze">
    <w:name w:val="Hyperlink"/>
    <w:basedOn w:val="Domylnaczcionkaakapitu"/>
    <w:rsid w:val="008F1B0A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8F1B0A"/>
  </w:style>
  <w:style w:type="paragraph" w:customStyle="1" w:styleId="Wyliczaniess">
    <w:name w:val="Wyliczanie ss"/>
    <w:rsid w:val="008F1B0A"/>
    <w:pPr>
      <w:spacing w:before="56" w:after="56"/>
      <w:ind w:left="340" w:hanging="340"/>
    </w:pPr>
    <w:rPr>
      <w:color w:val="000000"/>
      <w:sz w:val="26"/>
    </w:rPr>
  </w:style>
  <w:style w:type="character" w:styleId="UyteHipercze">
    <w:name w:val="FollowedHyperlink"/>
    <w:basedOn w:val="Domylnaczcionkaakapitu"/>
    <w:semiHidden/>
    <w:rsid w:val="008F1B0A"/>
    <w:rPr>
      <w:color w:val="800080"/>
      <w:u w:val="single"/>
    </w:rPr>
  </w:style>
  <w:style w:type="paragraph" w:styleId="Tekstpodstawowy3">
    <w:name w:val="Body Text 3"/>
    <w:basedOn w:val="Normalny"/>
    <w:semiHidden/>
    <w:rsid w:val="008F1B0A"/>
    <w:pPr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8F1B0A"/>
  </w:style>
  <w:style w:type="character" w:styleId="Pogrubienie">
    <w:name w:val="Strong"/>
    <w:qFormat/>
    <w:rsid w:val="008F1B0A"/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6E3B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4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4E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6A33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CF2"/>
    <w:rPr>
      <w:sz w:val="24"/>
    </w:rPr>
  </w:style>
  <w:style w:type="paragraph" w:styleId="Podtytu">
    <w:name w:val="Subtitle"/>
    <w:basedOn w:val="Normalny"/>
    <w:link w:val="PodtytuZnak"/>
    <w:qFormat/>
    <w:rsid w:val="005B71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5B71F4"/>
    <w:rPr>
      <w:b/>
      <w:sz w:val="32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qFormat/>
    <w:rsid w:val="00D262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121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BB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BB9"/>
  </w:style>
  <w:style w:type="character" w:styleId="Odwoanieprzypisukocowego">
    <w:name w:val="endnote reference"/>
    <w:basedOn w:val="Domylnaczcionkaakapitu"/>
    <w:uiPriority w:val="99"/>
    <w:semiHidden/>
    <w:unhideWhenUsed/>
    <w:rsid w:val="00F24BB9"/>
    <w:rPr>
      <w:vertAlign w:val="superscript"/>
    </w:rPr>
  </w:style>
  <w:style w:type="paragraph" w:customStyle="1" w:styleId="Default">
    <w:name w:val="Default"/>
    <w:rsid w:val="008B74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qFormat/>
    <w:locked/>
    <w:rsid w:val="00D95450"/>
  </w:style>
  <w:style w:type="paragraph" w:customStyle="1" w:styleId="pkt">
    <w:name w:val="pkt"/>
    <w:basedOn w:val="Normalny"/>
    <w:rsid w:val="00CA6B84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Domylnaczcionkaakapitu1">
    <w:name w:val="Domyślna czcionka akapitu1"/>
    <w:rsid w:val="00CA6B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703"/>
  </w:style>
  <w:style w:type="paragraph" w:styleId="NormalnyWeb">
    <w:name w:val="Normal (Web)"/>
    <w:basedOn w:val="Normalny"/>
    <w:uiPriority w:val="99"/>
    <w:rsid w:val="003418FC"/>
    <w:pPr>
      <w:widowControl w:val="0"/>
      <w:suppressAutoHyphens/>
      <w:autoSpaceDN w:val="0"/>
      <w:spacing w:before="280" w:after="119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1476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66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B7667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6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6209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1023215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latformazakupowa.pl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76209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A73D6-F7DC-4243-BB03-2B6EF8084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32</Pages>
  <Words>8994</Words>
  <Characters>59308</Characters>
  <Application>Microsoft Office Word</Application>
  <DocSecurity>0</DocSecurity>
  <Lines>494</Lines>
  <Paragraphs>136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U~I~A~A Nr~</vt:lpstr>
      <vt:lpstr>U~I~A~A Nr~ </vt:lpstr>
    </vt:vector>
  </TitlesOfParts>
  <Company> </Company>
  <LinksUpToDate>false</LinksUpToDate>
  <CharactersWithSpaces>68166</CharactersWithSpaces>
  <SharedDoc>false</SharedDoc>
  <HLinks>
    <vt:vector size="12" baseType="variant">
      <vt:variant>
        <vt:i4>2556008</vt:i4>
      </vt:variant>
      <vt:variant>
        <vt:i4>3</vt:i4>
      </vt:variant>
      <vt:variant>
        <vt:i4>0</vt:i4>
      </vt:variant>
      <vt:variant>
        <vt:i4>5</vt:i4>
      </vt:variant>
      <vt:variant>
        <vt:lpwstr>http://www.wrota.podkarpackie.pl/pl/bip/powiat/brzozowski/starostwo</vt:lpwstr>
      </vt:variant>
      <vt:variant>
        <vt:lpwstr/>
      </vt:variant>
      <vt:variant>
        <vt:i4>458770</vt:i4>
      </vt:variant>
      <vt:variant>
        <vt:i4>0</vt:i4>
      </vt:variant>
      <vt:variant>
        <vt:i4>0</vt:i4>
      </vt:variant>
      <vt:variant>
        <vt:i4>5</vt:i4>
      </vt:variant>
      <vt:variant>
        <vt:lpwstr>http://www.powiatbrzozow.pl/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U~I~A~A Nr~</dc:title>
  <dc:subject/>
  <dc:creator>GEODEZJA</dc:creator>
  <cp:keywords/>
  <dc:description/>
  <cp:lastModifiedBy>Ewelina Bąk</cp:lastModifiedBy>
  <cp:revision>7</cp:revision>
  <cp:lastPrinted>2024-11-22T10:34:00Z</cp:lastPrinted>
  <dcterms:created xsi:type="dcterms:W3CDTF">2024-11-22T08:46:00Z</dcterms:created>
  <dcterms:modified xsi:type="dcterms:W3CDTF">2024-11-22T11:17:00Z</dcterms:modified>
</cp:coreProperties>
</file>