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808121" w14:textId="4E8EE04E" w:rsidR="00362BB7" w:rsidRPr="00E244BB" w:rsidRDefault="00362BB7" w:rsidP="00E244BB">
      <w:pPr>
        <w:spacing w:line="276" w:lineRule="auto"/>
        <w:rPr>
          <w:rFonts w:ascii="Arial" w:hAnsi="Arial" w:cs="Arial"/>
          <w:sz w:val="24"/>
          <w:szCs w:val="24"/>
        </w:rPr>
      </w:pPr>
    </w:p>
    <w:p w14:paraId="7D6041E5" w14:textId="77777777" w:rsidR="00E244BB" w:rsidRPr="00E244BB" w:rsidRDefault="00E244BB" w:rsidP="00E244BB">
      <w:pPr>
        <w:spacing w:line="276" w:lineRule="auto"/>
        <w:rPr>
          <w:rFonts w:ascii="Arial" w:hAnsi="Arial" w:cs="Arial"/>
          <w:sz w:val="24"/>
          <w:szCs w:val="24"/>
        </w:rPr>
      </w:pPr>
    </w:p>
    <w:p w14:paraId="46A00C37" w14:textId="77777777" w:rsidR="00E244BB" w:rsidRPr="00E244BB" w:rsidRDefault="00E244BB" w:rsidP="00E244BB">
      <w:pPr>
        <w:spacing w:line="276" w:lineRule="auto"/>
        <w:rPr>
          <w:rFonts w:ascii="Arial" w:hAnsi="Arial" w:cs="Arial"/>
          <w:sz w:val="24"/>
          <w:szCs w:val="24"/>
        </w:rPr>
      </w:pPr>
    </w:p>
    <w:p w14:paraId="05017CD1" w14:textId="77777777" w:rsidR="00E244BB" w:rsidRPr="00E244BB" w:rsidRDefault="00E244BB" w:rsidP="00E244BB">
      <w:pPr>
        <w:spacing w:line="276" w:lineRule="auto"/>
        <w:rPr>
          <w:rFonts w:ascii="Arial" w:hAnsi="Arial" w:cs="Arial"/>
          <w:sz w:val="24"/>
          <w:szCs w:val="24"/>
        </w:rPr>
      </w:pPr>
    </w:p>
    <w:p w14:paraId="251E0172" w14:textId="77777777" w:rsidR="00E244BB" w:rsidRDefault="00E244BB" w:rsidP="00E244BB">
      <w:pPr>
        <w:spacing w:line="276" w:lineRule="auto"/>
        <w:rPr>
          <w:rFonts w:ascii="Arial" w:hAnsi="Arial" w:cs="Arial"/>
          <w:sz w:val="24"/>
          <w:szCs w:val="24"/>
        </w:rPr>
      </w:pPr>
    </w:p>
    <w:p w14:paraId="6B4C05EF" w14:textId="77777777" w:rsidR="00A67628" w:rsidRPr="00E244BB" w:rsidRDefault="00A67628" w:rsidP="00E244BB">
      <w:pPr>
        <w:spacing w:line="276" w:lineRule="auto"/>
        <w:rPr>
          <w:rFonts w:ascii="Arial" w:hAnsi="Arial" w:cs="Arial"/>
          <w:sz w:val="24"/>
          <w:szCs w:val="24"/>
        </w:rPr>
      </w:pPr>
    </w:p>
    <w:p w14:paraId="0B2A29A4" w14:textId="77777777" w:rsidR="00E244BB" w:rsidRPr="00E244BB" w:rsidRDefault="00E244BB" w:rsidP="00E244BB">
      <w:pPr>
        <w:spacing w:line="276" w:lineRule="auto"/>
        <w:rPr>
          <w:rFonts w:ascii="Arial" w:hAnsi="Arial" w:cs="Arial"/>
          <w:sz w:val="24"/>
          <w:szCs w:val="24"/>
        </w:rPr>
      </w:pPr>
    </w:p>
    <w:p w14:paraId="6B8C2708" w14:textId="77777777" w:rsidR="00E244BB" w:rsidRPr="00E244BB" w:rsidRDefault="00E244BB" w:rsidP="00104AE6">
      <w:pPr>
        <w:spacing w:line="276" w:lineRule="auto"/>
        <w:jc w:val="center"/>
        <w:rPr>
          <w:rFonts w:ascii="Arial" w:hAnsi="Arial" w:cs="Arial"/>
          <w:sz w:val="24"/>
          <w:szCs w:val="24"/>
        </w:rPr>
      </w:pPr>
    </w:p>
    <w:p w14:paraId="34E6ACA6" w14:textId="77777777" w:rsidR="00362BB7" w:rsidRPr="00A67628" w:rsidRDefault="00362BB7" w:rsidP="00104AE6">
      <w:pPr>
        <w:pStyle w:val="Nagwek1"/>
        <w:spacing w:line="276" w:lineRule="auto"/>
        <w:rPr>
          <w:rFonts w:ascii="Arial" w:hAnsi="Arial" w:cs="Arial"/>
          <w:b/>
          <w:szCs w:val="28"/>
        </w:rPr>
      </w:pPr>
      <w:r w:rsidRPr="00A67628">
        <w:rPr>
          <w:rFonts w:ascii="Arial" w:hAnsi="Arial" w:cs="Arial"/>
          <w:b/>
          <w:szCs w:val="28"/>
        </w:rPr>
        <w:t>SPECYFIKACJA WARUNKÓW ZAMÓWIENIA</w:t>
      </w:r>
    </w:p>
    <w:p w14:paraId="107A3818" w14:textId="77777777" w:rsidR="00362BB7" w:rsidRPr="00E244BB" w:rsidRDefault="00362BB7" w:rsidP="00E244BB">
      <w:pPr>
        <w:spacing w:line="276" w:lineRule="auto"/>
        <w:ind w:left="360"/>
        <w:rPr>
          <w:rFonts w:ascii="Arial" w:hAnsi="Arial" w:cs="Arial"/>
          <w:b/>
          <w:sz w:val="24"/>
          <w:szCs w:val="24"/>
        </w:rPr>
      </w:pPr>
    </w:p>
    <w:p w14:paraId="551C5798" w14:textId="77777777" w:rsidR="00362BB7" w:rsidRPr="00E244BB" w:rsidRDefault="00362BB7" w:rsidP="00E244BB">
      <w:pPr>
        <w:spacing w:line="276" w:lineRule="auto"/>
        <w:rPr>
          <w:rFonts w:ascii="Arial" w:hAnsi="Arial" w:cs="Arial"/>
          <w:b/>
          <w:sz w:val="24"/>
          <w:szCs w:val="24"/>
        </w:rPr>
      </w:pPr>
    </w:p>
    <w:tbl>
      <w:tblPr>
        <w:tblW w:w="0" w:type="dxa"/>
        <w:tblInd w:w="496" w:type="dxa"/>
        <w:tblLayout w:type="fixed"/>
        <w:tblCellMar>
          <w:left w:w="70" w:type="dxa"/>
          <w:right w:w="70" w:type="dxa"/>
        </w:tblCellMar>
        <w:tblLook w:val="04A0" w:firstRow="1" w:lastRow="0" w:firstColumn="1" w:lastColumn="0" w:noHBand="0" w:noVBand="1"/>
      </w:tblPr>
      <w:tblGrid>
        <w:gridCol w:w="1984"/>
        <w:gridCol w:w="6804"/>
      </w:tblGrid>
      <w:tr w:rsidR="00362BB7" w:rsidRPr="00E244BB" w14:paraId="09C39985" w14:textId="77777777" w:rsidTr="00A67628">
        <w:trPr>
          <w:trHeight w:val="1930"/>
        </w:trPr>
        <w:tc>
          <w:tcPr>
            <w:tcW w:w="1984" w:type="dxa"/>
            <w:tcBorders>
              <w:bottom w:val="single" w:sz="4" w:space="0" w:color="auto"/>
            </w:tcBorders>
            <w:shd w:val="clear" w:color="auto" w:fill="F2F2F2"/>
            <w:vAlign w:val="center"/>
            <w:hideMark/>
          </w:tcPr>
          <w:p w14:paraId="3B594580" w14:textId="77777777" w:rsidR="00362BB7" w:rsidRPr="00E244BB" w:rsidRDefault="00362BB7" w:rsidP="00E244BB">
            <w:pPr>
              <w:spacing w:line="276" w:lineRule="auto"/>
              <w:rPr>
                <w:rFonts w:ascii="Arial" w:hAnsi="Arial" w:cs="Arial"/>
                <w:b/>
                <w:sz w:val="24"/>
                <w:szCs w:val="24"/>
              </w:rPr>
            </w:pPr>
            <w:r w:rsidRPr="00E244BB">
              <w:rPr>
                <w:rFonts w:ascii="Arial" w:hAnsi="Arial" w:cs="Arial"/>
                <w:b/>
                <w:sz w:val="24"/>
                <w:szCs w:val="24"/>
              </w:rPr>
              <w:t xml:space="preserve">Nazwa </w:t>
            </w:r>
          </w:p>
          <w:p w14:paraId="6ACC0CD3" w14:textId="77777777" w:rsidR="00362BB7" w:rsidRPr="00E244BB" w:rsidRDefault="00362BB7" w:rsidP="00E244BB">
            <w:pPr>
              <w:spacing w:line="276" w:lineRule="auto"/>
              <w:rPr>
                <w:rFonts w:ascii="Arial" w:hAnsi="Arial" w:cs="Arial"/>
                <w:b/>
                <w:sz w:val="24"/>
                <w:szCs w:val="24"/>
              </w:rPr>
            </w:pPr>
            <w:r w:rsidRPr="00E244BB">
              <w:rPr>
                <w:rFonts w:ascii="Arial" w:hAnsi="Arial" w:cs="Arial"/>
                <w:b/>
                <w:sz w:val="24"/>
                <w:szCs w:val="24"/>
              </w:rPr>
              <w:t>zamówienia:</w:t>
            </w:r>
          </w:p>
        </w:tc>
        <w:tc>
          <w:tcPr>
            <w:tcW w:w="6804" w:type="dxa"/>
            <w:tcBorders>
              <w:bottom w:val="single" w:sz="4" w:space="0" w:color="auto"/>
            </w:tcBorders>
            <w:vAlign w:val="center"/>
            <w:hideMark/>
          </w:tcPr>
          <w:p w14:paraId="3114E5E0" w14:textId="70DCD50A" w:rsidR="00362BB7" w:rsidRPr="00151816" w:rsidRDefault="00390E1E" w:rsidP="00FA7131">
            <w:pPr>
              <w:spacing w:line="276" w:lineRule="auto"/>
              <w:rPr>
                <w:rFonts w:ascii="Arial" w:hAnsi="Arial" w:cs="Arial"/>
                <w:b/>
                <w:sz w:val="24"/>
                <w:szCs w:val="24"/>
              </w:rPr>
            </w:pPr>
            <w:r w:rsidRPr="00390E1E">
              <w:rPr>
                <w:rFonts w:ascii="Arial" w:hAnsi="Arial" w:cs="Arial"/>
                <w:b/>
                <w:sz w:val="24"/>
                <w:szCs w:val="24"/>
              </w:rPr>
              <w:t xml:space="preserve">Remont mający na celu zapewnienie wysokiej jakości edukacji i poprawę dostępności w Szkole Podstawowej </w:t>
            </w:r>
            <w:r>
              <w:rPr>
                <w:rFonts w:ascii="Arial" w:hAnsi="Arial" w:cs="Arial"/>
                <w:b/>
                <w:sz w:val="24"/>
                <w:szCs w:val="24"/>
              </w:rPr>
              <w:br/>
            </w:r>
            <w:r w:rsidRPr="00390E1E">
              <w:rPr>
                <w:rFonts w:ascii="Arial" w:hAnsi="Arial" w:cs="Arial"/>
                <w:b/>
                <w:sz w:val="24"/>
                <w:szCs w:val="24"/>
              </w:rPr>
              <w:t>w Hłudnie</w:t>
            </w:r>
          </w:p>
        </w:tc>
      </w:tr>
      <w:tr w:rsidR="00362BB7" w:rsidRPr="00E244BB" w14:paraId="37A3F960" w14:textId="77777777" w:rsidTr="009D6E00">
        <w:trPr>
          <w:trHeight w:val="1329"/>
        </w:trPr>
        <w:tc>
          <w:tcPr>
            <w:tcW w:w="1984" w:type="dxa"/>
            <w:tcBorders>
              <w:top w:val="single" w:sz="4" w:space="0" w:color="auto"/>
              <w:bottom w:val="single" w:sz="4" w:space="0" w:color="auto"/>
            </w:tcBorders>
            <w:shd w:val="clear" w:color="auto" w:fill="F2F2F2"/>
            <w:vAlign w:val="center"/>
            <w:hideMark/>
          </w:tcPr>
          <w:p w14:paraId="2FE5404F" w14:textId="77777777" w:rsidR="00362BB7" w:rsidRPr="00E244BB" w:rsidRDefault="00362BB7" w:rsidP="00E244BB">
            <w:pPr>
              <w:spacing w:line="276" w:lineRule="auto"/>
              <w:rPr>
                <w:rFonts w:ascii="Arial" w:hAnsi="Arial" w:cs="Arial"/>
                <w:b/>
                <w:sz w:val="24"/>
                <w:szCs w:val="24"/>
              </w:rPr>
            </w:pPr>
            <w:r w:rsidRPr="00E244BB">
              <w:rPr>
                <w:rFonts w:ascii="Arial" w:hAnsi="Arial" w:cs="Arial"/>
                <w:b/>
                <w:sz w:val="24"/>
                <w:szCs w:val="24"/>
              </w:rPr>
              <w:t>Nr referencyjny postępowania:</w:t>
            </w:r>
          </w:p>
        </w:tc>
        <w:tc>
          <w:tcPr>
            <w:tcW w:w="6804" w:type="dxa"/>
            <w:tcBorders>
              <w:top w:val="single" w:sz="4" w:space="0" w:color="auto"/>
              <w:bottom w:val="single" w:sz="4" w:space="0" w:color="auto"/>
            </w:tcBorders>
            <w:vAlign w:val="center"/>
            <w:hideMark/>
          </w:tcPr>
          <w:p w14:paraId="08E0EAFF" w14:textId="710C8762" w:rsidR="00362BB7" w:rsidRPr="00E244BB" w:rsidRDefault="00934576" w:rsidP="00390E1E">
            <w:pPr>
              <w:pStyle w:val="Akapitzlist"/>
              <w:spacing w:line="276" w:lineRule="auto"/>
              <w:ind w:left="0"/>
              <w:rPr>
                <w:rFonts w:ascii="Arial" w:hAnsi="Arial" w:cs="Arial"/>
                <w:sz w:val="24"/>
                <w:szCs w:val="24"/>
              </w:rPr>
            </w:pPr>
            <w:r w:rsidRPr="00E244BB">
              <w:rPr>
                <w:rFonts w:ascii="Arial" w:hAnsi="Arial" w:cs="Arial"/>
                <w:b/>
                <w:sz w:val="24"/>
                <w:szCs w:val="24"/>
              </w:rPr>
              <w:t>IKŚR.271.</w:t>
            </w:r>
            <w:r w:rsidR="00390E1E">
              <w:rPr>
                <w:rFonts w:ascii="Arial" w:hAnsi="Arial" w:cs="Arial"/>
                <w:b/>
                <w:sz w:val="24"/>
                <w:szCs w:val="24"/>
              </w:rPr>
              <w:t>1</w:t>
            </w:r>
            <w:r w:rsidRPr="00E244BB">
              <w:rPr>
                <w:rFonts w:ascii="Arial" w:hAnsi="Arial" w:cs="Arial"/>
                <w:b/>
                <w:sz w:val="24"/>
                <w:szCs w:val="24"/>
              </w:rPr>
              <w:t>.1.202</w:t>
            </w:r>
            <w:r w:rsidR="00390E1E">
              <w:rPr>
                <w:rFonts w:ascii="Arial" w:hAnsi="Arial" w:cs="Arial"/>
                <w:b/>
                <w:sz w:val="24"/>
                <w:szCs w:val="24"/>
              </w:rPr>
              <w:t>5</w:t>
            </w:r>
          </w:p>
        </w:tc>
      </w:tr>
      <w:tr w:rsidR="00362BB7" w:rsidRPr="00E244BB" w14:paraId="3C81F40F" w14:textId="77777777" w:rsidTr="009D6E00">
        <w:trPr>
          <w:trHeight w:val="1329"/>
        </w:trPr>
        <w:tc>
          <w:tcPr>
            <w:tcW w:w="1984" w:type="dxa"/>
            <w:tcBorders>
              <w:top w:val="single" w:sz="4" w:space="0" w:color="auto"/>
              <w:bottom w:val="single" w:sz="4" w:space="0" w:color="auto"/>
            </w:tcBorders>
            <w:shd w:val="clear" w:color="auto" w:fill="F2F2F2"/>
            <w:vAlign w:val="center"/>
            <w:hideMark/>
          </w:tcPr>
          <w:p w14:paraId="28A2AF51" w14:textId="77777777" w:rsidR="00362BB7" w:rsidRPr="00E244BB" w:rsidRDefault="00362BB7" w:rsidP="00E244BB">
            <w:pPr>
              <w:spacing w:line="276" w:lineRule="auto"/>
              <w:rPr>
                <w:rFonts w:ascii="Arial" w:hAnsi="Arial" w:cs="Arial"/>
                <w:b/>
                <w:sz w:val="24"/>
                <w:szCs w:val="24"/>
              </w:rPr>
            </w:pPr>
            <w:r w:rsidRPr="00E244BB">
              <w:rPr>
                <w:rFonts w:ascii="Arial" w:hAnsi="Arial" w:cs="Arial"/>
                <w:b/>
                <w:sz w:val="24"/>
                <w:szCs w:val="24"/>
              </w:rPr>
              <w:t>Tryb udzielenia zamówienia:</w:t>
            </w:r>
          </w:p>
        </w:tc>
        <w:tc>
          <w:tcPr>
            <w:tcW w:w="6804" w:type="dxa"/>
            <w:tcBorders>
              <w:top w:val="single" w:sz="4" w:space="0" w:color="auto"/>
              <w:bottom w:val="single" w:sz="4" w:space="0" w:color="auto"/>
            </w:tcBorders>
            <w:vAlign w:val="center"/>
            <w:hideMark/>
          </w:tcPr>
          <w:p w14:paraId="7FC9A1B8" w14:textId="77777777" w:rsidR="00896A2E" w:rsidRPr="00E244BB" w:rsidRDefault="00896A2E" w:rsidP="00E244BB">
            <w:pPr>
              <w:pStyle w:val="Akapitzlist"/>
              <w:spacing w:line="276" w:lineRule="auto"/>
              <w:ind w:left="-4"/>
              <w:rPr>
                <w:rFonts w:ascii="Arial" w:hAnsi="Arial" w:cs="Arial"/>
                <w:sz w:val="24"/>
                <w:szCs w:val="24"/>
              </w:rPr>
            </w:pPr>
            <w:r w:rsidRPr="00E244BB">
              <w:rPr>
                <w:rFonts w:ascii="Arial" w:hAnsi="Arial" w:cs="Arial"/>
                <w:sz w:val="24"/>
                <w:szCs w:val="24"/>
              </w:rPr>
              <w:t>Tryb podstawowy</w:t>
            </w:r>
          </w:p>
          <w:p w14:paraId="042C8F4B" w14:textId="0C70475A" w:rsidR="00362BB7" w:rsidRPr="00E244BB" w:rsidRDefault="00896A2E" w:rsidP="00E244BB">
            <w:pPr>
              <w:pStyle w:val="Akapitzlist"/>
              <w:spacing w:line="276" w:lineRule="auto"/>
              <w:ind w:left="-4"/>
              <w:rPr>
                <w:rFonts w:ascii="Arial" w:hAnsi="Arial" w:cs="Arial"/>
                <w:sz w:val="24"/>
                <w:szCs w:val="24"/>
              </w:rPr>
            </w:pPr>
            <w:r w:rsidRPr="00E244BB">
              <w:rPr>
                <w:rFonts w:ascii="Arial" w:hAnsi="Arial" w:cs="Arial"/>
                <w:sz w:val="24"/>
                <w:szCs w:val="24"/>
              </w:rPr>
              <w:t>(art. 275 pkt. 1 ustawy z dnia 11 września 2019 r. Prawo zamówień p</w:t>
            </w:r>
            <w:r w:rsidR="000A35A5" w:rsidRPr="00E244BB">
              <w:rPr>
                <w:rFonts w:ascii="Arial" w:hAnsi="Arial" w:cs="Arial"/>
                <w:sz w:val="24"/>
                <w:szCs w:val="24"/>
              </w:rPr>
              <w:t>ublicznych (Dz. U. z 202</w:t>
            </w:r>
            <w:r w:rsidR="00FB2AF8" w:rsidRPr="00E244BB">
              <w:rPr>
                <w:rFonts w:ascii="Arial" w:hAnsi="Arial" w:cs="Arial"/>
                <w:sz w:val="24"/>
                <w:szCs w:val="24"/>
              </w:rPr>
              <w:t>4</w:t>
            </w:r>
            <w:r w:rsidR="000A35A5" w:rsidRPr="00E244BB">
              <w:rPr>
                <w:rFonts w:ascii="Arial" w:hAnsi="Arial" w:cs="Arial"/>
                <w:sz w:val="24"/>
                <w:szCs w:val="24"/>
              </w:rPr>
              <w:t xml:space="preserve"> r., poz. </w:t>
            </w:r>
            <w:r w:rsidR="00CB3C94" w:rsidRPr="00E244BB">
              <w:rPr>
                <w:rFonts w:ascii="Arial" w:hAnsi="Arial" w:cs="Arial"/>
                <w:sz w:val="24"/>
                <w:szCs w:val="24"/>
              </w:rPr>
              <w:t>1</w:t>
            </w:r>
            <w:r w:rsidR="00FB2AF8" w:rsidRPr="00E244BB">
              <w:rPr>
                <w:rFonts w:ascii="Arial" w:hAnsi="Arial" w:cs="Arial"/>
                <w:sz w:val="24"/>
                <w:szCs w:val="24"/>
              </w:rPr>
              <w:t>320</w:t>
            </w:r>
            <w:r w:rsidRPr="00E244BB">
              <w:rPr>
                <w:rFonts w:ascii="Arial" w:hAnsi="Arial" w:cs="Arial"/>
                <w:sz w:val="24"/>
                <w:szCs w:val="24"/>
              </w:rPr>
              <w:t xml:space="preserve"> z </w:t>
            </w:r>
            <w:proofErr w:type="spellStart"/>
            <w:r w:rsidRPr="00E244BB">
              <w:rPr>
                <w:rFonts w:ascii="Arial" w:hAnsi="Arial" w:cs="Arial"/>
                <w:sz w:val="24"/>
                <w:szCs w:val="24"/>
              </w:rPr>
              <w:t>późn</w:t>
            </w:r>
            <w:proofErr w:type="spellEnd"/>
            <w:r w:rsidRPr="00E244BB">
              <w:rPr>
                <w:rFonts w:ascii="Arial" w:hAnsi="Arial" w:cs="Arial"/>
                <w:sz w:val="24"/>
                <w:szCs w:val="24"/>
              </w:rPr>
              <w:t>. zm.)</w:t>
            </w:r>
          </w:p>
        </w:tc>
      </w:tr>
      <w:tr w:rsidR="00362BB7" w:rsidRPr="00E244BB" w14:paraId="2CAA9CE1" w14:textId="77777777" w:rsidTr="009D6E00">
        <w:trPr>
          <w:trHeight w:val="1329"/>
        </w:trPr>
        <w:tc>
          <w:tcPr>
            <w:tcW w:w="1984" w:type="dxa"/>
            <w:tcBorders>
              <w:top w:val="single" w:sz="4" w:space="0" w:color="auto"/>
              <w:bottom w:val="single" w:sz="4" w:space="0" w:color="auto"/>
            </w:tcBorders>
            <w:shd w:val="clear" w:color="auto" w:fill="F2F2F2"/>
            <w:vAlign w:val="center"/>
            <w:hideMark/>
          </w:tcPr>
          <w:p w14:paraId="607CA5AF" w14:textId="77777777" w:rsidR="00362BB7" w:rsidRPr="00E244BB" w:rsidRDefault="00362BB7" w:rsidP="00E244BB">
            <w:pPr>
              <w:spacing w:line="276" w:lineRule="auto"/>
              <w:rPr>
                <w:rFonts w:ascii="Arial" w:hAnsi="Arial" w:cs="Arial"/>
                <w:b/>
                <w:sz w:val="24"/>
                <w:szCs w:val="24"/>
              </w:rPr>
            </w:pPr>
            <w:r w:rsidRPr="00E244BB">
              <w:rPr>
                <w:rFonts w:ascii="Arial" w:hAnsi="Arial" w:cs="Arial"/>
                <w:b/>
                <w:sz w:val="24"/>
                <w:szCs w:val="24"/>
              </w:rPr>
              <w:t>Zamawiający:</w:t>
            </w:r>
          </w:p>
        </w:tc>
        <w:tc>
          <w:tcPr>
            <w:tcW w:w="6804" w:type="dxa"/>
            <w:tcBorders>
              <w:top w:val="single" w:sz="4" w:space="0" w:color="auto"/>
              <w:bottom w:val="single" w:sz="4" w:space="0" w:color="auto"/>
            </w:tcBorders>
            <w:vAlign w:val="center"/>
            <w:hideMark/>
          </w:tcPr>
          <w:p w14:paraId="28ED1A4B" w14:textId="77777777" w:rsidR="00B8406C" w:rsidRPr="00E244BB" w:rsidRDefault="00412549" w:rsidP="00E244BB">
            <w:pPr>
              <w:pStyle w:val="Akapitzlist"/>
              <w:spacing w:line="276" w:lineRule="auto"/>
              <w:ind w:left="0"/>
              <w:rPr>
                <w:rFonts w:ascii="Arial" w:hAnsi="Arial" w:cs="Arial"/>
                <w:sz w:val="24"/>
                <w:szCs w:val="24"/>
              </w:rPr>
            </w:pPr>
            <w:r w:rsidRPr="00E244BB">
              <w:rPr>
                <w:rFonts w:ascii="Arial" w:hAnsi="Arial" w:cs="Arial"/>
                <w:sz w:val="24"/>
                <w:szCs w:val="24"/>
              </w:rPr>
              <w:t>Gmina</w:t>
            </w:r>
            <w:r w:rsidR="00B8406C" w:rsidRPr="00E244BB">
              <w:rPr>
                <w:rFonts w:ascii="Arial" w:hAnsi="Arial" w:cs="Arial"/>
                <w:sz w:val="24"/>
                <w:szCs w:val="24"/>
              </w:rPr>
              <w:t xml:space="preserve"> Nozdrzec</w:t>
            </w:r>
          </w:p>
          <w:p w14:paraId="19960E2D" w14:textId="6EECFBCB" w:rsidR="00B8406C" w:rsidRPr="00E244BB" w:rsidRDefault="00CB3C94" w:rsidP="00E244BB">
            <w:pPr>
              <w:pStyle w:val="Akapitzlist"/>
              <w:spacing w:line="276" w:lineRule="auto"/>
              <w:ind w:left="0"/>
              <w:rPr>
                <w:rFonts w:ascii="Arial" w:hAnsi="Arial" w:cs="Arial"/>
                <w:sz w:val="24"/>
                <w:szCs w:val="24"/>
              </w:rPr>
            </w:pPr>
            <w:r w:rsidRPr="00E244BB">
              <w:rPr>
                <w:rFonts w:ascii="Arial" w:hAnsi="Arial" w:cs="Arial"/>
                <w:sz w:val="24"/>
                <w:szCs w:val="24"/>
              </w:rPr>
              <w:t xml:space="preserve">36 — 245 </w:t>
            </w:r>
            <w:r w:rsidR="00B8406C" w:rsidRPr="00E244BB">
              <w:rPr>
                <w:rFonts w:ascii="Arial" w:hAnsi="Arial" w:cs="Arial"/>
                <w:sz w:val="24"/>
                <w:szCs w:val="24"/>
              </w:rPr>
              <w:t xml:space="preserve">Nozdrzec 224 </w:t>
            </w:r>
          </w:p>
        </w:tc>
      </w:tr>
    </w:tbl>
    <w:p w14:paraId="285136FC" w14:textId="77777777" w:rsidR="00362BB7" w:rsidRPr="00E244BB" w:rsidRDefault="00362BB7" w:rsidP="00E244BB">
      <w:pPr>
        <w:spacing w:line="276" w:lineRule="auto"/>
        <w:ind w:left="360"/>
        <w:rPr>
          <w:rFonts w:ascii="Arial" w:hAnsi="Arial" w:cs="Arial"/>
          <w:b/>
          <w:sz w:val="24"/>
          <w:szCs w:val="24"/>
        </w:rPr>
      </w:pPr>
      <w:r w:rsidRPr="00E244BB">
        <w:rPr>
          <w:rFonts w:ascii="Arial" w:hAnsi="Arial" w:cs="Arial"/>
          <w:b/>
          <w:sz w:val="24"/>
          <w:szCs w:val="24"/>
        </w:rPr>
        <w:t xml:space="preserve">                                          </w:t>
      </w:r>
    </w:p>
    <w:p w14:paraId="4EB733D1" w14:textId="77777777" w:rsidR="00362BB7" w:rsidRPr="00E244BB" w:rsidRDefault="00362BB7" w:rsidP="00E244BB">
      <w:pPr>
        <w:spacing w:line="276" w:lineRule="auto"/>
        <w:ind w:left="360"/>
        <w:rPr>
          <w:rFonts w:ascii="Arial" w:hAnsi="Arial" w:cs="Arial"/>
          <w:b/>
          <w:sz w:val="24"/>
          <w:szCs w:val="24"/>
        </w:rPr>
      </w:pPr>
    </w:p>
    <w:p w14:paraId="654BC3B2" w14:textId="77777777" w:rsidR="00362BB7" w:rsidRPr="00E244BB" w:rsidRDefault="00362BB7" w:rsidP="00E244BB">
      <w:pPr>
        <w:spacing w:line="276" w:lineRule="auto"/>
        <w:ind w:left="360"/>
        <w:rPr>
          <w:rFonts w:ascii="Arial" w:hAnsi="Arial" w:cs="Arial"/>
          <w:b/>
          <w:sz w:val="24"/>
          <w:szCs w:val="24"/>
        </w:rPr>
      </w:pPr>
    </w:p>
    <w:p w14:paraId="269F7DA6" w14:textId="77777777" w:rsidR="00B8406C" w:rsidRPr="00E244BB" w:rsidRDefault="00B8406C" w:rsidP="00E244BB">
      <w:pPr>
        <w:spacing w:line="276" w:lineRule="auto"/>
        <w:ind w:left="360"/>
        <w:rPr>
          <w:rFonts w:ascii="Arial" w:hAnsi="Arial" w:cs="Arial"/>
          <w:b/>
          <w:sz w:val="24"/>
          <w:szCs w:val="24"/>
        </w:rPr>
      </w:pPr>
    </w:p>
    <w:p w14:paraId="4FA4180E" w14:textId="77777777" w:rsidR="00B8406C" w:rsidRPr="00E244BB" w:rsidRDefault="00B8406C" w:rsidP="00E244BB">
      <w:pPr>
        <w:spacing w:line="276" w:lineRule="auto"/>
        <w:ind w:left="360"/>
        <w:rPr>
          <w:rFonts w:ascii="Arial" w:hAnsi="Arial" w:cs="Arial"/>
          <w:b/>
          <w:sz w:val="24"/>
          <w:szCs w:val="24"/>
        </w:rPr>
      </w:pPr>
    </w:p>
    <w:p w14:paraId="653BA740" w14:textId="77777777" w:rsidR="00B8406C" w:rsidRPr="00E244BB" w:rsidRDefault="00B8406C" w:rsidP="00E244BB">
      <w:pPr>
        <w:spacing w:line="276" w:lineRule="auto"/>
        <w:ind w:left="360"/>
        <w:rPr>
          <w:rFonts w:ascii="Arial" w:hAnsi="Arial" w:cs="Arial"/>
          <w:b/>
          <w:sz w:val="24"/>
          <w:szCs w:val="24"/>
        </w:rPr>
      </w:pPr>
    </w:p>
    <w:p w14:paraId="3C8C3E1B" w14:textId="77777777" w:rsidR="00B8406C" w:rsidRPr="00E244BB" w:rsidRDefault="00B8406C" w:rsidP="00E244BB">
      <w:pPr>
        <w:spacing w:line="276" w:lineRule="auto"/>
        <w:ind w:left="360"/>
        <w:rPr>
          <w:rFonts w:ascii="Arial" w:hAnsi="Arial" w:cs="Arial"/>
          <w:b/>
          <w:sz w:val="24"/>
          <w:szCs w:val="24"/>
        </w:rPr>
      </w:pPr>
    </w:p>
    <w:p w14:paraId="0F26FC2F" w14:textId="77777777" w:rsidR="004B6EFA" w:rsidRPr="00E244BB" w:rsidRDefault="004B6EFA" w:rsidP="00E244BB">
      <w:pPr>
        <w:spacing w:line="276" w:lineRule="auto"/>
        <w:ind w:left="360"/>
        <w:rPr>
          <w:rFonts w:ascii="Arial" w:hAnsi="Arial" w:cs="Arial"/>
          <w:b/>
          <w:sz w:val="24"/>
          <w:szCs w:val="24"/>
        </w:rPr>
      </w:pPr>
    </w:p>
    <w:p w14:paraId="65A54FDE" w14:textId="77777777" w:rsidR="004B6EFA" w:rsidRPr="00E244BB" w:rsidRDefault="004B6EFA" w:rsidP="00E244BB">
      <w:pPr>
        <w:spacing w:line="276" w:lineRule="auto"/>
        <w:ind w:left="360"/>
        <w:rPr>
          <w:rFonts w:ascii="Arial" w:hAnsi="Arial" w:cs="Arial"/>
          <w:b/>
          <w:sz w:val="24"/>
          <w:szCs w:val="24"/>
        </w:rPr>
      </w:pPr>
    </w:p>
    <w:p w14:paraId="761DD803" w14:textId="77777777" w:rsidR="00362BB7" w:rsidRPr="00E244BB" w:rsidRDefault="00362BB7" w:rsidP="00E244BB">
      <w:pPr>
        <w:spacing w:line="276" w:lineRule="auto"/>
        <w:ind w:left="360"/>
        <w:rPr>
          <w:rFonts w:ascii="Arial" w:hAnsi="Arial" w:cs="Arial"/>
          <w:b/>
          <w:sz w:val="24"/>
          <w:szCs w:val="24"/>
        </w:rPr>
      </w:pPr>
    </w:p>
    <w:tbl>
      <w:tblPr>
        <w:tblW w:w="8788" w:type="dxa"/>
        <w:tblInd w:w="496" w:type="dxa"/>
        <w:tblCellMar>
          <w:left w:w="70" w:type="dxa"/>
          <w:right w:w="70" w:type="dxa"/>
        </w:tblCellMar>
        <w:tblLook w:val="04A0" w:firstRow="1" w:lastRow="0" w:firstColumn="1" w:lastColumn="0" w:noHBand="0" w:noVBand="1"/>
      </w:tblPr>
      <w:tblGrid>
        <w:gridCol w:w="4358"/>
        <w:gridCol w:w="4430"/>
      </w:tblGrid>
      <w:tr w:rsidR="00362BB7" w:rsidRPr="00E244BB" w14:paraId="7D72581F" w14:textId="77777777" w:rsidTr="00362BB7">
        <w:trPr>
          <w:trHeight w:val="357"/>
        </w:trPr>
        <w:tc>
          <w:tcPr>
            <w:tcW w:w="4358" w:type="dxa"/>
            <w:vAlign w:val="center"/>
            <w:hideMark/>
          </w:tcPr>
          <w:p w14:paraId="71F4EAEA" w14:textId="7DD706D3" w:rsidR="00B8406C" w:rsidRPr="00E244BB" w:rsidRDefault="00B8406C" w:rsidP="00390E1E">
            <w:pPr>
              <w:spacing w:line="276" w:lineRule="auto"/>
              <w:rPr>
                <w:rFonts w:ascii="Arial" w:hAnsi="Arial" w:cs="Arial"/>
                <w:sz w:val="24"/>
                <w:szCs w:val="24"/>
              </w:rPr>
            </w:pPr>
            <w:r w:rsidRPr="00E244BB">
              <w:rPr>
                <w:rFonts w:ascii="Arial" w:hAnsi="Arial" w:cs="Arial"/>
                <w:sz w:val="24"/>
                <w:szCs w:val="24"/>
              </w:rPr>
              <w:t>Nozdrzec</w:t>
            </w:r>
            <w:r w:rsidR="00362BB7" w:rsidRPr="00E244BB">
              <w:rPr>
                <w:rFonts w:ascii="Arial" w:hAnsi="Arial" w:cs="Arial"/>
                <w:sz w:val="24"/>
                <w:szCs w:val="24"/>
              </w:rPr>
              <w:t xml:space="preserve">, </w:t>
            </w:r>
            <w:r w:rsidR="00390E1E">
              <w:rPr>
                <w:rFonts w:ascii="Arial" w:hAnsi="Arial" w:cs="Arial"/>
                <w:sz w:val="24"/>
                <w:szCs w:val="24"/>
              </w:rPr>
              <w:t>………………………………</w:t>
            </w:r>
          </w:p>
        </w:tc>
        <w:tc>
          <w:tcPr>
            <w:tcW w:w="4430" w:type="dxa"/>
            <w:vAlign w:val="center"/>
            <w:hideMark/>
          </w:tcPr>
          <w:p w14:paraId="5BE50EB7" w14:textId="77777777" w:rsidR="00362BB7" w:rsidRPr="00E244BB" w:rsidRDefault="00362BB7" w:rsidP="00A67628">
            <w:pPr>
              <w:spacing w:line="276" w:lineRule="auto"/>
              <w:jc w:val="right"/>
              <w:rPr>
                <w:rFonts w:ascii="Arial" w:hAnsi="Arial" w:cs="Arial"/>
                <w:sz w:val="24"/>
                <w:szCs w:val="24"/>
              </w:rPr>
            </w:pPr>
            <w:r w:rsidRPr="00E244BB">
              <w:rPr>
                <w:rFonts w:ascii="Arial" w:hAnsi="Arial" w:cs="Arial"/>
                <w:sz w:val="24"/>
                <w:szCs w:val="24"/>
              </w:rPr>
              <w:t xml:space="preserve"> …...........................................</w:t>
            </w:r>
          </w:p>
        </w:tc>
      </w:tr>
      <w:tr w:rsidR="00362BB7" w:rsidRPr="00E244BB" w14:paraId="58734D96" w14:textId="77777777" w:rsidTr="00362BB7">
        <w:trPr>
          <w:trHeight w:val="178"/>
        </w:trPr>
        <w:tc>
          <w:tcPr>
            <w:tcW w:w="4358" w:type="dxa"/>
            <w:tcBorders>
              <w:top w:val="nil"/>
              <w:left w:val="nil"/>
              <w:bottom w:val="single" w:sz="4" w:space="0" w:color="auto"/>
              <w:right w:val="nil"/>
            </w:tcBorders>
            <w:shd w:val="clear" w:color="auto" w:fill="D9D9D9"/>
            <w:vAlign w:val="center"/>
            <w:hideMark/>
          </w:tcPr>
          <w:p w14:paraId="26AB8EB4" w14:textId="77777777" w:rsidR="00362BB7" w:rsidRPr="00E244BB" w:rsidRDefault="00C611C4" w:rsidP="00E244BB">
            <w:pPr>
              <w:spacing w:line="276" w:lineRule="auto"/>
              <w:rPr>
                <w:rFonts w:ascii="Arial" w:hAnsi="Arial" w:cs="Arial"/>
                <w:sz w:val="24"/>
                <w:szCs w:val="24"/>
                <w:vertAlign w:val="superscript"/>
              </w:rPr>
            </w:pPr>
            <w:r w:rsidRPr="00E244BB">
              <w:rPr>
                <w:rFonts w:ascii="Arial" w:hAnsi="Arial" w:cs="Arial"/>
                <w:sz w:val="24"/>
                <w:szCs w:val="24"/>
              </w:rPr>
              <w:t>[</w:t>
            </w:r>
            <w:r w:rsidR="00362BB7" w:rsidRPr="00E244BB">
              <w:rPr>
                <w:rFonts w:ascii="Arial" w:hAnsi="Arial" w:cs="Arial"/>
                <w:sz w:val="24"/>
                <w:szCs w:val="24"/>
              </w:rPr>
              <w:t>miejscowość, data</w:t>
            </w:r>
            <w:r w:rsidRPr="00E244BB">
              <w:rPr>
                <w:rFonts w:ascii="Arial" w:hAnsi="Arial" w:cs="Arial"/>
                <w:sz w:val="24"/>
                <w:szCs w:val="24"/>
              </w:rPr>
              <w:t>]</w:t>
            </w:r>
            <w:r w:rsidR="00362BB7" w:rsidRPr="00E244BB">
              <w:rPr>
                <w:rFonts w:ascii="Arial" w:hAnsi="Arial" w:cs="Arial"/>
                <w:sz w:val="24"/>
                <w:szCs w:val="24"/>
              </w:rPr>
              <w:t>:</w:t>
            </w:r>
          </w:p>
        </w:tc>
        <w:tc>
          <w:tcPr>
            <w:tcW w:w="4430" w:type="dxa"/>
            <w:tcBorders>
              <w:top w:val="nil"/>
              <w:left w:val="nil"/>
              <w:bottom w:val="single" w:sz="4" w:space="0" w:color="auto"/>
              <w:right w:val="nil"/>
            </w:tcBorders>
            <w:shd w:val="clear" w:color="auto" w:fill="D9D9D9"/>
            <w:vAlign w:val="center"/>
            <w:hideMark/>
          </w:tcPr>
          <w:p w14:paraId="1E8E6988" w14:textId="77777777" w:rsidR="00362BB7" w:rsidRPr="00E244BB" w:rsidRDefault="00C611C4" w:rsidP="00E244BB">
            <w:pPr>
              <w:spacing w:line="276" w:lineRule="auto"/>
              <w:rPr>
                <w:rFonts w:ascii="Arial" w:hAnsi="Arial" w:cs="Arial"/>
                <w:sz w:val="24"/>
                <w:szCs w:val="24"/>
              </w:rPr>
            </w:pPr>
            <w:r w:rsidRPr="00E244BB">
              <w:rPr>
                <w:rFonts w:ascii="Arial" w:hAnsi="Arial" w:cs="Arial"/>
                <w:sz w:val="24"/>
                <w:szCs w:val="24"/>
              </w:rPr>
              <w:t>[</w:t>
            </w:r>
            <w:r w:rsidR="00504643" w:rsidRPr="00E244BB">
              <w:rPr>
                <w:rFonts w:ascii="Arial" w:hAnsi="Arial" w:cs="Arial"/>
                <w:sz w:val="24"/>
                <w:szCs w:val="24"/>
              </w:rPr>
              <w:t>w</w:t>
            </w:r>
            <w:r w:rsidR="00362BB7" w:rsidRPr="00E244BB">
              <w:rPr>
                <w:rFonts w:ascii="Arial" w:hAnsi="Arial" w:cs="Arial"/>
                <w:sz w:val="24"/>
                <w:szCs w:val="24"/>
              </w:rPr>
              <w:t xml:space="preserve"> imieniu Zamawiającego zatwierdził</w:t>
            </w:r>
            <w:r w:rsidRPr="00E244BB">
              <w:rPr>
                <w:rFonts w:ascii="Arial" w:hAnsi="Arial" w:cs="Arial"/>
                <w:sz w:val="24"/>
                <w:szCs w:val="24"/>
              </w:rPr>
              <w:t>]</w:t>
            </w:r>
            <w:r w:rsidR="00362BB7" w:rsidRPr="00E244BB">
              <w:rPr>
                <w:rFonts w:ascii="Arial" w:hAnsi="Arial" w:cs="Arial"/>
                <w:sz w:val="24"/>
                <w:szCs w:val="24"/>
              </w:rPr>
              <w:t>:</w:t>
            </w:r>
          </w:p>
        </w:tc>
      </w:tr>
    </w:tbl>
    <w:p w14:paraId="49660C20" w14:textId="77777777" w:rsidR="00A67628" w:rsidRDefault="00A67628" w:rsidP="00E244BB">
      <w:pPr>
        <w:spacing w:line="276" w:lineRule="auto"/>
        <w:rPr>
          <w:rFonts w:ascii="Arial" w:hAnsi="Arial" w:cs="Arial"/>
          <w:b/>
          <w:sz w:val="24"/>
          <w:szCs w:val="24"/>
        </w:rPr>
      </w:pPr>
    </w:p>
    <w:p w14:paraId="4DF999FB" w14:textId="3051ABDA" w:rsidR="00896A2E" w:rsidRPr="00E244BB" w:rsidRDefault="00B35357" w:rsidP="00E244BB">
      <w:pPr>
        <w:spacing w:line="276" w:lineRule="auto"/>
        <w:rPr>
          <w:rFonts w:ascii="Arial" w:hAnsi="Arial" w:cs="Arial"/>
          <w:b/>
          <w:sz w:val="24"/>
          <w:szCs w:val="24"/>
        </w:rPr>
      </w:pPr>
      <w:r w:rsidRPr="00E244BB">
        <w:rPr>
          <w:rFonts w:ascii="Arial" w:hAnsi="Arial" w:cs="Arial"/>
          <w:b/>
          <w:sz w:val="24"/>
          <w:szCs w:val="24"/>
        </w:rPr>
        <w:t>INFORMACJE WSTĘPNE</w:t>
      </w:r>
      <w:r w:rsidR="00270854" w:rsidRPr="00E244BB">
        <w:rPr>
          <w:rFonts w:ascii="Arial" w:hAnsi="Arial" w:cs="Arial"/>
          <w:b/>
          <w:sz w:val="24"/>
          <w:szCs w:val="24"/>
        </w:rPr>
        <w:t>:</w:t>
      </w:r>
    </w:p>
    <w:p w14:paraId="2156E435" w14:textId="1D7D786F" w:rsidR="00896A2E" w:rsidRPr="00E244BB" w:rsidRDefault="00896A2E" w:rsidP="00E244BB">
      <w:pPr>
        <w:spacing w:line="276" w:lineRule="auto"/>
        <w:rPr>
          <w:rFonts w:ascii="Arial" w:hAnsi="Arial" w:cs="Arial"/>
          <w:sz w:val="24"/>
          <w:szCs w:val="24"/>
        </w:rPr>
      </w:pPr>
    </w:p>
    <w:p w14:paraId="6A5B51B8" w14:textId="77777777" w:rsidR="004D4EA9" w:rsidRPr="00E244BB" w:rsidRDefault="004D4EA9" w:rsidP="00E244BB">
      <w:pPr>
        <w:pStyle w:val="Tekstpodstawowy2"/>
        <w:spacing w:line="276" w:lineRule="auto"/>
        <w:jc w:val="left"/>
        <w:rPr>
          <w:rFonts w:ascii="Arial" w:hAnsi="Arial" w:cs="Arial"/>
          <w:b/>
          <w:szCs w:val="24"/>
        </w:rPr>
      </w:pPr>
      <w:r w:rsidRPr="00E244BB">
        <w:rPr>
          <w:rFonts w:ascii="Arial" w:hAnsi="Arial" w:cs="Arial"/>
          <w:b/>
          <w:szCs w:val="24"/>
        </w:rPr>
        <w:t>Spis zawartości Specyfikacji warunków zamówienia:</w:t>
      </w:r>
    </w:p>
    <w:p w14:paraId="4C5AF063" w14:textId="77777777" w:rsidR="004D4EA9" w:rsidRPr="00E244BB" w:rsidRDefault="004D4EA9" w:rsidP="009A0C14">
      <w:pPr>
        <w:numPr>
          <w:ilvl w:val="0"/>
          <w:numId w:val="5"/>
        </w:numPr>
        <w:tabs>
          <w:tab w:val="clear" w:pos="360"/>
          <w:tab w:val="num" w:pos="426"/>
        </w:tabs>
        <w:spacing w:line="276" w:lineRule="auto"/>
        <w:ind w:left="426" w:hanging="426"/>
        <w:rPr>
          <w:rFonts w:ascii="Arial" w:hAnsi="Arial" w:cs="Arial"/>
          <w:sz w:val="24"/>
          <w:szCs w:val="24"/>
        </w:rPr>
      </w:pPr>
      <w:r w:rsidRPr="00E244BB">
        <w:rPr>
          <w:rFonts w:ascii="Arial" w:hAnsi="Arial" w:cs="Arial"/>
          <w:sz w:val="24"/>
          <w:szCs w:val="24"/>
        </w:rPr>
        <w:t>Instrukcja dla Wykonawców z załącznikami:</w:t>
      </w:r>
    </w:p>
    <w:p w14:paraId="2E755EF9" w14:textId="1BF48E98" w:rsidR="00390E1E" w:rsidRDefault="00255EAF" w:rsidP="00390E1E">
      <w:pPr>
        <w:numPr>
          <w:ilvl w:val="0"/>
          <w:numId w:val="12"/>
        </w:numPr>
        <w:spacing w:line="276" w:lineRule="auto"/>
        <w:ind w:left="851" w:hanging="425"/>
        <w:rPr>
          <w:rFonts w:ascii="Arial" w:hAnsi="Arial" w:cs="Arial"/>
          <w:sz w:val="24"/>
          <w:szCs w:val="24"/>
        </w:rPr>
      </w:pPr>
      <w:r w:rsidRPr="00E244BB">
        <w:rPr>
          <w:rFonts w:ascii="Arial" w:hAnsi="Arial" w:cs="Arial"/>
          <w:sz w:val="24"/>
          <w:szCs w:val="24"/>
        </w:rPr>
        <w:t>Formularz oferty</w:t>
      </w:r>
      <w:r w:rsidR="00390E1E">
        <w:rPr>
          <w:rFonts w:ascii="Arial" w:hAnsi="Arial" w:cs="Arial"/>
          <w:sz w:val="24"/>
          <w:szCs w:val="24"/>
        </w:rPr>
        <w:t xml:space="preserve"> – Zał. Nr 1.</w:t>
      </w:r>
    </w:p>
    <w:p w14:paraId="17189532" w14:textId="67C9461B" w:rsidR="00896A2E" w:rsidRPr="00390E1E" w:rsidRDefault="00896A2E" w:rsidP="00390E1E">
      <w:pPr>
        <w:numPr>
          <w:ilvl w:val="0"/>
          <w:numId w:val="12"/>
        </w:numPr>
        <w:spacing w:line="276" w:lineRule="auto"/>
        <w:ind w:left="851" w:hanging="425"/>
        <w:rPr>
          <w:rFonts w:ascii="Arial" w:hAnsi="Arial" w:cs="Arial"/>
          <w:sz w:val="24"/>
          <w:szCs w:val="24"/>
        </w:rPr>
      </w:pPr>
      <w:r w:rsidRPr="00390E1E">
        <w:rPr>
          <w:rFonts w:ascii="Arial" w:hAnsi="Arial" w:cs="Arial"/>
          <w:sz w:val="24"/>
          <w:szCs w:val="24"/>
        </w:rPr>
        <w:t>Oświadczenie Wykonawcy</w:t>
      </w:r>
      <w:r w:rsidR="008E3264" w:rsidRPr="00390E1E">
        <w:rPr>
          <w:rFonts w:ascii="Arial" w:hAnsi="Arial" w:cs="Arial"/>
          <w:sz w:val="24"/>
          <w:szCs w:val="24"/>
        </w:rPr>
        <w:t>/Podmiotu udostępniającego zasoby</w:t>
      </w:r>
      <w:r w:rsidRPr="00390E1E">
        <w:rPr>
          <w:rFonts w:ascii="Arial" w:hAnsi="Arial" w:cs="Arial"/>
          <w:sz w:val="24"/>
          <w:szCs w:val="24"/>
        </w:rPr>
        <w:t xml:space="preserve"> o niepodleganiu wykluczeniu oraz spełnianiu warunków udziału w postępowaniu –  Zał. Nr 2</w:t>
      </w:r>
      <w:r w:rsidR="00446479" w:rsidRPr="00390E1E">
        <w:rPr>
          <w:rFonts w:ascii="Arial" w:hAnsi="Arial" w:cs="Arial"/>
          <w:sz w:val="24"/>
          <w:szCs w:val="24"/>
        </w:rPr>
        <w:t>.</w:t>
      </w:r>
    </w:p>
    <w:p w14:paraId="25205EA1" w14:textId="23CDF331" w:rsidR="00896A2E" w:rsidRPr="00E244BB" w:rsidRDefault="00896A2E" w:rsidP="009A0C14">
      <w:pPr>
        <w:numPr>
          <w:ilvl w:val="0"/>
          <w:numId w:val="12"/>
        </w:numPr>
        <w:spacing w:line="276" w:lineRule="auto"/>
        <w:ind w:left="851" w:hanging="425"/>
        <w:rPr>
          <w:rFonts w:ascii="Arial" w:hAnsi="Arial" w:cs="Arial"/>
          <w:sz w:val="24"/>
          <w:szCs w:val="24"/>
        </w:rPr>
      </w:pPr>
      <w:r w:rsidRPr="00E244BB">
        <w:rPr>
          <w:rFonts w:ascii="Arial" w:hAnsi="Arial" w:cs="Arial"/>
          <w:sz w:val="24"/>
          <w:szCs w:val="24"/>
        </w:rPr>
        <w:t>Zobowiązanie podmiotu udostępniającego zasoby – Zał. Nr 3</w:t>
      </w:r>
      <w:r w:rsidR="00446479" w:rsidRPr="00E244BB">
        <w:rPr>
          <w:rFonts w:ascii="Arial" w:hAnsi="Arial" w:cs="Arial"/>
          <w:sz w:val="24"/>
          <w:szCs w:val="24"/>
        </w:rPr>
        <w:t>.</w:t>
      </w:r>
    </w:p>
    <w:p w14:paraId="65DB1A8E" w14:textId="00D9BB74" w:rsidR="00896A2E" w:rsidRPr="00E244BB" w:rsidRDefault="00896A2E" w:rsidP="009A0C14">
      <w:pPr>
        <w:numPr>
          <w:ilvl w:val="0"/>
          <w:numId w:val="12"/>
        </w:numPr>
        <w:spacing w:line="276" w:lineRule="auto"/>
        <w:ind w:left="851" w:hanging="425"/>
        <w:rPr>
          <w:rFonts w:ascii="Arial" w:hAnsi="Arial" w:cs="Arial"/>
          <w:sz w:val="24"/>
          <w:szCs w:val="24"/>
        </w:rPr>
      </w:pPr>
      <w:r w:rsidRPr="00E244BB">
        <w:rPr>
          <w:rFonts w:ascii="Arial" w:eastAsia="Calibri" w:hAnsi="Arial" w:cs="Arial"/>
          <w:sz w:val="24"/>
          <w:szCs w:val="24"/>
          <w:lang w:eastAsia="en-US"/>
        </w:rPr>
        <w:t>Oświadczenie Wykonawcy</w:t>
      </w:r>
      <w:r w:rsidR="008E3264">
        <w:rPr>
          <w:rFonts w:ascii="Arial" w:eastAsia="Calibri" w:hAnsi="Arial" w:cs="Arial"/>
          <w:sz w:val="24"/>
          <w:szCs w:val="24"/>
          <w:lang w:eastAsia="en-US"/>
        </w:rPr>
        <w:t>/Podmiotu udostępniającego zasoby</w:t>
      </w:r>
      <w:r w:rsidRPr="00E244BB">
        <w:rPr>
          <w:rFonts w:ascii="Arial" w:eastAsia="Calibri" w:hAnsi="Arial" w:cs="Arial"/>
          <w:sz w:val="24"/>
          <w:szCs w:val="24"/>
          <w:lang w:eastAsia="en-US"/>
        </w:rPr>
        <w:t xml:space="preserve"> o braku przynależności </w:t>
      </w:r>
      <w:r w:rsidR="00104AE6">
        <w:rPr>
          <w:rFonts w:ascii="Arial" w:eastAsia="Calibri" w:hAnsi="Arial" w:cs="Arial"/>
          <w:sz w:val="24"/>
          <w:szCs w:val="24"/>
          <w:lang w:eastAsia="en-US"/>
        </w:rPr>
        <w:t xml:space="preserve">do tej samej grupy kapitałowej </w:t>
      </w:r>
      <w:r w:rsidRPr="00E244BB">
        <w:rPr>
          <w:rFonts w:ascii="Arial" w:eastAsia="Calibri" w:hAnsi="Arial" w:cs="Arial"/>
          <w:sz w:val="24"/>
          <w:szCs w:val="24"/>
          <w:lang w:eastAsia="en-US"/>
        </w:rPr>
        <w:t xml:space="preserve">z innym wykonawcą </w:t>
      </w:r>
      <w:r w:rsidRPr="00E244BB">
        <w:rPr>
          <w:rFonts w:ascii="Arial" w:hAnsi="Arial" w:cs="Arial"/>
          <w:sz w:val="24"/>
          <w:szCs w:val="24"/>
        </w:rPr>
        <w:t>– Zał. Nr 4</w:t>
      </w:r>
      <w:r w:rsidR="00446479" w:rsidRPr="00E244BB">
        <w:rPr>
          <w:rFonts w:ascii="Arial" w:hAnsi="Arial" w:cs="Arial"/>
          <w:sz w:val="24"/>
          <w:szCs w:val="24"/>
        </w:rPr>
        <w:t>.</w:t>
      </w:r>
    </w:p>
    <w:p w14:paraId="2196B226" w14:textId="2B748F0B" w:rsidR="00896A2E" w:rsidRDefault="00896A2E" w:rsidP="009A0C14">
      <w:pPr>
        <w:numPr>
          <w:ilvl w:val="0"/>
          <w:numId w:val="12"/>
        </w:numPr>
        <w:spacing w:line="276" w:lineRule="auto"/>
        <w:ind w:left="851" w:hanging="425"/>
        <w:rPr>
          <w:rFonts w:ascii="Arial" w:hAnsi="Arial" w:cs="Arial"/>
          <w:sz w:val="24"/>
          <w:szCs w:val="24"/>
        </w:rPr>
      </w:pPr>
      <w:r w:rsidRPr="00E244BB">
        <w:rPr>
          <w:rFonts w:ascii="Arial" w:hAnsi="Arial" w:cs="Arial"/>
          <w:sz w:val="24"/>
          <w:szCs w:val="24"/>
        </w:rPr>
        <w:t>Projekt umowy – Zał. Nr 5</w:t>
      </w:r>
      <w:r w:rsidR="00446479" w:rsidRPr="00E244BB">
        <w:rPr>
          <w:rFonts w:ascii="Arial" w:hAnsi="Arial" w:cs="Arial"/>
          <w:sz w:val="24"/>
          <w:szCs w:val="24"/>
        </w:rPr>
        <w:t>.</w:t>
      </w:r>
    </w:p>
    <w:p w14:paraId="3FF35F07" w14:textId="7AAB7772" w:rsidR="00A941B4" w:rsidRPr="00E244BB" w:rsidRDefault="00A941B4" w:rsidP="009A0C14">
      <w:pPr>
        <w:numPr>
          <w:ilvl w:val="0"/>
          <w:numId w:val="12"/>
        </w:numPr>
        <w:spacing w:line="276" w:lineRule="auto"/>
        <w:ind w:left="851" w:hanging="425"/>
        <w:rPr>
          <w:rFonts w:ascii="Arial" w:hAnsi="Arial" w:cs="Arial"/>
          <w:sz w:val="24"/>
          <w:szCs w:val="24"/>
        </w:rPr>
      </w:pPr>
      <w:r>
        <w:rPr>
          <w:rFonts w:ascii="Arial" w:hAnsi="Arial" w:cs="Arial"/>
          <w:sz w:val="24"/>
          <w:szCs w:val="24"/>
        </w:rPr>
        <w:t>Wykaz robót budowlanych – Zał. Nr 6.</w:t>
      </w:r>
    </w:p>
    <w:p w14:paraId="085AB7DE" w14:textId="196434E9" w:rsidR="00896A2E" w:rsidRPr="00E244BB" w:rsidRDefault="00896A2E" w:rsidP="009A0C14">
      <w:pPr>
        <w:numPr>
          <w:ilvl w:val="0"/>
          <w:numId w:val="12"/>
        </w:numPr>
        <w:spacing w:line="276" w:lineRule="auto"/>
        <w:ind w:left="851" w:hanging="425"/>
        <w:rPr>
          <w:rFonts w:ascii="Arial" w:hAnsi="Arial" w:cs="Arial"/>
          <w:sz w:val="24"/>
          <w:szCs w:val="24"/>
        </w:rPr>
      </w:pPr>
      <w:r w:rsidRPr="00E244BB">
        <w:rPr>
          <w:rFonts w:ascii="Arial" w:hAnsi="Arial" w:cs="Arial"/>
          <w:sz w:val="24"/>
          <w:szCs w:val="24"/>
        </w:rPr>
        <w:t xml:space="preserve">Oświadczenie Wykonawców wspólnie ubiegających się o udzielenie zamówienia – Zał. Nr </w:t>
      </w:r>
      <w:r w:rsidR="00A941B4">
        <w:rPr>
          <w:rFonts w:ascii="Arial" w:hAnsi="Arial" w:cs="Arial"/>
          <w:sz w:val="24"/>
          <w:szCs w:val="24"/>
        </w:rPr>
        <w:t>7</w:t>
      </w:r>
      <w:r w:rsidR="00446479" w:rsidRPr="00E244BB">
        <w:rPr>
          <w:rFonts w:ascii="Arial" w:hAnsi="Arial" w:cs="Arial"/>
          <w:sz w:val="24"/>
          <w:szCs w:val="24"/>
        </w:rPr>
        <w:t>.</w:t>
      </w:r>
    </w:p>
    <w:p w14:paraId="2936097A" w14:textId="4F59F703" w:rsidR="003B714D" w:rsidRPr="00E244BB" w:rsidRDefault="00896A2E" w:rsidP="009A0C14">
      <w:pPr>
        <w:numPr>
          <w:ilvl w:val="0"/>
          <w:numId w:val="12"/>
        </w:numPr>
        <w:spacing w:line="276" w:lineRule="auto"/>
        <w:ind w:left="851" w:hanging="425"/>
        <w:rPr>
          <w:rFonts w:ascii="Arial" w:hAnsi="Arial" w:cs="Arial"/>
          <w:sz w:val="24"/>
          <w:szCs w:val="24"/>
        </w:rPr>
      </w:pPr>
      <w:r w:rsidRPr="00E244BB">
        <w:rPr>
          <w:rFonts w:ascii="Arial" w:hAnsi="Arial" w:cs="Arial"/>
          <w:sz w:val="24"/>
          <w:szCs w:val="24"/>
        </w:rPr>
        <w:t xml:space="preserve">Klauzula obowiązek informacyjny RODO – Zał. Nr </w:t>
      </w:r>
      <w:r w:rsidR="00A67628">
        <w:rPr>
          <w:rFonts w:ascii="Arial" w:hAnsi="Arial" w:cs="Arial"/>
          <w:sz w:val="24"/>
          <w:szCs w:val="24"/>
        </w:rPr>
        <w:t>8</w:t>
      </w:r>
      <w:r w:rsidR="00446479" w:rsidRPr="00E244BB">
        <w:rPr>
          <w:rFonts w:ascii="Arial" w:hAnsi="Arial" w:cs="Arial"/>
          <w:sz w:val="24"/>
          <w:szCs w:val="24"/>
        </w:rPr>
        <w:t>.</w:t>
      </w:r>
    </w:p>
    <w:p w14:paraId="750CEFAA" w14:textId="77777777" w:rsidR="00762106" w:rsidRPr="00E244BB" w:rsidRDefault="00762106" w:rsidP="00E244BB">
      <w:pPr>
        <w:spacing w:line="276" w:lineRule="auto"/>
        <w:rPr>
          <w:rFonts w:ascii="Arial" w:hAnsi="Arial" w:cs="Arial"/>
          <w:sz w:val="24"/>
          <w:szCs w:val="24"/>
        </w:rPr>
      </w:pPr>
    </w:p>
    <w:p w14:paraId="35AA4C4E" w14:textId="3931E8EA" w:rsidR="00446479" w:rsidRPr="00E244BB" w:rsidRDefault="00446479" w:rsidP="00E244BB">
      <w:pPr>
        <w:spacing w:line="276" w:lineRule="auto"/>
        <w:rPr>
          <w:rFonts w:ascii="Arial" w:hAnsi="Arial" w:cs="Arial"/>
          <w:sz w:val="24"/>
          <w:szCs w:val="24"/>
        </w:rPr>
      </w:pPr>
      <w:r w:rsidRPr="00E244BB">
        <w:rPr>
          <w:rFonts w:ascii="Arial" w:hAnsi="Arial" w:cs="Arial"/>
          <w:sz w:val="24"/>
          <w:szCs w:val="24"/>
        </w:rPr>
        <w:t xml:space="preserve">Wszędzie, gdzie w wyżej wymienionych dokumentach zamówienia mowa jest </w:t>
      </w:r>
      <w:r w:rsidRPr="00E244BB">
        <w:rPr>
          <w:rFonts w:ascii="Arial" w:hAnsi="Arial" w:cs="Arial"/>
          <w:sz w:val="24"/>
          <w:szCs w:val="24"/>
        </w:rPr>
        <w:br/>
        <w:t>o Specyfikacji lub SWZ, należy przez to rozumieć niniejszą Specyfikację Warunków Zamówienia.</w:t>
      </w:r>
    </w:p>
    <w:p w14:paraId="71ED546C" w14:textId="77777777" w:rsidR="004D4EA9" w:rsidRPr="00E244BB" w:rsidRDefault="004D4EA9" w:rsidP="00E244BB">
      <w:pPr>
        <w:pStyle w:val="Tekstpodstawowy"/>
        <w:spacing w:line="276" w:lineRule="auto"/>
        <w:rPr>
          <w:rFonts w:ascii="Arial" w:hAnsi="Arial" w:cs="Arial"/>
          <w:szCs w:val="24"/>
        </w:rPr>
      </w:pPr>
    </w:p>
    <w:p w14:paraId="210BC975" w14:textId="77777777" w:rsidR="00446479" w:rsidRPr="00E244BB" w:rsidRDefault="00446479" w:rsidP="00E244BB">
      <w:pPr>
        <w:spacing w:line="276" w:lineRule="auto"/>
        <w:rPr>
          <w:rFonts w:ascii="Arial" w:hAnsi="Arial" w:cs="Arial"/>
          <w:b/>
          <w:sz w:val="24"/>
          <w:szCs w:val="24"/>
        </w:rPr>
      </w:pPr>
      <w:r w:rsidRPr="00E244BB">
        <w:rPr>
          <w:rFonts w:ascii="Arial" w:hAnsi="Arial" w:cs="Arial"/>
          <w:b/>
          <w:sz w:val="24"/>
          <w:szCs w:val="24"/>
        </w:rPr>
        <w:t>Podstawa prawna opracowania Specyfikacji  warunków zamówienia:</w:t>
      </w:r>
    </w:p>
    <w:p w14:paraId="5C3C5D27" w14:textId="61CF974F" w:rsidR="00446479" w:rsidRPr="00E244BB" w:rsidRDefault="00446479" w:rsidP="009A0C14">
      <w:pPr>
        <w:pStyle w:val="Nagwek"/>
        <w:numPr>
          <w:ilvl w:val="0"/>
          <w:numId w:val="7"/>
        </w:numPr>
        <w:spacing w:before="24" w:line="276" w:lineRule="auto"/>
        <w:rPr>
          <w:rFonts w:ascii="Arial" w:hAnsi="Arial" w:cs="Arial"/>
          <w:sz w:val="24"/>
          <w:szCs w:val="24"/>
        </w:rPr>
      </w:pPr>
      <w:r w:rsidRPr="00E244BB">
        <w:rPr>
          <w:rFonts w:ascii="Arial" w:hAnsi="Arial" w:cs="Arial"/>
          <w:sz w:val="24"/>
          <w:szCs w:val="24"/>
        </w:rPr>
        <w:lastRenderedPageBreak/>
        <w:t xml:space="preserve">Ustawa z dnia 11 września 2019 r. Prawo zamówień publicznych </w:t>
      </w:r>
      <w:r w:rsidR="000A35A5" w:rsidRPr="00E244BB">
        <w:rPr>
          <w:rFonts w:ascii="Arial" w:hAnsi="Arial" w:cs="Arial"/>
          <w:sz w:val="24"/>
          <w:szCs w:val="24"/>
        </w:rPr>
        <w:t>(Dz. U. z 202</w:t>
      </w:r>
      <w:r w:rsidR="00FB2AF8" w:rsidRPr="00E244BB">
        <w:rPr>
          <w:rFonts w:ascii="Arial" w:hAnsi="Arial" w:cs="Arial"/>
          <w:sz w:val="24"/>
          <w:szCs w:val="24"/>
        </w:rPr>
        <w:t>4</w:t>
      </w:r>
      <w:r w:rsidR="000A35A5" w:rsidRPr="00E244BB">
        <w:rPr>
          <w:rFonts w:ascii="Arial" w:hAnsi="Arial" w:cs="Arial"/>
          <w:sz w:val="24"/>
          <w:szCs w:val="24"/>
        </w:rPr>
        <w:t xml:space="preserve"> r., poz. </w:t>
      </w:r>
      <w:r w:rsidR="00FB2AF8" w:rsidRPr="00E244BB">
        <w:rPr>
          <w:rFonts w:ascii="Arial" w:hAnsi="Arial" w:cs="Arial"/>
          <w:sz w:val="24"/>
          <w:szCs w:val="24"/>
        </w:rPr>
        <w:t>1320</w:t>
      </w:r>
      <w:r w:rsidR="000A35A5" w:rsidRPr="00E244BB">
        <w:rPr>
          <w:rFonts w:ascii="Arial" w:hAnsi="Arial" w:cs="Arial"/>
          <w:sz w:val="24"/>
          <w:szCs w:val="24"/>
        </w:rPr>
        <w:t xml:space="preserve"> z </w:t>
      </w:r>
      <w:proofErr w:type="spellStart"/>
      <w:r w:rsidR="000A35A5" w:rsidRPr="00E244BB">
        <w:rPr>
          <w:rFonts w:ascii="Arial" w:hAnsi="Arial" w:cs="Arial"/>
          <w:sz w:val="24"/>
          <w:szCs w:val="24"/>
        </w:rPr>
        <w:t>późn</w:t>
      </w:r>
      <w:proofErr w:type="spellEnd"/>
      <w:r w:rsidR="000A35A5" w:rsidRPr="00E244BB">
        <w:rPr>
          <w:rFonts w:ascii="Arial" w:hAnsi="Arial" w:cs="Arial"/>
          <w:sz w:val="24"/>
          <w:szCs w:val="24"/>
        </w:rPr>
        <w:t>. zm.)</w:t>
      </w:r>
      <w:r w:rsidRPr="00E244BB">
        <w:rPr>
          <w:rFonts w:ascii="Arial" w:hAnsi="Arial" w:cs="Arial"/>
          <w:sz w:val="24"/>
          <w:szCs w:val="24"/>
        </w:rPr>
        <w:t>.</w:t>
      </w:r>
    </w:p>
    <w:p w14:paraId="12CE7E3B" w14:textId="07F25132" w:rsidR="00446479" w:rsidRPr="00E244BB" w:rsidRDefault="00446479" w:rsidP="009A0C14">
      <w:pPr>
        <w:pStyle w:val="Nagwek"/>
        <w:numPr>
          <w:ilvl w:val="0"/>
          <w:numId w:val="7"/>
        </w:numPr>
        <w:spacing w:before="24" w:line="276" w:lineRule="auto"/>
        <w:rPr>
          <w:rFonts w:ascii="Arial" w:hAnsi="Arial" w:cs="Arial"/>
          <w:sz w:val="24"/>
          <w:szCs w:val="24"/>
        </w:rPr>
      </w:pPr>
      <w:r w:rsidRPr="00E244BB">
        <w:rPr>
          <w:rFonts w:ascii="Arial" w:hAnsi="Arial" w:cs="Arial"/>
          <w:sz w:val="24"/>
          <w:szCs w:val="24"/>
        </w:rPr>
        <w:t xml:space="preserve">Ustawa z dnia 23 kwietnia 1964 </w:t>
      </w:r>
      <w:r w:rsidR="000A35A5" w:rsidRPr="00E244BB">
        <w:rPr>
          <w:rFonts w:ascii="Arial" w:hAnsi="Arial" w:cs="Arial"/>
          <w:sz w:val="24"/>
          <w:szCs w:val="24"/>
        </w:rPr>
        <w:t xml:space="preserve">r. Kodeks cywilny </w:t>
      </w:r>
      <w:r w:rsidR="00B91777" w:rsidRPr="00E244BB">
        <w:rPr>
          <w:rFonts w:ascii="Arial" w:hAnsi="Arial" w:cs="Arial"/>
          <w:sz w:val="24"/>
          <w:szCs w:val="24"/>
        </w:rPr>
        <w:t>(</w:t>
      </w:r>
      <w:r w:rsidR="00FB2AF8" w:rsidRPr="00E244BB">
        <w:rPr>
          <w:rFonts w:ascii="Arial" w:hAnsi="Arial" w:cs="Arial"/>
          <w:sz w:val="24"/>
          <w:szCs w:val="24"/>
        </w:rPr>
        <w:t xml:space="preserve">Dz. U. z 2024 r., poz. 1061 z </w:t>
      </w:r>
      <w:proofErr w:type="spellStart"/>
      <w:r w:rsidR="00FB2AF8" w:rsidRPr="00E244BB">
        <w:rPr>
          <w:rFonts w:ascii="Arial" w:hAnsi="Arial" w:cs="Arial"/>
          <w:sz w:val="24"/>
          <w:szCs w:val="24"/>
        </w:rPr>
        <w:t>późn</w:t>
      </w:r>
      <w:proofErr w:type="spellEnd"/>
      <w:r w:rsidR="00FB2AF8" w:rsidRPr="00E244BB">
        <w:rPr>
          <w:rFonts w:ascii="Arial" w:hAnsi="Arial" w:cs="Arial"/>
          <w:sz w:val="24"/>
          <w:szCs w:val="24"/>
        </w:rPr>
        <w:t>. zm.).</w:t>
      </w:r>
    </w:p>
    <w:p w14:paraId="16CD67D7" w14:textId="63C8EE05" w:rsidR="00446479" w:rsidRPr="00E244BB" w:rsidRDefault="00446479" w:rsidP="009A0C14">
      <w:pPr>
        <w:pStyle w:val="Akapitzlist"/>
        <w:numPr>
          <w:ilvl w:val="0"/>
          <w:numId w:val="7"/>
        </w:numPr>
        <w:spacing w:line="276" w:lineRule="auto"/>
        <w:rPr>
          <w:rFonts w:ascii="Arial" w:hAnsi="Arial" w:cs="Arial"/>
          <w:sz w:val="24"/>
          <w:szCs w:val="24"/>
        </w:rPr>
      </w:pPr>
      <w:r w:rsidRPr="00E244BB">
        <w:rPr>
          <w:rFonts w:ascii="Arial" w:hAnsi="Arial" w:cs="Arial"/>
          <w:sz w:val="24"/>
          <w:szCs w:val="24"/>
        </w:rPr>
        <w:t>Ustawa z dnia 7 lipca 1994</w:t>
      </w:r>
      <w:r w:rsidR="000A35A5" w:rsidRPr="00E244BB">
        <w:rPr>
          <w:rFonts w:ascii="Arial" w:hAnsi="Arial" w:cs="Arial"/>
          <w:sz w:val="24"/>
          <w:szCs w:val="24"/>
        </w:rPr>
        <w:t xml:space="preserve"> r. Prawo budowlane </w:t>
      </w:r>
      <w:r w:rsidR="00FB2AF8" w:rsidRPr="00E244BB">
        <w:rPr>
          <w:rFonts w:ascii="Arial" w:hAnsi="Arial" w:cs="Arial"/>
          <w:sz w:val="24"/>
          <w:szCs w:val="24"/>
        </w:rPr>
        <w:t xml:space="preserve">(Dz. U. </w:t>
      </w:r>
      <w:r w:rsidR="007F524A" w:rsidRPr="00E244BB">
        <w:rPr>
          <w:rFonts w:ascii="Arial" w:hAnsi="Arial" w:cs="Arial"/>
          <w:sz w:val="24"/>
          <w:szCs w:val="24"/>
        </w:rPr>
        <w:t xml:space="preserve">z </w:t>
      </w:r>
      <w:r w:rsidR="00FB2AF8" w:rsidRPr="00E244BB">
        <w:rPr>
          <w:rFonts w:ascii="Arial" w:hAnsi="Arial" w:cs="Arial"/>
          <w:sz w:val="24"/>
          <w:szCs w:val="24"/>
        </w:rPr>
        <w:t xml:space="preserve">2024 r., poz. 725 z </w:t>
      </w:r>
      <w:proofErr w:type="spellStart"/>
      <w:r w:rsidR="00FB2AF8" w:rsidRPr="00E244BB">
        <w:rPr>
          <w:rFonts w:ascii="Arial" w:hAnsi="Arial" w:cs="Arial"/>
          <w:sz w:val="24"/>
          <w:szCs w:val="24"/>
        </w:rPr>
        <w:t>późn</w:t>
      </w:r>
      <w:proofErr w:type="spellEnd"/>
      <w:r w:rsidR="00FB2AF8" w:rsidRPr="00E244BB">
        <w:rPr>
          <w:rFonts w:ascii="Arial" w:hAnsi="Arial" w:cs="Arial"/>
          <w:sz w:val="24"/>
          <w:szCs w:val="24"/>
        </w:rPr>
        <w:t>. zm.).</w:t>
      </w:r>
    </w:p>
    <w:p w14:paraId="611564BE" w14:textId="77777777" w:rsidR="00446479" w:rsidRPr="00E244BB" w:rsidRDefault="00446479" w:rsidP="009A0C14">
      <w:pPr>
        <w:pStyle w:val="Nagwek"/>
        <w:numPr>
          <w:ilvl w:val="0"/>
          <w:numId w:val="7"/>
        </w:numPr>
        <w:spacing w:before="24" w:line="276" w:lineRule="auto"/>
        <w:rPr>
          <w:rFonts w:ascii="Arial" w:hAnsi="Arial" w:cs="Arial"/>
          <w:sz w:val="24"/>
          <w:szCs w:val="24"/>
        </w:rPr>
      </w:pPr>
      <w:r w:rsidRPr="00E244BB">
        <w:rPr>
          <w:rFonts w:ascii="Arial" w:hAnsi="Arial" w:cs="Arial"/>
          <w:sz w:val="24"/>
          <w:szCs w:val="24"/>
        </w:rPr>
        <w:t>Rozporządzenie Ministra Rozwoju, Pracy i Technologii z dnia 23 grudnia 2020 r. w sprawie podmiotowych środków dowodowych oraz innych dokumentów lub oświadczeń, jakich może żądać zamawiający od wykonawcy (Dz. U. z 2020 r. poz. 2415).</w:t>
      </w:r>
    </w:p>
    <w:p w14:paraId="0CC6AB5D" w14:textId="23FDFE58" w:rsidR="00446479" w:rsidRPr="00E244BB" w:rsidRDefault="00446479" w:rsidP="009A0C14">
      <w:pPr>
        <w:pStyle w:val="Nagwek"/>
        <w:numPr>
          <w:ilvl w:val="0"/>
          <w:numId w:val="7"/>
        </w:numPr>
        <w:spacing w:before="24" w:line="276" w:lineRule="auto"/>
        <w:rPr>
          <w:rFonts w:ascii="Arial" w:hAnsi="Arial" w:cs="Arial"/>
          <w:sz w:val="24"/>
          <w:szCs w:val="24"/>
        </w:rPr>
      </w:pPr>
      <w:r w:rsidRPr="00E244BB">
        <w:rPr>
          <w:rFonts w:ascii="Arial" w:hAnsi="Arial" w:cs="Arial"/>
          <w:sz w:val="24"/>
          <w:szCs w:val="24"/>
        </w:rPr>
        <w:t xml:space="preserve">Rozporządzenie Prezesa Rady Ministrów z dnia 30 grudnia 2020 r. w sprawie sposobu sporządzania i przekazywania informacji oraz wymagań technicznych dla dokumentów elektronicznych oraz środków komunikacji elektronicznej </w:t>
      </w:r>
      <w:r w:rsidR="008A2428">
        <w:rPr>
          <w:rFonts w:ascii="Arial" w:hAnsi="Arial" w:cs="Arial"/>
          <w:sz w:val="24"/>
          <w:szCs w:val="24"/>
        </w:rPr>
        <w:br/>
      </w:r>
      <w:r w:rsidRPr="00E244BB">
        <w:rPr>
          <w:rFonts w:ascii="Arial" w:hAnsi="Arial" w:cs="Arial"/>
          <w:sz w:val="24"/>
          <w:szCs w:val="24"/>
        </w:rPr>
        <w:t xml:space="preserve">w postępowaniu o udzielenie zamówienia publicznego lub konkursie (Dz. U. </w:t>
      </w:r>
      <w:r w:rsidR="00745625">
        <w:rPr>
          <w:rFonts w:ascii="Arial" w:hAnsi="Arial" w:cs="Arial"/>
          <w:sz w:val="24"/>
          <w:szCs w:val="24"/>
        </w:rPr>
        <w:br/>
      </w:r>
      <w:r w:rsidRPr="00E244BB">
        <w:rPr>
          <w:rFonts w:ascii="Arial" w:hAnsi="Arial" w:cs="Arial"/>
          <w:sz w:val="24"/>
          <w:szCs w:val="24"/>
        </w:rPr>
        <w:t>z 2020 r. poz. 2452).</w:t>
      </w:r>
    </w:p>
    <w:p w14:paraId="5C4419EF" w14:textId="6213343B" w:rsidR="008D0EEA" w:rsidRPr="00E244BB" w:rsidRDefault="00446479" w:rsidP="009A0C14">
      <w:pPr>
        <w:pStyle w:val="Nagwek"/>
        <w:numPr>
          <w:ilvl w:val="0"/>
          <w:numId w:val="7"/>
        </w:numPr>
        <w:spacing w:before="24" w:line="276" w:lineRule="auto"/>
        <w:rPr>
          <w:rFonts w:ascii="Arial" w:hAnsi="Arial" w:cs="Arial"/>
          <w:sz w:val="24"/>
          <w:szCs w:val="24"/>
        </w:rPr>
      </w:pPr>
      <w:r w:rsidRPr="00E244BB">
        <w:rPr>
          <w:rFonts w:ascii="Arial" w:hAnsi="Arial" w:cs="Arial"/>
          <w:sz w:val="24"/>
          <w:szCs w:val="24"/>
        </w:rPr>
        <w:t>Obwieszczenie Prezesa Urzędu Zamówień Publicznych z dnia 3 grudnia 202</w:t>
      </w:r>
      <w:r w:rsidR="00CB3C94" w:rsidRPr="00E244BB">
        <w:rPr>
          <w:rFonts w:ascii="Arial" w:hAnsi="Arial" w:cs="Arial"/>
          <w:sz w:val="24"/>
          <w:szCs w:val="24"/>
        </w:rPr>
        <w:t>3</w:t>
      </w:r>
      <w:r w:rsidRPr="00E244BB">
        <w:rPr>
          <w:rFonts w:ascii="Arial" w:hAnsi="Arial" w:cs="Arial"/>
          <w:sz w:val="24"/>
          <w:szCs w:val="24"/>
        </w:rPr>
        <w:t xml:space="preserve"> r. w sprawie aktualnych progów unijnych, ich równowartości w złotych, równowartości w złotych kwot wyrażonych w euro oraz średniego kursu złotego </w:t>
      </w:r>
      <w:r w:rsidR="00745625">
        <w:rPr>
          <w:rFonts w:ascii="Arial" w:hAnsi="Arial" w:cs="Arial"/>
          <w:sz w:val="24"/>
          <w:szCs w:val="24"/>
        </w:rPr>
        <w:br/>
      </w:r>
      <w:r w:rsidRPr="00E244BB">
        <w:rPr>
          <w:rFonts w:ascii="Arial" w:hAnsi="Arial" w:cs="Arial"/>
          <w:sz w:val="24"/>
          <w:szCs w:val="24"/>
        </w:rPr>
        <w:t>w stosunku do euro stanowiącego podstawę przeliczania wartości zamówień publicznych lub konkursów.</w:t>
      </w:r>
    </w:p>
    <w:p w14:paraId="379F2D29" w14:textId="77777777" w:rsidR="00AF6C63" w:rsidRPr="00E244BB" w:rsidRDefault="00AF6C63" w:rsidP="00E244BB">
      <w:pPr>
        <w:pStyle w:val="Nagwek"/>
        <w:tabs>
          <w:tab w:val="clear" w:pos="4536"/>
          <w:tab w:val="clear" w:pos="9072"/>
        </w:tabs>
        <w:spacing w:before="24" w:line="276" w:lineRule="auto"/>
        <w:rPr>
          <w:rFonts w:ascii="Arial" w:hAnsi="Arial" w:cs="Arial"/>
          <w:b/>
          <w:sz w:val="24"/>
          <w:szCs w:val="24"/>
        </w:rPr>
      </w:pPr>
    </w:p>
    <w:p w14:paraId="7D85BF2C" w14:textId="51C3869C" w:rsidR="00E54128" w:rsidRPr="00E244BB" w:rsidRDefault="00B35357" w:rsidP="00E244BB">
      <w:pPr>
        <w:pStyle w:val="Nagwek"/>
        <w:tabs>
          <w:tab w:val="clear" w:pos="4536"/>
          <w:tab w:val="clear" w:pos="9072"/>
        </w:tabs>
        <w:spacing w:before="24" w:line="276" w:lineRule="auto"/>
        <w:rPr>
          <w:rFonts w:ascii="Arial" w:hAnsi="Arial" w:cs="Arial"/>
          <w:b/>
          <w:sz w:val="24"/>
          <w:szCs w:val="24"/>
        </w:rPr>
      </w:pPr>
      <w:r w:rsidRPr="00E244BB">
        <w:rPr>
          <w:rFonts w:ascii="Arial" w:hAnsi="Arial" w:cs="Arial"/>
          <w:b/>
          <w:sz w:val="24"/>
          <w:szCs w:val="24"/>
        </w:rPr>
        <w:t>INSTRUKCJA DLA WYKONAWCÓW</w:t>
      </w:r>
      <w:r w:rsidR="00270854" w:rsidRPr="00E244BB">
        <w:rPr>
          <w:rFonts w:ascii="Arial" w:hAnsi="Arial" w:cs="Arial"/>
          <w:b/>
          <w:sz w:val="24"/>
          <w:szCs w:val="24"/>
        </w:rPr>
        <w:t>:</w:t>
      </w:r>
    </w:p>
    <w:p w14:paraId="0F040202" w14:textId="77777777" w:rsidR="00541623" w:rsidRPr="00E244BB" w:rsidRDefault="00541623" w:rsidP="00E244BB">
      <w:pPr>
        <w:pStyle w:val="Nagwek"/>
        <w:tabs>
          <w:tab w:val="clear" w:pos="4536"/>
          <w:tab w:val="clear" w:pos="9072"/>
        </w:tabs>
        <w:spacing w:before="24" w:line="276" w:lineRule="auto"/>
        <w:rPr>
          <w:rFonts w:ascii="Arial" w:hAnsi="Arial" w:cs="Arial"/>
          <w:sz w:val="24"/>
          <w:szCs w:val="24"/>
        </w:rPr>
      </w:pPr>
    </w:p>
    <w:p w14:paraId="1C44995B" w14:textId="5995153A" w:rsidR="0088795B" w:rsidRPr="00E244BB" w:rsidRDefault="00D00321" w:rsidP="00E244BB">
      <w:pPr>
        <w:pStyle w:val="Nagwek2"/>
        <w:spacing w:line="276" w:lineRule="auto"/>
        <w:rPr>
          <w:rFonts w:cs="Arial"/>
          <w:b/>
          <w:sz w:val="24"/>
          <w:szCs w:val="24"/>
        </w:rPr>
      </w:pPr>
      <w:r w:rsidRPr="00E244BB">
        <w:rPr>
          <w:rFonts w:cs="Arial"/>
          <w:b/>
          <w:sz w:val="24"/>
          <w:szCs w:val="24"/>
          <w:u w:val="single"/>
        </w:rPr>
        <w:t xml:space="preserve">I. </w:t>
      </w:r>
      <w:r w:rsidR="00C751AF" w:rsidRPr="00E244BB">
        <w:rPr>
          <w:rFonts w:cs="Arial"/>
          <w:b/>
          <w:sz w:val="24"/>
          <w:szCs w:val="24"/>
          <w:u w:val="single"/>
        </w:rPr>
        <w:t>Zamawiający</w:t>
      </w:r>
      <w:r w:rsidR="00B61063" w:rsidRPr="00E244BB">
        <w:rPr>
          <w:rFonts w:cs="Arial"/>
          <w:b/>
          <w:sz w:val="24"/>
          <w:szCs w:val="24"/>
        </w:rPr>
        <w:t>:</w:t>
      </w:r>
    </w:p>
    <w:p w14:paraId="0EBBF9C6" w14:textId="77777777" w:rsidR="00762106" w:rsidRPr="00E244BB" w:rsidRDefault="00590EB1" w:rsidP="00E244BB">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Gmina</w:t>
      </w:r>
      <w:r w:rsidR="00762106" w:rsidRPr="00E244BB">
        <w:rPr>
          <w:rFonts w:ascii="Arial" w:eastAsia="Calibri" w:hAnsi="Arial" w:cs="Arial"/>
          <w:sz w:val="24"/>
          <w:szCs w:val="24"/>
          <w:lang w:eastAsia="en-US"/>
        </w:rPr>
        <w:t xml:space="preserve"> Nozdrzec</w:t>
      </w:r>
    </w:p>
    <w:p w14:paraId="64BE37AA" w14:textId="4DB27269" w:rsidR="00762106" w:rsidRPr="00E244BB" w:rsidRDefault="00BD7CA8" w:rsidP="00E244BB">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 xml:space="preserve">36-245 </w:t>
      </w:r>
      <w:r w:rsidR="00762106" w:rsidRPr="00E244BB">
        <w:rPr>
          <w:rFonts w:ascii="Arial" w:eastAsia="Calibri" w:hAnsi="Arial" w:cs="Arial"/>
          <w:sz w:val="24"/>
          <w:szCs w:val="24"/>
          <w:lang w:eastAsia="en-US"/>
        </w:rPr>
        <w:t>Nozdrzec</w:t>
      </w:r>
      <w:r w:rsidR="00CB3C94" w:rsidRPr="00E244BB">
        <w:rPr>
          <w:rFonts w:ascii="Arial" w:eastAsia="Calibri" w:hAnsi="Arial" w:cs="Arial"/>
          <w:sz w:val="24"/>
          <w:szCs w:val="24"/>
          <w:lang w:eastAsia="en-US"/>
        </w:rPr>
        <w:t xml:space="preserve"> 224</w:t>
      </w:r>
    </w:p>
    <w:p w14:paraId="706A63CD" w14:textId="19B605E2" w:rsidR="00762106" w:rsidRPr="00E244BB" w:rsidRDefault="00762106" w:rsidP="00E244BB">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 xml:space="preserve">Telefon: 013 4398020, </w:t>
      </w:r>
      <w:r w:rsidR="00446479" w:rsidRPr="00E244BB">
        <w:rPr>
          <w:rFonts w:ascii="Arial" w:eastAsia="Calibri" w:hAnsi="Arial" w:cs="Arial"/>
          <w:sz w:val="24"/>
          <w:szCs w:val="24"/>
          <w:lang w:eastAsia="en-US"/>
        </w:rPr>
        <w:t xml:space="preserve">wew. </w:t>
      </w:r>
      <w:r w:rsidRPr="00E244BB">
        <w:rPr>
          <w:rFonts w:ascii="Arial" w:eastAsia="Calibri" w:hAnsi="Arial" w:cs="Arial"/>
          <w:sz w:val="24"/>
          <w:szCs w:val="24"/>
          <w:lang w:eastAsia="en-US"/>
        </w:rPr>
        <w:t>36, 40</w:t>
      </w:r>
    </w:p>
    <w:p w14:paraId="3C8390A8" w14:textId="77777777" w:rsidR="00762106" w:rsidRPr="00E244BB" w:rsidRDefault="00762106" w:rsidP="00E244BB">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Adres poczty elektronicznej: przetargi@nozdrzec.pl</w:t>
      </w:r>
    </w:p>
    <w:p w14:paraId="1E514723" w14:textId="77777777" w:rsidR="00762106" w:rsidRPr="00E244BB" w:rsidRDefault="00762106" w:rsidP="00E244BB">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Adres strony internetowej zamawiającego: https://nozdrzec.pl/</w:t>
      </w:r>
    </w:p>
    <w:p w14:paraId="2F22D5D8" w14:textId="77777777" w:rsidR="00762106" w:rsidRPr="00E244BB" w:rsidRDefault="00762106" w:rsidP="00E244BB">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Adres profilu nabywcy: https://platformazakupowa.pl/pn/nozdrzec</w:t>
      </w:r>
    </w:p>
    <w:p w14:paraId="667287EC" w14:textId="77777777" w:rsidR="003455B6" w:rsidRPr="00E244BB" w:rsidRDefault="003455B6" w:rsidP="00E244BB">
      <w:pPr>
        <w:spacing w:line="276" w:lineRule="auto"/>
        <w:rPr>
          <w:rFonts w:ascii="Arial" w:hAnsi="Arial" w:cs="Arial"/>
          <w:sz w:val="24"/>
          <w:szCs w:val="24"/>
        </w:rPr>
      </w:pPr>
    </w:p>
    <w:p w14:paraId="5E1F4844" w14:textId="0FB85A4E" w:rsidR="00C751AF" w:rsidRPr="00E244BB" w:rsidRDefault="00D00321" w:rsidP="00E244BB">
      <w:pPr>
        <w:spacing w:line="276" w:lineRule="auto"/>
        <w:rPr>
          <w:rFonts w:ascii="Arial" w:hAnsi="Arial" w:cs="Arial"/>
          <w:b/>
          <w:sz w:val="24"/>
          <w:szCs w:val="24"/>
        </w:rPr>
      </w:pPr>
      <w:r w:rsidRPr="00E244BB">
        <w:rPr>
          <w:rFonts w:ascii="Arial" w:hAnsi="Arial" w:cs="Arial"/>
          <w:b/>
          <w:sz w:val="24"/>
          <w:szCs w:val="24"/>
          <w:u w:val="single"/>
        </w:rPr>
        <w:t xml:space="preserve">II. </w:t>
      </w:r>
      <w:r w:rsidR="00C751AF" w:rsidRPr="00E244BB">
        <w:rPr>
          <w:rFonts w:ascii="Arial" w:hAnsi="Arial" w:cs="Arial"/>
          <w:b/>
          <w:sz w:val="24"/>
          <w:szCs w:val="24"/>
          <w:u w:val="single"/>
        </w:rPr>
        <w:t>Informacje dotyczące prowadzonego postępowania</w:t>
      </w:r>
      <w:r w:rsidR="00B61063" w:rsidRPr="00E244BB">
        <w:rPr>
          <w:rFonts w:ascii="Arial" w:hAnsi="Arial" w:cs="Arial"/>
          <w:b/>
          <w:sz w:val="24"/>
          <w:szCs w:val="24"/>
        </w:rPr>
        <w:t>:</w:t>
      </w:r>
    </w:p>
    <w:p w14:paraId="1158783B" w14:textId="77777777" w:rsidR="00446479" w:rsidRPr="00E244BB" w:rsidRDefault="00446479" w:rsidP="009A0C14">
      <w:pPr>
        <w:pStyle w:val="Nagwek2"/>
        <w:numPr>
          <w:ilvl w:val="0"/>
          <w:numId w:val="27"/>
        </w:numPr>
        <w:spacing w:line="276" w:lineRule="auto"/>
        <w:ind w:left="426" w:hanging="426"/>
        <w:rPr>
          <w:rFonts w:cs="Arial"/>
          <w:sz w:val="24"/>
          <w:szCs w:val="24"/>
        </w:rPr>
      </w:pPr>
      <w:r w:rsidRPr="00E244BB">
        <w:rPr>
          <w:rFonts w:cs="Arial"/>
          <w:sz w:val="24"/>
          <w:szCs w:val="24"/>
        </w:rPr>
        <w:lastRenderedPageBreak/>
        <w:t>Znak postępowania o udzielenie zamówienia publicznego (numer referencyjny):</w:t>
      </w:r>
    </w:p>
    <w:p w14:paraId="0A091BB8" w14:textId="76A13563" w:rsidR="00446479" w:rsidRPr="00E244BB" w:rsidRDefault="00446479" w:rsidP="00E244BB">
      <w:pPr>
        <w:pStyle w:val="Akapitzlist"/>
        <w:spacing w:line="276" w:lineRule="auto"/>
        <w:ind w:left="426"/>
        <w:rPr>
          <w:rFonts w:ascii="Arial" w:hAnsi="Arial" w:cs="Arial"/>
          <w:sz w:val="24"/>
          <w:szCs w:val="24"/>
        </w:rPr>
      </w:pPr>
      <w:r w:rsidRPr="00E244BB">
        <w:rPr>
          <w:rFonts w:ascii="Arial" w:hAnsi="Arial" w:cs="Arial"/>
          <w:sz w:val="24"/>
          <w:szCs w:val="24"/>
        </w:rPr>
        <w:t xml:space="preserve">Postępowanie, którego dotyczy niniejsza dokumentacja oznaczone jest znakiem </w:t>
      </w:r>
      <w:r w:rsidRPr="00A67628">
        <w:rPr>
          <w:rFonts w:ascii="Arial" w:hAnsi="Arial" w:cs="Arial"/>
          <w:b/>
          <w:sz w:val="24"/>
          <w:szCs w:val="24"/>
        </w:rPr>
        <w:t>IKŚR.271.</w:t>
      </w:r>
      <w:r w:rsidR="00086C20">
        <w:rPr>
          <w:rFonts w:ascii="Arial" w:hAnsi="Arial" w:cs="Arial"/>
          <w:b/>
          <w:sz w:val="24"/>
          <w:szCs w:val="24"/>
        </w:rPr>
        <w:t>1.1.2025</w:t>
      </w:r>
      <w:r w:rsidR="007831E8" w:rsidRPr="00E244BB">
        <w:rPr>
          <w:rFonts w:ascii="Arial" w:hAnsi="Arial" w:cs="Arial"/>
          <w:sz w:val="24"/>
          <w:szCs w:val="24"/>
        </w:rPr>
        <w:t xml:space="preserve">. </w:t>
      </w:r>
      <w:r w:rsidRPr="00E244BB">
        <w:rPr>
          <w:rFonts w:ascii="Arial" w:hAnsi="Arial" w:cs="Arial"/>
          <w:sz w:val="24"/>
          <w:szCs w:val="24"/>
        </w:rPr>
        <w:t xml:space="preserve">Wykonawcy we wszystkich kontaktach z Zamawiającym powinni powoływać się na ten znak. </w:t>
      </w:r>
    </w:p>
    <w:p w14:paraId="0CD9E9BF" w14:textId="77777777" w:rsidR="00FB2AF8" w:rsidRPr="00E244BB" w:rsidRDefault="00446479" w:rsidP="009A0C14">
      <w:pPr>
        <w:pStyle w:val="Akapitzlist"/>
        <w:numPr>
          <w:ilvl w:val="0"/>
          <w:numId w:val="27"/>
        </w:numPr>
        <w:spacing w:line="276" w:lineRule="auto"/>
        <w:ind w:left="426" w:hanging="426"/>
        <w:rPr>
          <w:rFonts w:ascii="Arial" w:hAnsi="Arial" w:cs="Arial"/>
          <w:bCs/>
          <w:sz w:val="24"/>
          <w:szCs w:val="24"/>
        </w:rPr>
      </w:pPr>
      <w:r w:rsidRPr="00E244BB">
        <w:rPr>
          <w:rFonts w:ascii="Arial" w:hAnsi="Arial" w:cs="Arial"/>
          <w:bCs/>
          <w:sz w:val="24"/>
          <w:szCs w:val="24"/>
        </w:rPr>
        <w:t>Postępowanie prowadzone jest na elektronicznej Platformie zakupowej Zamawiającego (zwanej dalej „Platformą”) pod adresem:</w:t>
      </w:r>
    </w:p>
    <w:p w14:paraId="34364550" w14:textId="1B2240E7" w:rsidR="00446479" w:rsidRPr="00E244BB" w:rsidRDefault="000D5F03" w:rsidP="00E244BB">
      <w:pPr>
        <w:pStyle w:val="Akapitzlist"/>
        <w:spacing w:line="276" w:lineRule="auto"/>
        <w:ind w:left="426"/>
        <w:rPr>
          <w:rFonts w:ascii="Arial" w:hAnsi="Arial" w:cs="Arial"/>
          <w:bCs/>
          <w:sz w:val="24"/>
          <w:szCs w:val="24"/>
        </w:rPr>
      </w:pPr>
      <w:r w:rsidRPr="000D5F03">
        <w:rPr>
          <w:rFonts w:ascii="Arial" w:hAnsi="Arial" w:cs="Arial"/>
          <w:bCs/>
          <w:color w:val="0000FF"/>
          <w:sz w:val="24"/>
          <w:szCs w:val="24"/>
          <w:u w:val="single"/>
        </w:rPr>
        <w:t>https://platformazakupowa.pl/transakcja/1047025</w:t>
      </w:r>
    </w:p>
    <w:p w14:paraId="210DDEB0" w14:textId="15ECCA30" w:rsidR="00446479" w:rsidRPr="00E244BB" w:rsidRDefault="00446479" w:rsidP="00E244BB">
      <w:pPr>
        <w:pStyle w:val="Akapitzlist"/>
        <w:spacing w:line="276" w:lineRule="auto"/>
        <w:ind w:left="426"/>
        <w:rPr>
          <w:rFonts w:ascii="Arial" w:hAnsi="Arial" w:cs="Arial"/>
          <w:bCs/>
          <w:sz w:val="24"/>
          <w:szCs w:val="24"/>
        </w:rPr>
      </w:pPr>
      <w:r w:rsidRPr="00E244BB">
        <w:rPr>
          <w:rFonts w:ascii="Arial" w:hAnsi="Arial" w:cs="Arial"/>
          <w:bCs/>
          <w:sz w:val="24"/>
          <w:szCs w:val="24"/>
        </w:rPr>
        <w:t xml:space="preserve">W celu zapoznania się z dokumentami zamówienia (w tym SWZ) należy </w:t>
      </w:r>
      <w:r w:rsidR="00936936">
        <w:rPr>
          <w:rFonts w:ascii="Arial" w:hAnsi="Arial" w:cs="Arial"/>
          <w:bCs/>
          <w:sz w:val="24"/>
          <w:szCs w:val="24"/>
        </w:rPr>
        <w:br/>
      </w:r>
      <w:r w:rsidRPr="00E244BB">
        <w:rPr>
          <w:rFonts w:ascii="Arial" w:hAnsi="Arial" w:cs="Arial"/>
          <w:bCs/>
          <w:sz w:val="24"/>
          <w:szCs w:val="24"/>
        </w:rPr>
        <w:t xml:space="preserve">w zakładce </w:t>
      </w:r>
      <w:r w:rsidRPr="00E244BB">
        <w:rPr>
          <w:rFonts w:ascii="Arial" w:hAnsi="Arial" w:cs="Arial"/>
          <w:sz w:val="24"/>
          <w:szCs w:val="24"/>
        </w:rPr>
        <w:t>„Postępowania”</w:t>
      </w:r>
      <w:r w:rsidRPr="00E244BB">
        <w:rPr>
          <w:rFonts w:ascii="Arial" w:hAnsi="Arial" w:cs="Arial"/>
          <w:bCs/>
          <w:sz w:val="24"/>
          <w:szCs w:val="24"/>
        </w:rPr>
        <w:t xml:space="preserve"> przejść na formularz postępowania (z numerem </w:t>
      </w:r>
      <w:r w:rsidR="00936936">
        <w:rPr>
          <w:rFonts w:ascii="Arial" w:hAnsi="Arial" w:cs="Arial"/>
          <w:bCs/>
          <w:sz w:val="24"/>
          <w:szCs w:val="24"/>
        </w:rPr>
        <w:br/>
      </w:r>
      <w:r w:rsidRPr="00E244BB">
        <w:rPr>
          <w:rFonts w:ascii="Arial" w:hAnsi="Arial" w:cs="Arial"/>
          <w:bCs/>
          <w:sz w:val="24"/>
          <w:szCs w:val="24"/>
        </w:rPr>
        <w:t>i nazwą zamówienia).</w:t>
      </w:r>
    </w:p>
    <w:p w14:paraId="4A13F4D3" w14:textId="38883584" w:rsidR="008A2428" w:rsidRPr="00086C20" w:rsidRDefault="00446479" w:rsidP="00086C20">
      <w:pPr>
        <w:pStyle w:val="Akapitzlist"/>
        <w:spacing w:line="276" w:lineRule="auto"/>
        <w:ind w:left="426"/>
        <w:rPr>
          <w:rFonts w:ascii="Arial" w:hAnsi="Arial" w:cs="Arial"/>
          <w:bCs/>
          <w:sz w:val="24"/>
          <w:szCs w:val="24"/>
        </w:rPr>
      </w:pPr>
      <w:r w:rsidRPr="008A2428">
        <w:rPr>
          <w:rFonts w:ascii="Arial" w:hAnsi="Arial" w:cs="Arial"/>
          <w:sz w:val="24"/>
          <w:szCs w:val="24"/>
        </w:rPr>
        <w:t xml:space="preserve">W sekcji „Załączniki do postępowania” dostępne jest ogłoszenie o zamówieniu oraz dokumenty zamówienia. Pobranie dokumentu następuje po kliknięciu na wybrany załącznik. </w:t>
      </w:r>
      <w:r w:rsidRPr="008A2428">
        <w:rPr>
          <w:rFonts w:ascii="Arial" w:hAnsi="Arial" w:cs="Arial"/>
          <w:bCs/>
          <w:sz w:val="24"/>
          <w:szCs w:val="24"/>
        </w:rPr>
        <w:t xml:space="preserve">Zmiany i wyjaśnienia treści SWZ oraz inne dokumenty </w:t>
      </w:r>
      <w:r w:rsidR="00936936">
        <w:rPr>
          <w:rFonts w:ascii="Arial" w:hAnsi="Arial" w:cs="Arial"/>
          <w:bCs/>
          <w:sz w:val="24"/>
          <w:szCs w:val="24"/>
        </w:rPr>
        <w:br/>
      </w:r>
      <w:r w:rsidRPr="008A2428">
        <w:rPr>
          <w:rFonts w:ascii="Arial" w:hAnsi="Arial" w:cs="Arial"/>
          <w:bCs/>
          <w:sz w:val="24"/>
          <w:szCs w:val="24"/>
        </w:rPr>
        <w:t xml:space="preserve">i informacje bezpośrednio związane z postępowaniem o udzielenie zamówienia udostępniane będą na Platformie pod adresem: </w:t>
      </w:r>
      <w:r w:rsidR="000D5F03" w:rsidRPr="000D5F03">
        <w:rPr>
          <w:rFonts w:ascii="Arial" w:hAnsi="Arial" w:cs="Arial"/>
          <w:bCs/>
          <w:color w:val="0000FF"/>
          <w:sz w:val="24"/>
          <w:szCs w:val="24"/>
          <w:u w:val="single"/>
        </w:rPr>
        <w:t>https://platformazakupowa.pl/transakcja/1047025</w:t>
      </w:r>
    </w:p>
    <w:p w14:paraId="3A59B22C" w14:textId="25AA0106" w:rsidR="00446479" w:rsidRPr="008A2428" w:rsidRDefault="00446479" w:rsidP="00011A3A">
      <w:pPr>
        <w:pStyle w:val="Akapitzlist"/>
        <w:numPr>
          <w:ilvl w:val="0"/>
          <w:numId w:val="27"/>
        </w:numPr>
        <w:spacing w:line="276" w:lineRule="auto"/>
        <w:ind w:left="426" w:hanging="426"/>
        <w:rPr>
          <w:rFonts w:ascii="Arial" w:hAnsi="Arial" w:cs="Arial"/>
          <w:bCs/>
          <w:sz w:val="24"/>
          <w:szCs w:val="24"/>
        </w:rPr>
      </w:pPr>
      <w:r w:rsidRPr="008A2428">
        <w:rPr>
          <w:rFonts w:ascii="Arial" w:hAnsi="Arial" w:cs="Arial"/>
          <w:sz w:val="24"/>
          <w:szCs w:val="24"/>
        </w:rPr>
        <w:t xml:space="preserve">Wykonawca ponosi wszelkie koszty związane z przygotowaniem, i złożeniem oferty, Zamawiający nie przewiduje zwrotu żadnych kosztów związanych </w:t>
      </w:r>
      <w:r w:rsidR="00936936">
        <w:rPr>
          <w:rFonts w:ascii="Arial" w:hAnsi="Arial" w:cs="Arial"/>
          <w:sz w:val="24"/>
          <w:szCs w:val="24"/>
        </w:rPr>
        <w:br/>
      </w:r>
      <w:r w:rsidRPr="008A2428">
        <w:rPr>
          <w:rFonts w:ascii="Arial" w:hAnsi="Arial" w:cs="Arial"/>
          <w:sz w:val="24"/>
          <w:szCs w:val="24"/>
        </w:rPr>
        <w:t xml:space="preserve">z </w:t>
      </w:r>
      <w:r w:rsidR="004F6309" w:rsidRPr="008A2428">
        <w:rPr>
          <w:rFonts w:ascii="Arial" w:hAnsi="Arial" w:cs="Arial"/>
          <w:sz w:val="24"/>
          <w:szCs w:val="24"/>
        </w:rPr>
        <w:t xml:space="preserve">udziałem </w:t>
      </w:r>
      <w:r w:rsidRPr="008A2428">
        <w:rPr>
          <w:rFonts w:ascii="Arial" w:hAnsi="Arial" w:cs="Arial"/>
          <w:sz w:val="24"/>
          <w:szCs w:val="24"/>
        </w:rPr>
        <w:t>w niniejszym postępowaniu.</w:t>
      </w:r>
    </w:p>
    <w:p w14:paraId="0B0DF778" w14:textId="5CD02E9F" w:rsidR="00901D2D" w:rsidRPr="00E244BB" w:rsidRDefault="00446479" w:rsidP="009A0C14">
      <w:pPr>
        <w:pStyle w:val="Akapitzlist"/>
        <w:numPr>
          <w:ilvl w:val="0"/>
          <w:numId w:val="27"/>
        </w:numPr>
        <w:spacing w:line="276" w:lineRule="auto"/>
        <w:ind w:left="426" w:hanging="426"/>
        <w:rPr>
          <w:rFonts w:ascii="Arial" w:hAnsi="Arial" w:cs="Arial"/>
          <w:bCs/>
          <w:sz w:val="24"/>
          <w:szCs w:val="24"/>
        </w:rPr>
      </w:pPr>
      <w:r w:rsidRPr="00E244BB">
        <w:rPr>
          <w:rFonts w:ascii="Arial" w:hAnsi="Arial" w:cs="Arial"/>
          <w:sz w:val="24"/>
          <w:szCs w:val="24"/>
        </w:rPr>
        <w:t>W sprawach nieuregulowanych Specyfikacją, zastosowanie mają przepisy ustawy.</w:t>
      </w:r>
    </w:p>
    <w:p w14:paraId="31DB7C5A" w14:textId="77777777" w:rsidR="00C751AF" w:rsidRPr="00E244BB" w:rsidRDefault="00C751AF" w:rsidP="00E244BB">
      <w:pPr>
        <w:spacing w:line="276" w:lineRule="auto"/>
        <w:ind w:left="794"/>
        <w:rPr>
          <w:rFonts w:ascii="Arial" w:hAnsi="Arial" w:cs="Arial"/>
          <w:b/>
          <w:sz w:val="24"/>
          <w:szCs w:val="24"/>
        </w:rPr>
      </w:pPr>
    </w:p>
    <w:p w14:paraId="10F50C55" w14:textId="4B0558EA" w:rsidR="00E54128" w:rsidRPr="00E244BB" w:rsidRDefault="00D00321" w:rsidP="00E244BB">
      <w:pPr>
        <w:spacing w:line="276" w:lineRule="auto"/>
        <w:rPr>
          <w:rFonts w:ascii="Arial" w:hAnsi="Arial" w:cs="Arial"/>
          <w:b/>
          <w:sz w:val="24"/>
          <w:szCs w:val="24"/>
        </w:rPr>
      </w:pPr>
      <w:r w:rsidRPr="00E244BB">
        <w:rPr>
          <w:rFonts w:ascii="Arial" w:hAnsi="Arial" w:cs="Arial"/>
          <w:b/>
          <w:sz w:val="24"/>
          <w:szCs w:val="24"/>
          <w:u w:val="single"/>
        </w:rPr>
        <w:t xml:space="preserve">III. </w:t>
      </w:r>
      <w:r w:rsidR="00C751AF" w:rsidRPr="00E244BB">
        <w:rPr>
          <w:rFonts w:ascii="Arial" w:hAnsi="Arial" w:cs="Arial"/>
          <w:b/>
          <w:sz w:val="24"/>
          <w:szCs w:val="24"/>
          <w:u w:val="single"/>
        </w:rPr>
        <w:t>Tryb udzielenia zamówienia</w:t>
      </w:r>
      <w:r w:rsidR="00C751AF" w:rsidRPr="00E244BB">
        <w:rPr>
          <w:rFonts w:ascii="Arial" w:hAnsi="Arial" w:cs="Arial"/>
          <w:b/>
          <w:sz w:val="24"/>
          <w:szCs w:val="24"/>
        </w:rPr>
        <w:t>:</w:t>
      </w:r>
    </w:p>
    <w:p w14:paraId="2655D85A" w14:textId="77777777" w:rsidR="00C04AF1" w:rsidRPr="00E244BB" w:rsidRDefault="00446479" w:rsidP="009A0C14">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 xml:space="preserve">Postępowanie o udzielenie zamówienia prowadzone jest w trybie podstawowym, </w:t>
      </w:r>
      <w:r w:rsidRPr="00E244BB">
        <w:rPr>
          <w:rFonts w:ascii="Arial" w:hAnsi="Arial" w:cs="Arial"/>
          <w:sz w:val="24"/>
          <w:szCs w:val="24"/>
        </w:rPr>
        <w:br/>
        <w:t xml:space="preserve">na podst. art. 275 pkt. 1 ustawy z dnia 11 września 2019 r. Prawo zamówień publicznych </w:t>
      </w:r>
      <w:r w:rsidR="00934576" w:rsidRPr="00E244BB">
        <w:rPr>
          <w:rFonts w:ascii="Arial" w:hAnsi="Arial" w:cs="Arial"/>
          <w:sz w:val="24"/>
          <w:szCs w:val="24"/>
        </w:rPr>
        <w:t>(Dz. U. z 202</w:t>
      </w:r>
      <w:r w:rsidR="00F74F11" w:rsidRPr="00E244BB">
        <w:rPr>
          <w:rFonts w:ascii="Arial" w:hAnsi="Arial" w:cs="Arial"/>
          <w:sz w:val="24"/>
          <w:szCs w:val="24"/>
        </w:rPr>
        <w:t>4</w:t>
      </w:r>
      <w:r w:rsidR="00934576" w:rsidRPr="00E244BB">
        <w:rPr>
          <w:rFonts w:ascii="Arial" w:hAnsi="Arial" w:cs="Arial"/>
          <w:sz w:val="24"/>
          <w:szCs w:val="24"/>
        </w:rPr>
        <w:t xml:space="preserve"> r., poz. </w:t>
      </w:r>
      <w:r w:rsidR="00F74F11" w:rsidRPr="00E244BB">
        <w:rPr>
          <w:rFonts w:ascii="Arial" w:hAnsi="Arial" w:cs="Arial"/>
          <w:sz w:val="24"/>
          <w:szCs w:val="24"/>
        </w:rPr>
        <w:t>1320</w:t>
      </w:r>
      <w:r w:rsidR="00934576" w:rsidRPr="00E244BB">
        <w:rPr>
          <w:rFonts w:ascii="Arial" w:hAnsi="Arial" w:cs="Arial"/>
          <w:sz w:val="24"/>
          <w:szCs w:val="24"/>
        </w:rPr>
        <w:t xml:space="preserve"> z </w:t>
      </w:r>
      <w:proofErr w:type="spellStart"/>
      <w:r w:rsidR="00934576" w:rsidRPr="00E244BB">
        <w:rPr>
          <w:rFonts w:ascii="Arial" w:hAnsi="Arial" w:cs="Arial"/>
          <w:sz w:val="24"/>
          <w:szCs w:val="24"/>
        </w:rPr>
        <w:t>późn</w:t>
      </w:r>
      <w:proofErr w:type="spellEnd"/>
      <w:r w:rsidR="00934576" w:rsidRPr="00E244BB">
        <w:rPr>
          <w:rFonts w:ascii="Arial" w:hAnsi="Arial" w:cs="Arial"/>
          <w:sz w:val="24"/>
          <w:szCs w:val="24"/>
        </w:rPr>
        <w:t>. zm.)</w:t>
      </w:r>
      <w:r w:rsidRPr="00E244BB">
        <w:rPr>
          <w:rFonts w:ascii="Arial" w:hAnsi="Arial" w:cs="Arial"/>
          <w:sz w:val="24"/>
          <w:szCs w:val="24"/>
        </w:rPr>
        <w:t>, zwanej w dalszej części niniejszej Specyfikacji „ustawą”.</w:t>
      </w:r>
    </w:p>
    <w:p w14:paraId="41AD70B3" w14:textId="77777777" w:rsidR="00C04AF1" w:rsidRPr="00E244BB" w:rsidRDefault="00C04AF1" w:rsidP="009A0C14">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przewiduje wyboru oferty najkorzystniejszej z możliwością prowadzenia negocjacji.</w:t>
      </w:r>
    </w:p>
    <w:p w14:paraId="2F4476A8" w14:textId="77777777" w:rsidR="00C04AF1" w:rsidRPr="00E244BB" w:rsidRDefault="00C04AF1" w:rsidP="009A0C14">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przewiduje aukcji elektronicznej.</w:t>
      </w:r>
    </w:p>
    <w:p w14:paraId="2E07ED0A" w14:textId="77777777" w:rsidR="00C04AF1" w:rsidRPr="00E244BB" w:rsidRDefault="00C04AF1" w:rsidP="009A0C14">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dopuszcza składania ofert wariantowych oraz w postaci katalogów elektronicznych.</w:t>
      </w:r>
    </w:p>
    <w:p w14:paraId="503EF2DD" w14:textId="77777777" w:rsidR="00C04AF1" w:rsidRPr="00E244BB" w:rsidRDefault="00C04AF1" w:rsidP="009A0C14">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prowadzi postępowania w celu zawarcia umowy ramowej.</w:t>
      </w:r>
    </w:p>
    <w:p w14:paraId="7DFDDEA3" w14:textId="77777777" w:rsidR="00C04AF1" w:rsidRPr="00E244BB" w:rsidRDefault="00C04AF1" w:rsidP="009A0C14">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 xml:space="preserve">Zamawiający nie zastrzega możliwości ubiegania się o udzielenie zamówienia wyłącznie przez wykonawców, o których mowa w art. 94 ustawy </w:t>
      </w:r>
      <w:proofErr w:type="spellStart"/>
      <w:r w:rsidRPr="00E244BB">
        <w:rPr>
          <w:rFonts w:ascii="Arial" w:hAnsi="Arial" w:cs="Arial"/>
          <w:sz w:val="24"/>
          <w:szCs w:val="24"/>
        </w:rPr>
        <w:t>Pzp</w:t>
      </w:r>
      <w:proofErr w:type="spellEnd"/>
      <w:r w:rsidRPr="00E244BB">
        <w:rPr>
          <w:rFonts w:ascii="Arial" w:hAnsi="Arial" w:cs="Arial"/>
          <w:sz w:val="24"/>
          <w:szCs w:val="24"/>
        </w:rPr>
        <w:t xml:space="preserve"> tj. mających status zakładu </w:t>
      </w:r>
      <w:r w:rsidRPr="00E244BB">
        <w:rPr>
          <w:rFonts w:ascii="Arial" w:hAnsi="Arial" w:cs="Arial"/>
          <w:sz w:val="24"/>
          <w:szCs w:val="24"/>
        </w:rPr>
        <w:lastRenderedPageBreak/>
        <w:t>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76D1D4A" w14:textId="77777777" w:rsidR="00C04AF1" w:rsidRPr="00E244BB" w:rsidRDefault="00C04AF1" w:rsidP="009A0C14">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przewiduje zwrotu kosztów udziału w postępowaniu.</w:t>
      </w:r>
    </w:p>
    <w:p w14:paraId="5AB94A3B" w14:textId="20096B56" w:rsidR="00C04AF1" w:rsidRPr="00E244BB" w:rsidRDefault="00C04AF1" w:rsidP="009A0C14">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przewiduje organizowania dla wykonawców wizji lokalnej.</w:t>
      </w:r>
    </w:p>
    <w:p w14:paraId="3DAEBDBB" w14:textId="77777777" w:rsidR="00F843AB" w:rsidRPr="00E244BB" w:rsidRDefault="00F843AB" w:rsidP="00E244BB">
      <w:pPr>
        <w:tabs>
          <w:tab w:val="left" w:pos="851"/>
        </w:tabs>
        <w:spacing w:line="276" w:lineRule="auto"/>
        <w:rPr>
          <w:rFonts w:ascii="Arial" w:hAnsi="Arial" w:cs="Arial"/>
          <w:b/>
          <w:sz w:val="24"/>
          <w:szCs w:val="24"/>
        </w:rPr>
      </w:pPr>
    </w:p>
    <w:p w14:paraId="1C9C401F" w14:textId="293C735D" w:rsidR="00E54128" w:rsidRPr="00E244BB" w:rsidRDefault="00D00321" w:rsidP="00E244BB">
      <w:pPr>
        <w:tabs>
          <w:tab w:val="left" w:pos="851"/>
        </w:tabs>
        <w:spacing w:line="276" w:lineRule="auto"/>
        <w:rPr>
          <w:rFonts w:ascii="Arial" w:hAnsi="Arial" w:cs="Arial"/>
          <w:b/>
          <w:sz w:val="24"/>
          <w:szCs w:val="24"/>
          <w:u w:val="single"/>
        </w:rPr>
      </w:pPr>
      <w:r w:rsidRPr="00E244BB">
        <w:rPr>
          <w:rFonts w:ascii="Arial" w:hAnsi="Arial" w:cs="Arial"/>
          <w:b/>
          <w:sz w:val="24"/>
          <w:szCs w:val="24"/>
          <w:u w:val="single"/>
        </w:rPr>
        <w:t xml:space="preserve">IV. </w:t>
      </w:r>
      <w:r w:rsidR="00F26C4C" w:rsidRPr="00E244BB">
        <w:rPr>
          <w:rFonts w:ascii="Arial" w:hAnsi="Arial" w:cs="Arial"/>
          <w:b/>
          <w:sz w:val="24"/>
          <w:szCs w:val="24"/>
          <w:u w:val="single"/>
        </w:rPr>
        <w:t>Przedmiot zamówienia</w:t>
      </w:r>
      <w:r w:rsidR="0088795B" w:rsidRPr="00E244BB">
        <w:rPr>
          <w:rFonts w:ascii="Arial" w:hAnsi="Arial" w:cs="Arial"/>
          <w:b/>
          <w:sz w:val="24"/>
          <w:szCs w:val="24"/>
        </w:rPr>
        <w:t>:</w:t>
      </w:r>
    </w:p>
    <w:p w14:paraId="66C19C2E" w14:textId="4518E557" w:rsidR="00F74F11" w:rsidRPr="00E244BB" w:rsidRDefault="00272923" w:rsidP="003C2A59">
      <w:pPr>
        <w:pStyle w:val="Tekstpodstawowy"/>
        <w:numPr>
          <w:ilvl w:val="0"/>
          <w:numId w:val="86"/>
        </w:numPr>
        <w:tabs>
          <w:tab w:val="clear" w:pos="24"/>
          <w:tab w:val="clear" w:pos="705"/>
          <w:tab w:val="clear" w:pos="5752"/>
          <w:tab w:val="clear" w:pos="7088"/>
          <w:tab w:val="clear" w:pos="8456"/>
        </w:tabs>
        <w:spacing w:line="276" w:lineRule="auto"/>
        <w:ind w:left="426" w:hanging="426"/>
        <w:rPr>
          <w:rFonts w:ascii="Arial" w:hAnsi="Arial" w:cs="Arial"/>
          <w:szCs w:val="24"/>
        </w:rPr>
      </w:pPr>
      <w:r>
        <w:rPr>
          <w:rFonts w:ascii="Arial" w:hAnsi="Arial" w:cs="Arial"/>
          <w:szCs w:val="24"/>
        </w:rPr>
        <w:t>N</w:t>
      </w:r>
      <w:r w:rsidR="0076255C" w:rsidRPr="00E244BB">
        <w:rPr>
          <w:rFonts w:ascii="Arial" w:hAnsi="Arial" w:cs="Arial"/>
          <w:szCs w:val="24"/>
        </w:rPr>
        <w:t>azwa zamówienia</w:t>
      </w:r>
      <w:r w:rsidR="00E54128" w:rsidRPr="00E244BB">
        <w:rPr>
          <w:rFonts w:ascii="Arial" w:hAnsi="Arial" w:cs="Arial"/>
          <w:szCs w:val="24"/>
        </w:rPr>
        <w:t>:</w:t>
      </w:r>
      <w:r w:rsidR="00446FF4" w:rsidRPr="00E244BB">
        <w:rPr>
          <w:rFonts w:ascii="Arial" w:hAnsi="Arial" w:cs="Arial"/>
          <w:szCs w:val="24"/>
        </w:rPr>
        <w:t xml:space="preserve"> </w:t>
      </w:r>
    </w:p>
    <w:p w14:paraId="30930A21" w14:textId="20F30896" w:rsidR="004845A8" w:rsidRDefault="00C8212B" w:rsidP="00A67628">
      <w:pPr>
        <w:widowControl w:val="0"/>
        <w:spacing w:line="276" w:lineRule="auto"/>
        <w:ind w:right="120"/>
        <w:rPr>
          <w:rFonts w:ascii="Arial" w:hAnsi="Arial" w:cs="Arial"/>
          <w:b/>
          <w:bCs/>
          <w:sz w:val="24"/>
          <w:szCs w:val="24"/>
        </w:rPr>
      </w:pPr>
      <w:r w:rsidRPr="00C8212B">
        <w:rPr>
          <w:rFonts w:ascii="Arial" w:hAnsi="Arial" w:cs="Arial"/>
          <w:b/>
          <w:bCs/>
          <w:sz w:val="24"/>
          <w:szCs w:val="24"/>
        </w:rPr>
        <w:t>Remont mający na celu zapewnienie wysokiej jakości edukacji i poprawę dostępności w Szkole Podstawowej w Hłudnie</w:t>
      </w:r>
    </w:p>
    <w:p w14:paraId="269D19A4" w14:textId="77777777" w:rsidR="00C8212B" w:rsidRDefault="00C8212B" w:rsidP="00A67628">
      <w:pPr>
        <w:widowControl w:val="0"/>
        <w:spacing w:line="276" w:lineRule="auto"/>
        <w:ind w:right="120"/>
        <w:rPr>
          <w:rFonts w:ascii="Arial" w:hAnsi="Arial" w:cs="Arial"/>
          <w:b/>
          <w:bCs/>
          <w:sz w:val="24"/>
          <w:szCs w:val="24"/>
        </w:rPr>
      </w:pPr>
    </w:p>
    <w:p w14:paraId="1CFDB383" w14:textId="37902974" w:rsidR="00D54E20" w:rsidRPr="00E244BB" w:rsidRDefault="006D6C2F" w:rsidP="00A67628">
      <w:pPr>
        <w:widowControl w:val="0"/>
        <w:spacing w:line="276" w:lineRule="auto"/>
        <w:ind w:right="120"/>
        <w:rPr>
          <w:rFonts w:ascii="Arial" w:hAnsi="Arial" w:cs="Arial"/>
          <w:snapToGrid w:val="0"/>
          <w:sz w:val="24"/>
          <w:szCs w:val="24"/>
        </w:rPr>
      </w:pPr>
      <w:r w:rsidRPr="00E244BB">
        <w:rPr>
          <w:rFonts w:ascii="Arial" w:hAnsi="Arial" w:cs="Arial"/>
          <w:snapToGrid w:val="0"/>
          <w:sz w:val="24"/>
          <w:szCs w:val="24"/>
        </w:rPr>
        <w:t>Wspólny Słownik Zamówień:</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4"/>
        <w:gridCol w:w="1634"/>
        <w:gridCol w:w="6804"/>
      </w:tblGrid>
      <w:tr w:rsidR="00C43E54" w:rsidRPr="00E244BB" w14:paraId="394ABFF9" w14:textId="77777777" w:rsidTr="004F6309">
        <w:trPr>
          <w:trHeight w:val="300"/>
        </w:trPr>
        <w:tc>
          <w:tcPr>
            <w:tcW w:w="634" w:type="dxa"/>
            <w:tcBorders>
              <w:top w:val="single" w:sz="4" w:space="0" w:color="auto"/>
              <w:left w:val="single" w:sz="4" w:space="0" w:color="auto"/>
              <w:bottom w:val="single" w:sz="4" w:space="0" w:color="auto"/>
              <w:right w:val="single" w:sz="4" w:space="0" w:color="auto"/>
            </w:tcBorders>
            <w:shd w:val="pct5" w:color="auto" w:fill="auto"/>
          </w:tcPr>
          <w:p w14:paraId="70572D65" w14:textId="77777777" w:rsidR="00C43E54" w:rsidRPr="00E244BB" w:rsidRDefault="00C43E54" w:rsidP="00E244BB">
            <w:pPr>
              <w:spacing w:line="276" w:lineRule="auto"/>
              <w:rPr>
                <w:rFonts w:ascii="Arial" w:hAnsi="Arial" w:cs="Arial"/>
                <w:b/>
                <w:sz w:val="24"/>
                <w:szCs w:val="24"/>
              </w:rPr>
            </w:pPr>
            <w:r w:rsidRPr="00E244BB">
              <w:rPr>
                <w:rFonts w:ascii="Arial" w:hAnsi="Arial" w:cs="Arial"/>
                <w:b/>
                <w:sz w:val="24"/>
                <w:szCs w:val="24"/>
              </w:rPr>
              <w:t>Poz.</w:t>
            </w:r>
          </w:p>
        </w:tc>
        <w:tc>
          <w:tcPr>
            <w:tcW w:w="1634" w:type="dxa"/>
            <w:tcBorders>
              <w:top w:val="single" w:sz="4" w:space="0" w:color="auto"/>
              <w:left w:val="single" w:sz="4" w:space="0" w:color="auto"/>
              <w:bottom w:val="single" w:sz="4" w:space="0" w:color="auto"/>
              <w:right w:val="single" w:sz="4" w:space="0" w:color="auto"/>
            </w:tcBorders>
            <w:shd w:val="pct5" w:color="auto" w:fill="auto"/>
          </w:tcPr>
          <w:p w14:paraId="5B75639E" w14:textId="77777777" w:rsidR="00C43E54" w:rsidRPr="00E244BB" w:rsidRDefault="00C43E54" w:rsidP="00E244BB">
            <w:pPr>
              <w:spacing w:line="276" w:lineRule="auto"/>
              <w:rPr>
                <w:rFonts w:ascii="Arial" w:hAnsi="Arial" w:cs="Arial"/>
                <w:b/>
                <w:sz w:val="24"/>
                <w:szCs w:val="24"/>
              </w:rPr>
            </w:pPr>
            <w:r w:rsidRPr="00E244BB">
              <w:rPr>
                <w:rFonts w:ascii="Arial" w:hAnsi="Arial" w:cs="Arial"/>
                <w:b/>
                <w:sz w:val="24"/>
                <w:szCs w:val="24"/>
              </w:rPr>
              <w:t>Kod CPV:</w:t>
            </w:r>
          </w:p>
        </w:tc>
        <w:tc>
          <w:tcPr>
            <w:tcW w:w="6804" w:type="dxa"/>
            <w:tcBorders>
              <w:top w:val="single" w:sz="4" w:space="0" w:color="auto"/>
              <w:left w:val="single" w:sz="4" w:space="0" w:color="auto"/>
              <w:bottom w:val="single" w:sz="4" w:space="0" w:color="auto"/>
              <w:right w:val="single" w:sz="4" w:space="0" w:color="auto"/>
            </w:tcBorders>
            <w:shd w:val="pct5" w:color="auto" w:fill="auto"/>
            <w:hideMark/>
          </w:tcPr>
          <w:p w14:paraId="417B7BD7" w14:textId="77777777" w:rsidR="00C43E54" w:rsidRPr="00E244BB" w:rsidRDefault="00C43E54" w:rsidP="00E244BB">
            <w:pPr>
              <w:spacing w:line="276" w:lineRule="auto"/>
              <w:rPr>
                <w:rFonts w:ascii="Arial" w:hAnsi="Arial" w:cs="Arial"/>
                <w:b/>
                <w:sz w:val="24"/>
                <w:szCs w:val="24"/>
              </w:rPr>
            </w:pPr>
            <w:r w:rsidRPr="00E244BB">
              <w:rPr>
                <w:rFonts w:ascii="Arial" w:hAnsi="Arial" w:cs="Arial"/>
                <w:b/>
                <w:sz w:val="24"/>
                <w:szCs w:val="24"/>
              </w:rPr>
              <w:t>Nazwa:</w:t>
            </w:r>
          </w:p>
        </w:tc>
      </w:tr>
      <w:tr w:rsidR="00C8212B" w:rsidRPr="00E244BB" w14:paraId="4AB8D722" w14:textId="77777777" w:rsidTr="00C8212B">
        <w:trPr>
          <w:trHeight w:val="300"/>
        </w:trPr>
        <w:tc>
          <w:tcPr>
            <w:tcW w:w="634" w:type="dxa"/>
            <w:tcBorders>
              <w:top w:val="single" w:sz="4" w:space="0" w:color="auto"/>
              <w:left w:val="single" w:sz="4" w:space="0" w:color="auto"/>
              <w:bottom w:val="single" w:sz="4" w:space="0" w:color="auto"/>
              <w:right w:val="single" w:sz="4" w:space="0" w:color="auto"/>
            </w:tcBorders>
            <w:shd w:val="clear" w:color="auto" w:fill="auto"/>
          </w:tcPr>
          <w:p w14:paraId="580D5C62" w14:textId="190E4D6D" w:rsidR="00C8212B" w:rsidRPr="004D24CE" w:rsidRDefault="00C8212B" w:rsidP="00C8212B">
            <w:pPr>
              <w:spacing w:line="276" w:lineRule="auto"/>
              <w:rPr>
                <w:rFonts w:ascii="Arial" w:hAnsi="Arial" w:cs="Arial"/>
                <w:sz w:val="24"/>
                <w:szCs w:val="24"/>
              </w:rPr>
            </w:pPr>
            <w:r w:rsidRPr="004D24CE">
              <w:rPr>
                <w:rFonts w:ascii="Arial" w:hAnsi="Arial" w:cs="Arial"/>
                <w:sz w:val="24"/>
                <w:szCs w:val="24"/>
              </w:rPr>
              <w:t>1.</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139DFDFC" w14:textId="183C97B1" w:rsidR="00C8212B" w:rsidRPr="004D24CE" w:rsidRDefault="00C8212B" w:rsidP="00C8212B">
            <w:pPr>
              <w:spacing w:line="276" w:lineRule="auto"/>
              <w:rPr>
                <w:rFonts w:ascii="Arial" w:hAnsi="Arial" w:cs="Arial"/>
                <w:b/>
                <w:sz w:val="24"/>
                <w:szCs w:val="24"/>
              </w:rPr>
            </w:pPr>
            <w:r w:rsidRPr="004D24CE">
              <w:rPr>
                <w:rFonts w:ascii="Arial" w:hAnsi="Arial" w:cs="Arial"/>
                <w:b/>
                <w:sz w:val="24"/>
                <w:szCs w:val="24"/>
              </w:rPr>
              <w:t xml:space="preserve">45450000-6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2572FB" w14:textId="45A4E9B3" w:rsidR="00C8212B" w:rsidRPr="004D24CE" w:rsidRDefault="00C8212B" w:rsidP="00C8212B">
            <w:pPr>
              <w:spacing w:line="276" w:lineRule="auto"/>
              <w:rPr>
                <w:rFonts w:ascii="Arial" w:hAnsi="Arial" w:cs="Arial"/>
                <w:sz w:val="24"/>
                <w:szCs w:val="24"/>
              </w:rPr>
            </w:pPr>
            <w:r w:rsidRPr="004D24CE">
              <w:rPr>
                <w:rFonts w:ascii="Arial" w:hAnsi="Arial" w:cs="Arial"/>
                <w:sz w:val="24"/>
                <w:szCs w:val="24"/>
              </w:rPr>
              <w:t>Robo</w:t>
            </w:r>
            <w:r w:rsidR="004D24CE" w:rsidRPr="004D24CE">
              <w:rPr>
                <w:rFonts w:ascii="Arial" w:hAnsi="Arial" w:cs="Arial"/>
                <w:sz w:val="24"/>
                <w:szCs w:val="24"/>
              </w:rPr>
              <w:t>ty budowlane wykoń</w:t>
            </w:r>
            <w:r w:rsidRPr="004D24CE">
              <w:rPr>
                <w:rFonts w:ascii="Arial" w:hAnsi="Arial" w:cs="Arial"/>
                <w:sz w:val="24"/>
                <w:szCs w:val="24"/>
              </w:rPr>
              <w:t>czeniowe, pozostałe</w:t>
            </w:r>
          </w:p>
        </w:tc>
      </w:tr>
      <w:tr w:rsidR="00C8212B" w:rsidRPr="00E244BB" w14:paraId="433EAAEC"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vAlign w:val="center"/>
          </w:tcPr>
          <w:p w14:paraId="516EA154" w14:textId="73419658" w:rsidR="00C8212B" w:rsidRPr="004D24CE" w:rsidRDefault="00C8212B" w:rsidP="00C8212B">
            <w:pPr>
              <w:spacing w:line="276" w:lineRule="auto"/>
              <w:rPr>
                <w:rFonts w:ascii="Arial" w:hAnsi="Arial" w:cs="Arial"/>
                <w:sz w:val="24"/>
                <w:szCs w:val="24"/>
              </w:rPr>
            </w:pPr>
            <w:r w:rsidRPr="004D24CE">
              <w:rPr>
                <w:rFonts w:ascii="Arial" w:hAnsi="Arial" w:cs="Arial"/>
                <w:sz w:val="24"/>
                <w:szCs w:val="24"/>
              </w:rPr>
              <w:t>2.</w:t>
            </w:r>
          </w:p>
        </w:tc>
        <w:tc>
          <w:tcPr>
            <w:tcW w:w="1634" w:type="dxa"/>
            <w:tcBorders>
              <w:top w:val="single" w:sz="4" w:space="0" w:color="auto"/>
              <w:left w:val="single" w:sz="4" w:space="0" w:color="auto"/>
              <w:bottom w:val="single" w:sz="4" w:space="0" w:color="auto"/>
              <w:right w:val="single" w:sz="4" w:space="0" w:color="auto"/>
            </w:tcBorders>
          </w:tcPr>
          <w:p w14:paraId="1C2FF3CD" w14:textId="1F415D21" w:rsidR="00C8212B" w:rsidRPr="004D24CE" w:rsidRDefault="00C8212B" w:rsidP="00C8212B">
            <w:pPr>
              <w:spacing w:line="276" w:lineRule="auto"/>
              <w:rPr>
                <w:rFonts w:ascii="Arial" w:hAnsi="Arial" w:cs="Arial"/>
                <w:b/>
                <w:sz w:val="24"/>
                <w:szCs w:val="24"/>
              </w:rPr>
            </w:pPr>
            <w:r w:rsidRPr="004D24CE">
              <w:rPr>
                <w:rFonts w:ascii="Arial" w:hAnsi="Arial" w:cs="Arial"/>
                <w:b/>
                <w:sz w:val="24"/>
                <w:szCs w:val="24"/>
              </w:rPr>
              <w:t xml:space="preserve">45111300-1 </w:t>
            </w:r>
          </w:p>
        </w:tc>
        <w:tc>
          <w:tcPr>
            <w:tcW w:w="6804" w:type="dxa"/>
            <w:tcBorders>
              <w:top w:val="single" w:sz="4" w:space="0" w:color="auto"/>
              <w:left w:val="single" w:sz="4" w:space="0" w:color="auto"/>
              <w:bottom w:val="single" w:sz="4" w:space="0" w:color="auto"/>
              <w:right w:val="single" w:sz="4" w:space="0" w:color="auto"/>
            </w:tcBorders>
          </w:tcPr>
          <w:p w14:paraId="76A8C29B" w14:textId="41B81218" w:rsidR="00C8212B" w:rsidRPr="004D24CE" w:rsidRDefault="00C8212B" w:rsidP="00C8212B">
            <w:pPr>
              <w:spacing w:line="276" w:lineRule="auto"/>
              <w:rPr>
                <w:rFonts w:ascii="Arial" w:hAnsi="Arial" w:cs="Arial"/>
                <w:sz w:val="24"/>
                <w:szCs w:val="24"/>
              </w:rPr>
            </w:pPr>
            <w:r w:rsidRPr="004D24CE">
              <w:rPr>
                <w:rFonts w:ascii="Arial" w:hAnsi="Arial" w:cs="Arial"/>
                <w:sz w:val="24"/>
                <w:szCs w:val="24"/>
              </w:rPr>
              <w:t>Roboty rozbiórkowe</w:t>
            </w:r>
          </w:p>
        </w:tc>
      </w:tr>
      <w:tr w:rsidR="00C8212B" w:rsidRPr="00E244BB" w14:paraId="6B124278"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vAlign w:val="center"/>
          </w:tcPr>
          <w:p w14:paraId="03B37745" w14:textId="56B6B12D" w:rsidR="00C8212B" w:rsidRPr="004D24CE" w:rsidRDefault="00C8212B" w:rsidP="00C8212B">
            <w:pPr>
              <w:spacing w:line="276" w:lineRule="auto"/>
              <w:rPr>
                <w:rFonts w:ascii="Arial" w:hAnsi="Arial" w:cs="Arial"/>
                <w:sz w:val="24"/>
                <w:szCs w:val="24"/>
              </w:rPr>
            </w:pPr>
            <w:r w:rsidRPr="004D24CE">
              <w:rPr>
                <w:rFonts w:ascii="Arial" w:hAnsi="Arial" w:cs="Arial"/>
                <w:sz w:val="24"/>
                <w:szCs w:val="24"/>
              </w:rPr>
              <w:t>3.</w:t>
            </w:r>
          </w:p>
        </w:tc>
        <w:tc>
          <w:tcPr>
            <w:tcW w:w="1634" w:type="dxa"/>
            <w:tcBorders>
              <w:top w:val="single" w:sz="4" w:space="0" w:color="auto"/>
              <w:left w:val="single" w:sz="4" w:space="0" w:color="auto"/>
              <w:bottom w:val="single" w:sz="4" w:space="0" w:color="auto"/>
              <w:right w:val="single" w:sz="4" w:space="0" w:color="auto"/>
            </w:tcBorders>
          </w:tcPr>
          <w:p w14:paraId="16F3544E" w14:textId="50530F0A" w:rsidR="00C8212B" w:rsidRPr="004D24CE" w:rsidRDefault="00C8212B" w:rsidP="00C8212B">
            <w:pPr>
              <w:spacing w:line="276" w:lineRule="auto"/>
              <w:rPr>
                <w:rFonts w:ascii="Arial" w:hAnsi="Arial" w:cs="Arial"/>
                <w:b/>
                <w:sz w:val="24"/>
                <w:szCs w:val="24"/>
              </w:rPr>
            </w:pPr>
            <w:r w:rsidRPr="004D24CE">
              <w:rPr>
                <w:rFonts w:ascii="Arial" w:hAnsi="Arial" w:cs="Arial"/>
                <w:b/>
                <w:sz w:val="24"/>
                <w:szCs w:val="24"/>
              </w:rPr>
              <w:t xml:space="preserve">45262500-6 </w:t>
            </w:r>
          </w:p>
        </w:tc>
        <w:tc>
          <w:tcPr>
            <w:tcW w:w="6804" w:type="dxa"/>
            <w:tcBorders>
              <w:top w:val="single" w:sz="4" w:space="0" w:color="auto"/>
              <w:left w:val="single" w:sz="4" w:space="0" w:color="auto"/>
              <w:bottom w:val="single" w:sz="4" w:space="0" w:color="auto"/>
              <w:right w:val="single" w:sz="4" w:space="0" w:color="auto"/>
            </w:tcBorders>
          </w:tcPr>
          <w:p w14:paraId="0FF5FDB2" w14:textId="26421F35" w:rsidR="00C8212B" w:rsidRPr="004D24CE" w:rsidRDefault="00C8212B" w:rsidP="00C8212B">
            <w:pPr>
              <w:spacing w:line="276" w:lineRule="auto"/>
              <w:rPr>
                <w:rFonts w:ascii="Arial" w:hAnsi="Arial" w:cs="Arial"/>
                <w:sz w:val="24"/>
                <w:szCs w:val="24"/>
              </w:rPr>
            </w:pPr>
            <w:r w:rsidRPr="004D24CE">
              <w:rPr>
                <w:rFonts w:ascii="Arial" w:hAnsi="Arial" w:cs="Arial"/>
                <w:sz w:val="24"/>
                <w:szCs w:val="24"/>
              </w:rPr>
              <w:t>Roboty murarskie i murowe</w:t>
            </w:r>
          </w:p>
        </w:tc>
      </w:tr>
      <w:tr w:rsidR="00C8212B" w:rsidRPr="00E244BB" w14:paraId="1C8B0B24"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368CE743" w14:textId="2D2F78EA" w:rsidR="00C8212B" w:rsidRPr="004D24CE" w:rsidRDefault="00C8212B" w:rsidP="00C8212B">
            <w:pPr>
              <w:spacing w:line="276" w:lineRule="auto"/>
              <w:rPr>
                <w:rFonts w:ascii="Arial" w:hAnsi="Arial" w:cs="Arial"/>
                <w:sz w:val="24"/>
                <w:szCs w:val="24"/>
              </w:rPr>
            </w:pPr>
            <w:r w:rsidRPr="004D24CE">
              <w:rPr>
                <w:rFonts w:ascii="Arial" w:hAnsi="Arial" w:cs="Arial"/>
                <w:sz w:val="24"/>
                <w:szCs w:val="24"/>
              </w:rPr>
              <w:t>4.</w:t>
            </w:r>
          </w:p>
        </w:tc>
        <w:tc>
          <w:tcPr>
            <w:tcW w:w="1634" w:type="dxa"/>
            <w:tcBorders>
              <w:top w:val="single" w:sz="4" w:space="0" w:color="auto"/>
              <w:left w:val="single" w:sz="4" w:space="0" w:color="auto"/>
              <w:bottom w:val="single" w:sz="4" w:space="0" w:color="auto"/>
              <w:right w:val="single" w:sz="4" w:space="0" w:color="auto"/>
            </w:tcBorders>
          </w:tcPr>
          <w:p w14:paraId="5690BDF2" w14:textId="7FCA8BB6" w:rsidR="00C8212B" w:rsidRPr="004D24CE" w:rsidRDefault="00C8212B" w:rsidP="00C8212B">
            <w:pPr>
              <w:spacing w:line="276" w:lineRule="auto"/>
              <w:rPr>
                <w:rFonts w:ascii="Arial" w:hAnsi="Arial" w:cs="Arial"/>
                <w:b/>
                <w:sz w:val="24"/>
                <w:szCs w:val="24"/>
              </w:rPr>
            </w:pPr>
            <w:r w:rsidRPr="004D24CE">
              <w:rPr>
                <w:rFonts w:ascii="Arial" w:hAnsi="Arial" w:cs="Arial"/>
                <w:b/>
                <w:sz w:val="24"/>
                <w:szCs w:val="24"/>
              </w:rPr>
              <w:t xml:space="preserve">45324000-4 </w:t>
            </w:r>
          </w:p>
        </w:tc>
        <w:tc>
          <w:tcPr>
            <w:tcW w:w="6804" w:type="dxa"/>
            <w:tcBorders>
              <w:top w:val="single" w:sz="4" w:space="0" w:color="auto"/>
              <w:left w:val="single" w:sz="4" w:space="0" w:color="auto"/>
              <w:bottom w:val="single" w:sz="4" w:space="0" w:color="auto"/>
              <w:right w:val="single" w:sz="4" w:space="0" w:color="auto"/>
            </w:tcBorders>
          </w:tcPr>
          <w:p w14:paraId="09D3C722" w14:textId="069F4E4C" w:rsidR="00C8212B" w:rsidRPr="004D24CE" w:rsidRDefault="00C8212B" w:rsidP="00C8212B">
            <w:pPr>
              <w:spacing w:line="276" w:lineRule="auto"/>
              <w:ind w:right="-498"/>
              <w:rPr>
                <w:rFonts w:ascii="Arial" w:hAnsi="Arial" w:cs="Arial"/>
                <w:sz w:val="24"/>
                <w:szCs w:val="24"/>
              </w:rPr>
            </w:pPr>
            <w:r w:rsidRPr="004D24CE">
              <w:rPr>
                <w:rFonts w:ascii="Arial" w:hAnsi="Arial" w:cs="Arial"/>
                <w:sz w:val="24"/>
                <w:szCs w:val="24"/>
              </w:rPr>
              <w:t>Roboty w zakresie okładziny tynkowej</w:t>
            </w:r>
          </w:p>
        </w:tc>
      </w:tr>
      <w:tr w:rsidR="00C8212B" w:rsidRPr="00E244BB" w14:paraId="408442E5"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583D0215" w14:textId="60F3FC2F" w:rsidR="00C8212B" w:rsidRPr="004D24CE" w:rsidRDefault="00C8212B" w:rsidP="00C8212B">
            <w:pPr>
              <w:spacing w:line="276" w:lineRule="auto"/>
              <w:rPr>
                <w:rFonts w:ascii="Arial" w:hAnsi="Arial" w:cs="Arial"/>
                <w:sz w:val="24"/>
                <w:szCs w:val="24"/>
              </w:rPr>
            </w:pPr>
            <w:r w:rsidRPr="004D24CE">
              <w:rPr>
                <w:rFonts w:ascii="Arial" w:hAnsi="Arial" w:cs="Arial"/>
                <w:sz w:val="24"/>
                <w:szCs w:val="24"/>
              </w:rPr>
              <w:t>5.</w:t>
            </w:r>
          </w:p>
        </w:tc>
        <w:tc>
          <w:tcPr>
            <w:tcW w:w="1634" w:type="dxa"/>
            <w:tcBorders>
              <w:top w:val="single" w:sz="4" w:space="0" w:color="auto"/>
              <w:left w:val="single" w:sz="4" w:space="0" w:color="auto"/>
              <w:bottom w:val="single" w:sz="4" w:space="0" w:color="auto"/>
              <w:right w:val="single" w:sz="4" w:space="0" w:color="auto"/>
            </w:tcBorders>
          </w:tcPr>
          <w:p w14:paraId="3785C3E2" w14:textId="0671E75A" w:rsidR="00C8212B" w:rsidRPr="004D24CE" w:rsidRDefault="00C8212B" w:rsidP="00C8212B">
            <w:pPr>
              <w:spacing w:line="276" w:lineRule="auto"/>
              <w:rPr>
                <w:rFonts w:ascii="Arial" w:hAnsi="Arial" w:cs="Arial"/>
                <w:b/>
                <w:sz w:val="24"/>
                <w:szCs w:val="24"/>
              </w:rPr>
            </w:pPr>
            <w:r w:rsidRPr="004D24CE">
              <w:rPr>
                <w:rFonts w:ascii="Arial" w:hAnsi="Arial" w:cs="Arial"/>
                <w:b/>
                <w:sz w:val="24"/>
                <w:szCs w:val="24"/>
              </w:rPr>
              <w:t xml:space="preserve">45432130-4 </w:t>
            </w:r>
          </w:p>
        </w:tc>
        <w:tc>
          <w:tcPr>
            <w:tcW w:w="6804" w:type="dxa"/>
            <w:tcBorders>
              <w:top w:val="single" w:sz="4" w:space="0" w:color="auto"/>
              <w:left w:val="single" w:sz="4" w:space="0" w:color="auto"/>
              <w:bottom w:val="single" w:sz="4" w:space="0" w:color="auto"/>
              <w:right w:val="single" w:sz="4" w:space="0" w:color="auto"/>
            </w:tcBorders>
          </w:tcPr>
          <w:p w14:paraId="21B8904B" w14:textId="55CD22DF" w:rsidR="00C8212B" w:rsidRPr="004D24CE" w:rsidRDefault="00C8212B" w:rsidP="00C8212B">
            <w:pPr>
              <w:spacing w:line="276" w:lineRule="auto"/>
              <w:ind w:right="-498"/>
              <w:rPr>
                <w:rFonts w:ascii="Arial" w:hAnsi="Arial" w:cs="Arial"/>
                <w:sz w:val="24"/>
                <w:szCs w:val="24"/>
              </w:rPr>
            </w:pPr>
            <w:r w:rsidRPr="004D24CE">
              <w:rPr>
                <w:rFonts w:ascii="Arial" w:hAnsi="Arial" w:cs="Arial"/>
                <w:sz w:val="24"/>
                <w:szCs w:val="24"/>
              </w:rPr>
              <w:t>Pokrywanie podłóg</w:t>
            </w:r>
          </w:p>
        </w:tc>
      </w:tr>
      <w:tr w:rsidR="00C8212B" w:rsidRPr="00E244BB" w14:paraId="7FEC8033"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5F39EA73" w14:textId="2A882B0D" w:rsidR="00C8212B" w:rsidRPr="004D24CE" w:rsidRDefault="00C8212B" w:rsidP="00C8212B">
            <w:pPr>
              <w:spacing w:line="276" w:lineRule="auto"/>
              <w:rPr>
                <w:rFonts w:ascii="Arial" w:hAnsi="Arial" w:cs="Arial"/>
                <w:sz w:val="24"/>
                <w:szCs w:val="24"/>
              </w:rPr>
            </w:pPr>
            <w:r w:rsidRPr="004D24CE">
              <w:rPr>
                <w:rFonts w:ascii="Arial" w:hAnsi="Arial" w:cs="Arial"/>
                <w:sz w:val="24"/>
                <w:szCs w:val="24"/>
              </w:rPr>
              <w:t>6.</w:t>
            </w:r>
          </w:p>
        </w:tc>
        <w:tc>
          <w:tcPr>
            <w:tcW w:w="1634" w:type="dxa"/>
            <w:tcBorders>
              <w:top w:val="single" w:sz="4" w:space="0" w:color="auto"/>
              <w:left w:val="single" w:sz="4" w:space="0" w:color="auto"/>
              <w:bottom w:val="single" w:sz="4" w:space="0" w:color="auto"/>
              <w:right w:val="single" w:sz="4" w:space="0" w:color="auto"/>
            </w:tcBorders>
          </w:tcPr>
          <w:p w14:paraId="4BE427E0" w14:textId="09F86372" w:rsidR="00C8212B" w:rsidRPr="004D24CE" w:rsidRDefault="00C8212B" w:rsidP="00C8212B">
            <w:pPr>
              <w:spacing w:line="276" w:lineRule="auto"/>
              <w:rPr>
                <w:rFonts w:ascii="Arial" w:hAnsi="Arial" w:cs="Arial"/>
                <w:b/>
                <w:sz w:val="24"/>
                <w:szCs w:val="24"/>
              </w:rPr>
            </w:pPr>
            <w:r w:rsidRPr="004D24CE">
              <w:rPr>
                <w:rFonts w:ascii="Arial" w:hAnsi="Arial" w:cs="Arial"/>
                <w:b/>
                <w:sz w:val="24"/>
                <w:szCs w:val="24"/>
              </w:rPr>
              <w:t xml:space="preserve">45430000-0 </w:t>
            </w:r>
          </w:p>
        </w:tc>
        <w:tc>
          <w:tcPr>
            <w:tcW w:w="6804" w:type="dxa"/>
            <w:tcBorders>
              <w:top w:val="single" w:sz="4" w:space="0" w:color="auto"/>
              <w:left w:val="single" w:sz="4" w:space="0" w:color="auto"/>
              <w:bottom w:val="single" w:sz="4" w:space="0" w:color="auto"/>
              <w:right w:val="single" w:sz="4" w:space="0" w:color="auto"/>
            </w:tcBorders>
          </w:tcPr>
          <w:p w14:paraId="0ADA9E03" w14:textId="16ADC245" w:rsidR="00C8212B" w:rsidRPr="004D24CE" w:rsidRDefault="004D24CE" w:rsidP="00C8212B">
            <w:pPr>
              <w:spacing w:line="276" w:lineRule="auto"/>
              <w:ind w:right="-498"/>
              <w:rPr>
                <w:rFonts w:ascii="Arial" w:hAnsi="Arial" w:cs="Arial"/>
                <w:sz w:val="24"/>
                <w:szCs w:val="24"/>
              </w:rPr>
            </w:pPr>
            <w:r w:rsidRPr="004D24CE">
              <w:rPr>
                <w:rFonts w:ascii="Arial" w:hAnsi="Arial" w:cs="Arial"/>
                <w:sz w:val="24"/>
                <w:szCs w:val="24"/>
              </w:rPr>
              <w:t>Pokrywanie podłóg i ś</w:t>
            </w:r>
            <w:r w:rsidR="00C8212B" w:rsidRPr="004D24CE">
              <w:rPr>
                <w:rFonts w:ascii="Arial" w:hAnsi="Arial" w:cs="Arial"/>
                <w:sz w:val="24"/>
                <w:szCs w:val="24"/>
              </w:rPr>
              <w:t>cian</w:t>
            </w:r>
          </w:p>
        </w:tc>
      </w:tr>
      <w:tr w:rsidR="00C8212B" w:rsidRPr="00E244BB" w14:paraId="25462A80"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499ADD43" w14:textId="2170BC23" w:rsidR="00C8212B" w:rsidRPr="004D24CE" w:rsidRDefault="00C8212B" w:rsidP="00C8212B">
            <w:pPr>
              <w:spacing w:line="276" w:lineRule="auto"/>
              <w:rPr>
                <w:rFonts w:ascii="Arial" w:hAnsi="Arial" w:cs="Arial"/>
                <w:sz w:val="24"/>
                <w:szCs w:val="24"/>
              </w:rPr>
            </w:pPr>
            <w:r w:rsidRPr="004D24CE">
              <w:rPr>
                <w:rFonts w:ascii="Arial" w:hAnsi="Arial" w:cs="Arial"/>
                <w:sz w:val="24"/>
                <w:szCs w:val="24"/>
              </w:rPr>
              <w:t>7.</w:t>
            </w:r>
          </w:p>
        </w:tc>
        <w:tc>
          <w:tcPr>
            <w:tcW w:w="1634" w:type="dxa"/>
            <w:tcBorders>
              <w:top w:val="single" w:sz="4" w:space="0" w:color="auto"/>
              <w:left w:val="single" w:sz="4" w:space="0" w:color="auto"/>
              <w:bottom w:val="single" w:sz="4" w:space="0" w:color="auto"/>
              <w:right w:val="single" w:sz="4" w:space="0" w:color="auto"/>
            </w:tcBorders>
          </w:tcPr>
          <w:p w14:paraId="5527392B" w14:textId="17A79F3E" w:rsidR="00C8212B" w:rsidRPr="004D24CE" w:rsidRDefault="00C8212B" w:rsidP="00C8212B">
            <w:pPr>
              <w:spacing w:line="276" w:lineRule="auto"/>
              <w:rPr>
                <w:rFonts w:ascii="Arial" w:hAnsi="Arial" w:cs="Arial"/>
                <w:b/>
                <w:sz w:val="24"/>
                <w:szCs w:val="24"/>
              </w:rPr>
            </w:pPr>
            <w:r w:rsidRPr="004D24CE">
              <w:rPr>
                <w:rFonts w:ascii="Arial" w:hAnsi="Arial" w:cs="Arial"/>
                <w:b/>
                <w:sz w:val="24"/>
                <w:szCs w:val="24"/>
              </w:rPr>
              <w:t xml:space="preserve">45442100-8 </w:t>
            </w:r>
          </w:p>
        </w:tc>
        <w:tc>
          <w:tcPr>
            <w:tcW w:w="6804" w:type="dxa"/>
            <w:tcBorders>
              <w:top w:val="single" w:sz="4" w:space="0" w:color="auto"/>
              <w:left w:val="single" w:sz="4" w:space="0" w:color="auto"/>
              <w:bottom w:val="single" w:sz="4" w:space="0" w:color="auto"/>
              <w:right w:val="single" w:sz="4" w:space="0" w:color="auto"/>
            </w:tcBorders>
          </w:tcPr>
          <w:p w14:paraId="5CC8FAB0" w14:textId="2C1B7363" w:rsidR="00C8212B" w:rsidRPr="004D24CE" w:rsidRDefault="00C8212B" w:rsidP="00C8212B">
            <w:pPr>
              <w:spacing w:line="276" w:lineRule="auto"/>
              <w:ind w:right="-498"/>
              <w:rPr>
                <w:rFonts w:ascii="Arial" w:hAnsi="Arial" w:cs="Arial"/>
                <w:sz w:val="24"/>
                <w:szCs w:val="24"/>
              </w:rPr>
            </w:pPr>
            <w:r w:rsidRPr="004D24CE">
              <w:rPr>
                <w:rFonts w:ascii="Arial" w:hAnsi="Arial" w:cs="Arial"/>
                <w:sz w:val="24"/>
                <w:szCs w:val="24"/>
              </w:rPr>
              <w:t>Roboty malarskie</w:t>
            </w:r>
          </w:p>
        </w:tc>
      </w:tr>
      <w:tr w:rsidR="00C8212B" w:rsidRPr="00E244BB" w14:paraId="440CF33A"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1834FD1F" w14:textId="5C13C11E" w:rsidR="00C8212B" w:rsidRPr="004D24CE" w:rsidRDefault="00C8212B" w:rsidP="00C8212B">
            <w:pPr>
              <w:spacing w:line="276" w:lineRule="auto"/>
              <w:rPr>
                <w:rFonts w:ascii="Arial" w:hAnsi="Arial" w:cs="Arial"/>
                <w:sz w:val="24"/>
                <w:szCs w:val="24"/>
              </w:rPr>
            </w:pPr>
            <w:r w:rsidRPr="004D24CE">
              <w:rPr>
                <w:rFonts w:ascii="Arial" w:hAnsi="Arial" w:cs="Arial"/>
                <w:sz w:val="24"/>
                <w:szCs w:val="24"/>
              </w:rPr>
              <w:t>8.</w:t>
            </w:r>
          </w:p>
        </w:tc>
        <w:tc>
          <w:tcPr>
            <w:tcW w:w="1634" w:type="dxa"/>
            <w:tcBorders>
              <w:top w:val="single" w:sz="4" w:space="0" w:color="auto"/>
              <w:left w:val="single" w:sz="4" w:space="0" w:color="auto"/>
              <w:bottom w:val="single" w:sz="4" w:space="0" w:color="auto"/>
              <w:right w:val="single" w:sz="4" w:space="0" w:color="auto"/>
            </w:tcBorders>
          </w:tcPr>
          <w:p w14:paraId="43DF4E1A" w14:textId="3EC31B62" w:rsidR="00C8212B" w:rsidRPr="004D24CE" w:rsidRDefault="00C8212B" w:rsidP="00C8212B">
            <w:pPr>
              <w:spacing w:line="276" w:lineRule="auto"/>
              <w:rPr>
                <w:rFonts w:ascii="Arial" w:hAnsi="Arial" w:cs="Arial"/>
                <w:b/>
                <w:sz w:val="24"/>
                <w:szCs w:val="24"/>
              </w:rPr>
            </w:pPr>
            <w:r w:rsidRPr="004D24CE">
              <w:rPr>
                <w:rFonts w:ascii="Arial" w:hAnsi="Arial" w:cs="Arial"/>
                <w:b/>
                <w:sz w:val="24"/>
                <w:szCs w:val="24"/>
              </w:rPr>
              <w:t xml:space="preserve">45421000-4 </w:t>
            </w:r>
          </w:p>
        </w:tc>
        <w:tc>
          <w:tcPr>
            <w:tcW w:w="6804" w:type="dxa"/>
            <w:tcBorders>
              <w:top w:val="single" w:sz="4" w:space="0" w:color="auto"/>
              <w:left w:val="single" w:sz="4" w:space="0" w:color="auto"/>
              <w:bottom w:val="single" w:sz="4" w:space="0" w:color="auto"/>
              <w:right w:val="single" w:sz="4" w:space="0" w:color="auto"/>
            </w:tcBorders>
          </w:tcPr>
          <w:p w14:paraId="68C40BFE" w14:textId="0317C745" w:rsidR="00C8212B" w:rsidRPr="004D24CE" w:rsidRDefault="00C8212B" w:rsidP="00C8212B">
            <w:pPr>
              <w:spacing w:line="276" w:lineRule="auto"/>
              <w:ind w:right="-498"/>
              <w:rPr>
                <w:rFonts w:ascii="Arial" w:hAnsi="Arial" w:cs="Arial"/>
                <w:sz w:val="24"/>
                <w:szCs w:val="24"/>
              </w:rPr>
            </w:pPr>
            <w:r w:rsidRPr="004D24CE">
              <w:rPr>
                <w:rFonts w:ascii="Arial" w:hAnsi="Arial" w:cs="Arial"/>
                <w:sz w:val="24"/>
                <w:szCs w:val="24"/>
              </w:rPr>
              <w:t>Roboty w zakresie stolarki budowlanej</w:t>
            </w:r>
          </w:p>
        </w:tc>
      </w:tr>
      <w:tr w:rsidR="00C8212B" w:rsidRPr="00E244BB" w14:paraId="572381FB"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5C7A662C" w14:textId="63E760EF" w:rsidR="00C8212B" w:rsidRPr="004D24CE" w:rsidRDefault="00C8212B" w:rsidP="00C8212B">
            <w:pPr>
              <w:spacing w:line="276" w:lineRule="auto"/>
              <w:rPr>
                <w:rFonts w:ascii="Arial" w:hAnsi="Arial" w:cs="Arial"/>
                <w:sz w:val="24"/>
                <w:szCs w:val="24"/>
              </w:rPr>
            </w:pPr>
            <w:r w:rsidRPr="004D24CE">
              <w:rPr>
                <w:rFonts w:ascii="Arial" w:hAnsi="Arial" w:cs="Arial"/>
                <w:sz w:val="24"/>
                <w:szCs w:val="24"/>
              </w:rPr>
              <w:t>9.</w:t>
            </w:r>
          </w:p>
        </w:tc>
        <w:tc>
          <w:tcPr>
            <w:tcW w:w="1634" w:type="dxa"/>
            <w:tcBorders>
              <w:top w:val="single" w:sz="4" w:space="0" w:color="auto"/>
              <w:left w:val="single" w:sz="4" w:space="0" w:color="auto"/>
              <w:bottom w:val="single" w:sz="4" w:space="0" w:color="auto"/>
              <w:right w:val="single" w:sz="4" w:space="0" w:color="auto"/>
            </w:tcBorders>
          </w:tcPr>
          <w:p w14:paraId="5EAE8451" w14:textId="4F9E892F" w:rsidR="00C8212B" w:rsidRPr="004D24CE" w:rsidRDefault="00C8212B" w:rsidP="00C8212B">
            <w:pPr>
              <w:spacing w:line="276" w:lineRule="auto"/>
              <w:rPr>
                <w:rFonts w:ascii="Arial" w:hAnsi="Arial" w:cs="Arial"/>
                <w:b/>
                <w:sz w:val="24"/>
                <w:szCs w:val="24"/>
              </w:rPr>
            </w:pPr>
            <w:r w:rsidRPr="004D24CE">
              <w:rPr>
                <w:rFonts w:ascii="Arial" w:hAnsi="Arial" w:cs="Arial"/>
                <w:b/>
                <w:sz w:val="24"/>
                <w:szCs w:val="24"/>
              </w:rPr>
              <w:t xml:space="preserve">45331220-4 </w:t>
            </w:r>
          </w:p>
        </w:tc>
        <w:tc>
          <w:tcPr>
            <w:tcW w:w="6804" w:type="dxa"/>
            <w:tcBorders>
              <w:top w:val="single" w:sz="4" w:space="0" w:color="auto"/>
              <w:left w:val="single" w:sz="4" w:space="0" w:color="auto"/>
              <w:bottom w:val="single" w:sz="4" w:space="0" w:color="auto"/>
              <w:right w:val="single" w:sz="4" w:space="0" w:color="auto"/>
            </w:tcBorders>
          </w:tcPr>
          <w:p w14:paraId="68170B90" w14:textId="104A12C9" w:rsidR="00C8212B" w:rsidRPr="004D24CE" w:rsidRDefault="004D24CE" w:rsidP="00C8212B">
            <w:pPr>
              <w:spacing w:line="276" w:lineRule="auto"/>
              <w:ind w:right="-498"/>
              <w:rPr>
                <w:rFonts w:ascii="Arial" w:hAnsi="Arial" w:cs="Arial"/>
                <w:sz w:val="24"/>
                <w:szCs w:val="24"/>
              </w:rPr>
            </w:pPr>
            <w:r w:rsidRPr="004D24CE">
              <w:rPr>
                <w:rFonts w:ascii="Arial" w:hAnsi="Arial" w:cs="Arial"/>
                <w:sz w:val="24"/>
                <w:szCs w:val="24"/>
              </w:rPr>
              <w:t>Instalowanie urządzeń</w:t>
            </w:r>
            <w:r w:rsidR="00C8212B" w:rsidRPr="004D24CE">
              <w:rPr>
                <w:rFonts w:ascii="Arial" w:hAnsi="Arial" w:cs="Arial"/>
                <w:sz w:val="24"/>
                <w:szCs w:val="24"/>
              </w:rPr>
              <w:t xml:space="preserve"> klimatyzacyjnych</w:t>
            </w:r>
          </w:p>
        </w:tc>
      </w:tr>
      <w:tr w:rsidR="00C8212B" w:rsidRPr="00E244BB" w14:paraId="44479D5F"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750CAB75" w14:textId="002F604C" w:rsidR="00C8212B" w:rsidRPr="004D24CE" w:rsidRDefault="004D24CE" w:rsidP="00C8212B">
            <w:pPr>
              <w:spacing w:line="276" w:lineRule="auto"/>
              <w:rPr>
                <w:rFonts w:ascii="Arial" w:hAnsi="Arial" w:cs="Arial"/>
                <w:sz w:val="24"/>
                <w:szCs w:val="24"/>
              </w:rPr>
            </w:pPr>
            <w:r w:rsidRPr="004D24CE">
              <w:rPr>
                <w:rFonts w:ascii="Arial" w:hAnsi="Arial" w:cs="Arial"/>
                <w:sz w:val="24"/>
                <w:szCs w:val="24"/>
              </w:rPr>
              <w:t>10.</w:t>
            </w:r>
          </w:p>
        </w:tc>
        <w:tc>
          <w:tcPr>
            <w:tcW w:w="1634" w:type="dxa"/>
            <w:tcBorders>
              <w:top w:val="single" w:sz="4" w:space="0" w:color="auto"/>
              <w:left w:val="single" w:sz="4" w:space="0" w:color="auto"/>
              <w:bottom w:val="single" w:sz="4" w:space="0" w:color="auto"/>
              <w:right w:val="single" w:sz="4" w:space="0" w:color="auto"/>
            </w:tcBorders>
          </w:tcPr>
          <w:p w14:paraId="021A9700" w14:textId="6860AC8B" w:rsidR="00C8212B" w:rsidRPr="004D24CE" w:rsidRDefault="00C8212B" w:rsidP="00C8212B">
            <w:pPr>
              <w:spacing w:line="276" w:lineRule="auto"/>
              <w:rPr>
                <w:rFonts w:ascii="Arial" w:hAnsi="Arial" w:cs="Arial"/>
                <w:b/>
                <w:bCs/>
                <w:sz w:val="24"/>
                <w:szCs w:val="24"/>
              </w:rPr>
            </w:pPr>
            <w:r w:rsidRPr="004D24CE">
              <w:rPr>
                <w:rFonts w:ascii="Arial" w:hAnsi="Arial" w:cs="Arial"/>
                <w:b/>
                <w:sz w:val="24"/>
                <w:szCs w:val="24"/>
              </w:rPr>
              <w:t xml:space="preserve">45111200-0 </w:t>
            </w:r>
          </w:p>
        </w:tc>
        <w:tc>
          <w:tcPr>
            <w:tcW w:w="6804" w:type="dxa"/>
            <w:tcBorders>
              <w:top w:val="single" w:sz="4" w:space="0" w:color="auto"/>
              <w:left w:val="single" w:sz="4" w:space="0" w:color="auto"/>
              <w:bottom w:val="single" w:sz="4" w:space="0" w:color="auto"/>
              <w:right w:val="single" w:sz="4" w:space="0" w:color="auto"/>
            </w:tcBorders>
          </w:tcPr>
          <w:p w14:paraId="511F9944" w14:textId="5506D122" w:rsidR="00C8212B" w:rsidRPr="004D24CE" w:rsidRDefault="00C8212B" w:rsidP="00C8212B">
            <w:pPr>
              <w:spacing w:line="276" w:lineRule="auto"/>
              <w:ind w:right="-498"/>
              <w:rPr>
                <w:rFonts w:ascii="Arial" w:hAnsi="Arial" w:cs="Arial"/>
                <w:bCs/>
                <w:sz w:val="24"/>
                <w:szCs w:val="24"/>
              </w:rPr>
            </w:pPr>
            <w:r w:rsidRPr="004D24CE">
              <w:rPr>
                <w:rFonts w:ascii="Arial" w:hAnsi="Arial" w:cs="Arial"/>
                <w:sz w:val="24"/>
                <w:szCs w:val="24"/>
              </w:rPr>
              <w:t>Roboty w zakresie</w:t>
            </w:r>
            <w:r w:rsidR="004D24CE" w:rsidRPr="004D24CE">
              <w:rPr>
                <w:rFonts w:ascii="Arial" w:hAnsi="Arial" w:cs="Arial"/>
                <w:sz w:val="24"/>
                <w:szCs w:val="24"/>
              </w:rPr>
              <w:t xml:space="preserve"> przygotowania terenu pod budowę</w:t>
            </w:r>
            <w:r w:rsidRPr="004D24CE">
              <w:rPr>
                <w:rFonts w:ascii="Arial" w:hAnsi="Arial" w:cs="Arial"/>
                <w:sz w:val="24"/>
                <w:szCs w:val="24"/>
              </w:rPr>
              <w:t xml:space="preserve"> i roboty ziemne</w:t>
            </w:r>
          </w:p>
        </w:tc>
      </w:tr>
      <w:tr w:rsidR="00C8212B" w:rsidRPr="00E244BB" w14:paraId="002F1CA0"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66E466BC" w14:textId="6ED0102E" w:rsidR="00C8212B" w:rsidRPr="004D24CE" w:rsidRDefault="004D24CE" w:rsidP="00C8212B">
            <w:pPr>
              <w:spacing w:line="276" w:lineRule="auto"/>
              <w:rPr>
                <w:rFonts w:ascii="Arial" w:hAnsi="Arial" w:cs="Arial"/>
                <w:sz w:val="24"/>
                <w:szCs w:val="24"/>
              </w:rPr>
            </w:pPr>
            <w:r w:rsidRPr="004D24CE">
              <w:rPr>
                <w:rFonts w:ascii="Arial" w:hAnsi="Arial" w:cs="Arial"/>
                <w:sz w:val="24"/>
                <w:szCs w:val="24"/>
              </w:rPr>
              <w:t>11.</w:t>
            </w:r>
          </w:p>
        </w:tc>
        <w:tc>
          <w:tcPr>
            <w:tcW w:w="1634" w:type="dxa"/>
            <w:tcBorders>
              <w:top w:val="single" w:sz="4" w:space="0" w:color="auto"/>
              <w:left w:val="single" w:sz="4" w:space="0" w:color="auto"/>
              <w:bottom w:val="single" w:sz="4" w:space="0" w:color="auto"/>
              <w:right w:val="single" w:sz="4" w:space="0" w:color="auto"/>
            </w:tcBorders>
          </w:tcPr>
          <w:p w14:paraId="63461FC0" w14:textId="117CEFE9" w:rsidR="00C8212B" w:rsidRPr="004D24CE" w:rsidRDefault="00C8212B" w:rsidP="00C8212B">
            <w:pPr>
              <w:spacing w:line="276" w:lineRule="auto"/>
              <w:rPr>
                <w:rFonts w:ascii="Arial" w:hAnsi="Arial" w:cs="Arial"/>
                <w:b/>
                <w:bCs/>
                <w:sz w:val="24"/>
                <w:szCs w:val="24"/>
              </w:rPr>
            </w:pPr>
            <w:r w:rsidRPr="004D24CE">
              <w:rPr>
                <w:rFonts w:ascii="Arial" w:hAnsi="Arial" w:cs="Arial"/>
                <w:b/>
                <w:sz w:val="24"/>
                <w:szCs w:val="24"/>
              </w:rPr>
              <w:t xml:space="preserve">45223500-1 </w:t>
            </w:r>
          </w:p>
        </w:tc>
        <w:tc>
          <w:tcPr>
            <w:tcW w:w="6804" w:type="dxa"/>
            <w:tcBorders>
              <w:top w:val="single" w:sz="4" w:space="0" w:color="auto"/>
              <w:left w:val="single" w:sz="4" w:space="0" w:color="auto"/>
              <w:bottom w:val="single" w:sz="4" w:space="0" w:color="auto"/>
              <w:right w:val="single" w:sz="4" w:space="0" w:color="auto"/>
            </w:tcBorders>
          </w:tcPr>
          <w:p w14:paraId="143CEBCF" w14:textId="55F7BCF3" w:rsidR="00C8212B" w:rsidRPr="004D24CE" w:rsidRDefault="00C8212B" w:rsidP="00C8212B">
            <w:pPr>
              <w:spacing w:line="276" w:lineRule="auto"/>
              <w:ind w:right="-498"/>
              <w:rPr>
                <w:rFonts w:ascii="Arial" w:hAnsi="Arial" w:cs="Arial"/>
                <w:bCs/>
                <w:sz w:val="24"/>
                <w:szCs w:val="24"/>
              </w:rPr>
            </w:pPr>
            <w:r w:rsidRPr="004D24CE">
              <w:rPr>
                <w:rFonts w:ascii="Arial" w:hAnsi="Arial" w:cs="Arial"/>
                <w:sz w:val="24"/>
                <w:szCs w:val="24"/>
              </w:rPr>
              <w:t>Konstrukcje z betonu zbrojonego</w:t>
            </w:r>
          </w:p>
        </w:tc>
      </w:tr>
      <w:tr w:rsidR="00C8212B" w:rsidRPr="00E244BB" w14:paraId="04F6A6A4"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1F5AA6B3" w14:textId="5525259D" w:rsidR="00C8212B" w:rsidRPr="004D24CE" w:rsidRDefault="004D24CE" w:rsidP="00C8212B">
            <w:pPr>
              <w:spacing w:line="276" w:lineRule="auto"/>
              <w:rPr>
                <w:rFonts w:ascii="Arial" w:hAnsi="Arial" w:cs="Arial"/>
                <w:sz w:val="24"/>
                <w:szCs w:val="24"/>
              </w:rPr>
            </w:pPr>
            <w:r w:rsidRPr="004D24CE">
              <w:rPr>
                <w:rFonts w:ascii="Arial" w:hAnsi="Arial" w:cs="Arial"/>
                <w:sz w:val="24"/>
                <w:szCs w:val="24"/>
              </w:rPr>
              <w:t>12.</w:t>
            </w:r>
          </w:p>
        </w:tc>
        <w:tc>
          <w:tcPr>
            <w:tcW w:w="1634" w:type="dxa"/>
            <w:tcBorders>
              <w:top w:val="single" w:sz="4" w:space="0" w:color="auto"/>
              <w:left w:val="single" w:sz="4" w:space="0" w:color="auto"/>
              <w:bottom w:val="single" w:sz="4" w:space="0" w:color="auto"/>
              <w:right w:val="single" w:sz="4" w:space="0" w:color="auto"/>
            </w:tcBorders>
          </w:tcPr>
          <w:p w14:paraId="73B9EEF3" w14:textId="76719F9E" w:rsidR="00C8212B" w:rsidRPr="004D24CE" w:rsidRDefault="00C8212B" w:rsidP="00C8212B">
            <w:pPr>
              <w:spacing w:line="276" w:lineRule="auto"/>
              <w:rPr>
                <w:rFonts w:ascii="Arial" w:hAnsi="Arial" w:cs="Arial"/>
                <w:b/>
                <w:bCs/>
                <w:sz w:val="24"/>
                <w:szCs w:val="24"/>
              </w:rPr>
            </w:pPr>
            <w:r w:rsidRPr="004D24CE">
              <w:rPr>
                <w:rFonts w:ascii="Arial" w:hAnsi="Arial" w:cs="Arial"/>
                <w:b/>
                <w:sz w:val="24"/>
                <w:szCs w:val="24"/>
              </w:rPr>
              <w:t xml:space="preserve">45330000-9 </w:t>
            </w:r>
          </w:p>
        </w:tc>
        <w:tc>
          <w:tcPr>
            <w:tcW w:w="6804" w:type="dxa"/>
            <w:tcBorders>
              <w:top w:val="single" w:sz="4" w:space="0" w:color="auto"/>
              <w:left w:val="single" w:sz="4" w:space="0" w:color="auto"/>
              <w:bottom w:val="single" w:sz="4" w:space="0" w:color="auto"/>
              <w:right w:val="single" w:sz="4" w:space="0" w:color="auto"/>
            </w:tcBorders>
          </w:tcPr>
          <w:p w14:paraId="3F10DCE2" w14:textId="68ACD912" w:rsidR="00C8212B" w:rsidRPr="004D24CE" w:rsidRDefault="00C8212B" w:rsidP="00C8212B">
            <w:pPr>
              <w:spacing w:line="276" w:lineRule="auto"/>
              <w:ind w:right="-498"/>
              <w:rPr>
                <w:rFonts w:ascii="Arial" w:hAnsi="Arial" w:cs="Arial"/>
                <w:bCs/>
                <w:sz w:val="24"/>
                <w:szCs w:val="24"/>
              </w:rPr>
            </w:pPr>
            <w:r w:rsidRPr="004D24CE">
              <w:rPr>
                <w:rFonts w:ascii="Arial" w:hAnsi="Arial" w:cs="Arial"/>
                <w:sz w:val="24"/>
                <w:szCs w:val="24"/>
              </w:rPr>
              <w:t>Roboty instalacyjne wodno-kanalizacyjne i sanitarne</w:t>
            </w:r>
          </w:p>
        </w:tc>
      </w:tr>
      <w:tr w:rsidR="00C8212B" w:rsidRPr="00E244BB" w14:paraId="612DE23C"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2F5599CD" w14:textId="02DF9081" w:rsidR="00C8212B" w:rsidRPr="004D24CE" w:rsidRDefault="004D24CE" w:rsidP="00C8212B">
            <w:pPr>
              <w:spacing w:line="276" w:lineRule="auto"/>
              <w:rPr>
                <w:rFonts w:ascii="Arial" w:hAnsi="Arial" w:cs="Arial"/>
                <w:sz w:val="24"/>
                <w:szCs w:val="24"/>
              </w:rPr>
            </w:pPr>
            <w:r w:rsidRPr="004D24CE">
              <w:rPr>
                <w:rFonts w:ascii="Arial" w:hAnsi="Arial" w:cs="Arial"/>
                <w:sz w:val="24"/>
                <w:szCs w:val="24"/>
              </w:rPr>
              <w:t>13.</w:t>
            </w:r>
          </w:p>
        </w:tc>
        <w:tc>
          <w:tcPr>
            <w:tcW w:w="1634" w:type="dxa"/>
            <w:tcBorders>
              <w:top w:val="single" w:sz="4" w:space="0" w:color="auto"/>
              <w:left w:val="single" w:sz="4" w:space="0" w:color="auto"/>
              <w:bottom w:val="single" w:sz="4" w:space="0" w:color="auto"/>
              <w:right w:val="single" w:sz="4" w:space="0" w:color="auto"/>
            </w:tcBorders>
          </w:tcPr>
          <w:p w14:paraId="01FA2BBD" w14:textId="755A18E5" w:rsidR="00C8212B" w:rsidRPr="004D24CE" w:rsidRDefault="00C8212B" w:rsidP="00C8212B">
            <w:pPr>
              <w:spacing w:line="276" w:lineRule="auto"/>
              <w:rPr>
                <w:rFonts w:ascii="Arial" w:hAnsi="Arial" w:cs="Arial"/>
                <w:b/>
                <w:bCs/>
                <w:sz w:val="24"/>
                <w:szCs w:val="24"/>
              </w:rPr>
            </w:pPr>
            <w:r w:rsidRPr="004D24CE">
              <w:rPr>
                <w:rFonts w:ascii="Arial" w:hAnsi="Arial" w:cs="Arial"/>
                <w:b/>
                <w:sz w:val="24"/>
                <w:szCs w:val="24"/>
              </w:rPr>
              <w:t xml:space="preserve">45332400-7 </w:t>
            </w:r>
          </w:p>
        </w:tc>
        <w:tc>
          <w:tcPr>
            <w:tcW w:w="6804" w:type="dxa"/>
            <w:tcBorders>
              <w:top w:val="single" w:sz="4" w:space="0" w:color="auto"/>
              <w:left w:val="single" w:sz="4" w:space="0" w:color="auto"/>
              <w:bottom w:val="single" w:sz="4" w:space="0" w:color="auto"/>
              <w:right w:val="single" w:sz="4" w:space="0" w:color="auto"/>
            </w:tcBorders>
          </w:tcPr>
          <w:p w14:paraId="756C921A" w14:textId="5FE24539" w:rsidR="00C8212B" w:rsidRPr="004D24CE" w:rsidRDefault="00C8212B" w:rsidP="004D24CE">
            <w:pPr>
              <w:spacing w:line="276" w:lineRule="auto"/>
              <w:ind w:right="-498"/>
              <w:rPr>
                <w:rFonts w:ascii="Arial" w:hAnsi="Arial" w:cs="Arial"/>
                <w:bCs/>
                <w:sz w:val="24"/>
                <w:szCs w:val="24"/>
              </w:rPr>
            </w:pPr>
            <w:r w:rsidRPr="004D24CE">
              <w:rPr>
                <w:rFonts w:ascii="Arial" w:hAnsi="Arial" w:cs="Arial"/>
                <w:sz w:val="24"/>
                <w:szCs w:val="24"/>
              </w:rPr>
              <w:t xml:space="preserve">Roboty instalacyjne w zakresie </w:t>
            </w:r>
            <w:r w:rsidR="004D24CE" w:rsidRPr="004D24CE">
              <w:rPr>
                <w:rFonts w:ascii="Arial" w:hAnsi="Arial" w:cs="Arial"/>
                <w:sz w:val="24"/>
                <w:szCs w:val="24"/>
              </w:rPr>
              <w:t>urządzeń</w:t>
            </w:r>
            <w:r w:rsidRPr="004D24CE">
              <w:rPr>
                <w:rFonts w:ascii="Arial" w:hAnsi="Arial" w:cs="Arial"/>
                <w:sz w:val="24"/>
                <w:szCs w:val="24"/>
              </w:rPr>
              <w:t xml:space="preserve"> sanitarnych</w:t>
            </w:r>
          </w:p>
        </w:tc>
      </w:tr>
      <w:tr w:rsidR="00C8212B" w:rsidRPr="00E244BB" w14:paraId="2DCC2EAC"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179DEDAB" w14:textId="384B63E4" w:rsidR="00C8212B" w:rsidRPr="004D24CE" w:rsidRDefault="004D24CE" w:rsidP="00C8212B">
            <w:pPr>
              <w:spacing w:line="276" w:lineRule="auto"/>
              <w:rPr>
                <w:rFonts w:ascii="Arial" w:hAnsi="Arial" w:cs="Arial"/>
                <w:sz w:val="24"/>
                <w:szCs w:val="24"/>
              </w:rPr>
            </w:pPr>
            <w:r w:rsidRPr="004D24CE">
              <w:rPr>
                <w:rFonts w:ascii="Arial" w:hAnsi="Arial" w:cs="Arial"/>
                <w:sz w:val="24"/>
                <w:szCs w:val="24"/>
              </w:rPr>
              <w:t>14.</w:t>
            </w:r>
          </w:p>
        </w:tc>
        <w:tc>
          <w:tcPr>
            <w:tcW w:w="1634" w:type="dxa"/>
            <w:tcBorders>
              <w:top w:val="single" w:sz="4" w:space="0" w:color="auto"/>
              <w:left w:val="single" w:sz="4" w:space="0" w:color="auto"/>
              <w:bottom w:val="single" w:sz="4" w:space="0" w:color="auto"/>
              <w:right w:val="single" w:sz="4" w:space="0" w:color="auto"/>
            </w:tcBorders>
          </w:tcPr>
          <w:p w14:paraId="20B37F55" w14:textId="2216157F" w:rsidR="00C8212B" w:rsidRPr="004D24CE" w:rsidRDefault="00C8212B" w:rsidP="00C8212B">
            <w:pPr>
              <w:spacing w:line="276" w:lineRule="auto"/>
              <w:rPr>
                <w:rFonts w:ascii="Arial" w:hAnsi="Arial" w:cs="Arial"/>
                <w:b/>
                <w:bCs/>
                <w:sz w:val="24"/>
                <w:szCs w:val="24"/>
              </w:rPr>
            </w:pPr>
            <w:r w:rsidRPr="004D24CE">
              <w:rPr>
                <w:rFonts w:ascii="Arial" w:hAnsi="Arial" w:cs="Arial"/>
                <w:b/>
                <w:sz w:val="24"/>
                <w:szCs w:val="24"/>
              </w:rPr>
              <w:t xml:space="preserve">45331100-7 </w:t>
            </w:r>
          </w:p>
        </w:tc>
        <w:tc>
          <w:tcPr>
            <w:tcW w:w="6804" w:type="dxa"/>
            <w:tcBorders>
              <w:top w:val="single" w:sz="4" w:space="0" w:color="auto"/>
              <w:left w:val="single" w:sz="4" w:space="0" w:color="auto"/>
              <w:bottom w:val="single" w:sz="4" w:space="0" w:color="auto"/>
              <w:right w:val="single" w:sz="4" w:space="0" w:color="auto"/>
            </w:tcBorders>
          </w:tcPr>
          <w:p w14:paraId="21289AED" w14:textId="6BB448A0" w:rsidR="00C8212B" w:rsidRPr="004D24CE" w:rsidRDefault="00C8212B" w:rsidP="00C8212B">
            <w:pPr>
              <w:spacing w:line="276" w:lineRule="auto"/>
              <w:ind w:right="-498"/>
              <w:rPr>
                <w:rFonts w:ascii="Arial" w:hAnsi="Arial" w:cs="Arial"/>
                <w:bCs/>
                <w:sz w:val="24"/>
                <w:szCs w:val="24"/>
              </w:rPr>
            </w:pPr>
            <w:r w:rsidRPr="004D24CE">
              <w:rPr>
                <w:rFonts w:ascii="Arial" w:hAnsi="Arial" w:cs="Arial"/>
                <w:sz w:val="24"/>
                <w:szCs w:val="24"/>
              </w:rPr>
              <w:t>Instalowanie centralnego ogrzewania</w:t>
            </w:r>
          </w:p>
        </w:tc>
      </w:tr>
      <w:tr w:rsidR="00C8212B" w:rsidRPr="00E244BB" w14:paraId="32C51E73"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697F7743" w14:textId="6BD970BC" w:rsidR="00C8212B" w:rsidRPr="004D24CE" w:rsidRDefault="004D24CE" w:rsidP="00C8212B">
            <w:pPr>
              <w:spacing w:line="276" w:lineRule="auto"/>
              <w:rPr>
                <w:rFonts w:ascii="Arial" w:hAnsi="Arial" w:cs="Arial"/>
                <w:sz w:val="24"/>
                <w:szCs w:val="24"/>
              </w:rPr>
            </w:pPr>
            <w:r w:rsidRPr="004D24CE">
              <w:rPr>
                <w:rFonts w:ascii="Arial" w:hAnsi="Arial" w:cs="Arial"/>
                <w:sz w:val="24"/>
                <w:szCs w:val="24"/>
              </w:rPr>
              <w:t>15.</w:t>
            </w:r>
          </w:p>
        </w:tc>
        <w:tc>
          <w:tcPr>
            <w:tcW w:w="1634" w:type="dxa"/>
            <w:tcBorders>
              <w:top w:val="single" w:sz="4" w:space="0" w:color="auto"/>
              <w:left w:val="single" w:sz="4" w:space="0" w:color="auto"/>
              <w:bottom w:val="single" w:sz="4" w:space="0" w:color="auto"/>
              <w:right w:val="single" w:sz="4" w:space="0" w:color="auto"/>
            </w:tcBorders>
          </w:tcPr>
          <w:p w14:paraId="5A0F453E" w14:textId="7E530840" w:rsidR="00C8212B" w:rsidRPr="004D24CE" w:rsidRDefault="00C8212B" w:rsidP="00C8212B">
            <w:pPr>
              <w:spacing w:line="276" w:lineRule="auto"/>
              <w:rPr>
                <w:rFonts w:ascii="Arial" w:hAnsi="Arial" w:cs="Arial"/>
                <w:b/>
                <w:color w:val="000000"/>
                <w:sz w:val="24"/>
                <w:szCs w:val="24"/>
              </w:rPr>
            </w:pPr>
            <w:r w:rsidRPr="004D24CE">
              <w:rPr>
                <w:rFonts w:ascii="Arial" w:hAnsi="Arial" w:cs="Arial"/>
                <w:b/>
                <w:sz w:val="24"/>
                <w:szCs w:val="24"/>
              </w:rPr>
              <w:t>45331200-8</w:t>
            </w:r>
          </w:p>
        </w:tc>
        <w:tc>
          <w:tcPr>
            <w:tcW w:w="6804" w:type="dxa"/>
            <w:tcBorders>
              <w:top w:val="single" w:sz="4" w:space="0" w:color="auto"/>
              <w:left w:val="single" w:sz="4" w:space="0" w:color="auto"/>
              <w:bottom w:val="single" w:sz="4" w:space="0" w:color="auto"/>
              <w:right w:val="single" w:sz="4" w:space="0" w:color="auto"/>
            </w:tcBorders>
          </w:tcPr>
          <w:p w14:paraId="16E037B0" w14:textId="4144C889" w:rsidR="00C8212B" w:rsidRPr="004D24CE" w:rsidRDefault="00C8212B" w:rsidP="004D24CE">
            <w:pPr>
              <w:spacing w:line="276" w:lineRule="auto"/>
              <w:ind w:right="-498"/>
              <w:rPr>
                <w:rFonts w:ascii="Arial" w:hAnsi="Arial" w:cs="Arial"/>
                <w:color w:val="000000"/>
                <w:sz w:val="24"/>
                <w:szCs w:val="24"/>
              </w:rPr>
            </w:pPr>
            <w:r w:rsidRPr="004D24CE">
              <w:rPr>
                <w:rFonts w:ascii="Arial" w:hAnsi="Arial" w:cs="Arial"/>
                <w:sz w:val="24"/>
                <w:szCs w:val="24"/>
              </w:rPr>
              <w:t xml:space="preserve">Instalowanie </w:t>
            </w:r>
            <w:r w:rsidR="004D24CE" w:rsidRPr="004D24CE">
              <w:rPr>
                <w:rFonts w:ascii="Arial" w:hAnsi="Arial" w:cs="Arial"/>
                <w:sz w:val="24"/>
                <w:szCs w:val="24"/>
              </w:rPr>
              <w:t>urządzeń</w:t>
            </w:r>
            <w:r w:rsidRPr="004D24CE">
              <w:rPr>
                <w:rFonts w:ascii="Arial" w:hAnsi="Arial" w:cs="Arial"/>
                <w:sz w:val="24"/>
                <w:szCs w:val="24"/>
              </w:rPr>
              <w:t xml:space="preserve"> wentylacyjnych i klimatyzacyjnych</w:t>
            </w:r>
          </w:p>
        </w:tc>
      </w:tr>
      <w:tr w:rsidR="00C8212B" w:rsidRPr="00E244BB" w14:paraId="6AA750F4"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73E44A52" w14:textId="41487A05" w:rsidR="00C8212B" w:rsidRPr="004D24CE" w:rsidRDefault="004D24CE" w:rsidP="00C8212B">
            <w:pPr>
              <w:spacing w:line="276" w:lineRule="auto"/>
              <w:rPr>
                <w:rFonts w:ascii="Arial" w:hAnsi="Arial" w:cs="Arial"/>
                <w:sz w:val="24"/>
                <w:szCs w:val="24"/>
              </w:rPr>
            </w:pPr>
            <w:r w:rsidRPr="004D24CE">
              <w:rPr>
                <w:rFonts w:ascii="Arial" w:hAnsi="Arial" w:cs="Arial"/>
                <w:sz w:val="24"/>
                <w:szCs w:val="24"/>
              </w:rPr>
              <w:t>16.</w:t>
            </w:r>
          </w:p>
        </w:tc>
        <w:tc>
          <w:tcPr>
            <w:tcW w:w="1634" w:type="dxa"/>
            <w:tcBorders>
              <w:top w:val="single" w:sz="4" w:space="0" w:color="auto"/>
              <w:left w:val="single" w:sz="4" w:space="0" w:color="auto"/>
              <w:bottom w:val="single" w:sz="4" w:space="0" w:color="auto"/>
              <w:right w:val="single" w:sz="4" w:space="0" w:color="auto"/>
            </w:tcBorders>
          </w:tcPr>
          <w:p w14:paraId="18042C25" w14:textId="3E6972D2" w:rsidR="00C8212B" w:rsidRPr="004D24CE" w:rsidRDefault="00C8212B" w:rsidP="00C8212B">
            <w:pPr>
              <w:spacing w:line="276" w:lineRule="auto"/>
              <w:rPr>
                <w:rFonts w:ascii="Arial" w:hAnsi="Arial" w:cs="Arial"/>
                <w:b/>
                <w:color w:val="000000"/>
                <w:sz w:val="24"/>
                <w:szCs w:val="24"/>
              </w:rPr>
            </w:pPr>
            <w:r w:rsidRPr="004D24CE">
              <w:rPr>
                <w:rFonts w:ascii="Arial" w:hAnsi="Arial" w:cs="Arial"/>
                <w:b/>
                <w:sz w:val="24"/>
                <w:szCs w:val="24"/>
              </w:rPr>
              <w:t xml:space="preserve">45310000-3 </w:t>
            </w:r>
          </w:p>
        </w:tc>
        <w:tc>
          <w:tcPr>
            <w:tcW w:w="6804" w:type="dxa"/>
            <w:tcBorders>
              <w:top w:val="single" w:sz="4" w:space="0" w:color="auto"/>
              <w:left w:val="single" w:sz="4" w:space="0" w:color="auto"/>
              <w:bottom w:val="single" w:sz="4" w:space="0" w:color="auto"/>
              <w:right w:val="single" w:sz="4" w:space="0" w:color="auto"/>
            </w:tcBorders>
          </w:tcPr>
          <w:p w14:paraId="731E40C2" w14:textId="6E66CA70" w:rsidR="00C8212B" w:rsidRPr="004D24CE" w:rsidRDefault="00C8212B" w:rsidP="00C8212B">
            <w:pPr>
              <w:spacing w:line="276" w:lineRule="auto"/>
              <w:ind w:right="-498"/>
              <w:rPr>
                <w:rFonts w:ascii="Arial" w:hAnsi="Arial" w:cs="Arial"/>
                <w:color w:val="000000"/>
                <w:sz w:val="24"/>
                <w:szCs w:val="24"/>
              </w:rPr>
            </w:pPr>
            <w:r w:rsidRPr="004D24CE">
              <w:rPr>
                <w:rFonts w:ascii="Arial" w:hAnsi="Arial" w:cs="Arial"/>
                <w:sz w:val="24"/>
                <w:szCs w:val="24"/>
              </w:rPr>
              <w:t>Roboty instalacyjne elektryczne</w:t>
            </w:r>
          </w:p>
        </w:tc>
      </w:tr>
      <w:tr w:rsidR="00C8212B" w:rsidRPr="00E244BB" w14:paraId="61EB7FC7" w14:textId="77777777" w:rsidTr="00C8212B">
        <w:trPr>
          <w:trHeight w:val="231"/>
        </w:trPr>
        <w:tc>
          <w:tcPr>
            <w:tcW w:w="634" w:type="dxa"/>
            <w:tcBorders>
              <w:top w:val="single" w:sz="4" w:space="0" w:color="auto"/>
              <w:left w:val="single" w:sz="4" w:space="0" w:color="auto"/>
              <w:bottom w:val="single" w:sz="4" w:space="0" w:color="auto"/>
              <w:right w:val="single" w:sz="4" w:space="0" w:color="auto"/>
            </w:tcBorders>
          </w:tcPr>
          <w:p w14:paraId="474C456E" w14:textId="1B47A762" w:rsidR="00C8212B" w:rsidRPr="004D24CE" w:rsidRDefault="004D24CE" w:rsidP="00C8212B">
            <w:pPr>
              <w:spacing w:line="276" w:lineRule="auto"/>
              <w:rPr>
                <w:rFonts w:ascii="Arial" w:hAnsi="Arial" w:cs="Arial"/>
                <w:sz w:val="24"/>
                <w:szCs w:val="24"/>
              </w:rPr>
            </w:pPr>
            <w:r w:rsidRPr="004D24CE">
              <w:rPr>
                <w:rFonts w:ascii="Arial" w:hAnsi="Arial" w:cs="Arial"/>
                <w:sz w:val="24"/>
                <w:szCs w:val="24"/>
              </w:rPr>
              <w:lastRenderedPageBreak/>
              <w:t>17.</w:t>
            </w:r>
          </w:p>
        </w:tc>
        <w:tc>
          <w:tcPr>
            <w:tcW w:w="1634" w:type="dxa"/>
            <w:tcBorders>
              <w:top w:val="single" w:sz="4" w:space="0" w:color="auto"/>
              <w:left w:val="single" w:sz="4" w:space="0" w:color="auto"/>
              <w:bottom w:val="single" w:sz="4" w:space="0" w:color="auto"/>
              <w:right w:val="single" w:sz="4" w:space="0" w:color="auto"/>
            </w:tcBorders>
          </w:tcPr>
          <w:p w14:paraId="54105B2F" w14:textId="787116F5" w:rsidR="00C8212B" w:rsidRPr="004D24CE" w:rsidRDefault="00C8212B" w:rsidP="00C8212B">
            <w:pPr>
              <w:spacing w:line="276" w:lineRule="auto"/>
              <w:rPr>
                <w:rFonts w:ascii="Arial" w:hAnsi="Arial" w:cs="Arial"/>
                <w:b/>
                <w:color w:val="000000"/>
                <w:sz w:val="24"/>
                <w:szCs w:val="24"/>
              </w:rPr>
            </w:pPr>
            <w:r w:rsidRPr="004D24CE">
              <w:rPr>
                <w:rFonts w:ascii="Arial" w:hAnsi="Arial" w:cs="Arial"/>
                <w:b/>
                <w:sz w:val="24"/>
                <w:szCs w:val="24"/>
              </w:rPr>
              <w:t xml:space="preserve">45311200-2 </w:t>
            </w:r>
          </w:p>
        </w:tc>
        <w:tc>
          <w:tcPr>
            <w:tcW w:w="6804" w:type="dxa"/>
            <w:tcBorders>
              <w:top w:val="single" w:sz="4" w:space="0" w:color="auto"/>
              <w:left w:val="single" w:sz="4" w:space="0" w:color="auto"/>
              <w:bottom w:val="single" w:sz="4" w:space="0" w:color="auto"/>
              <w:right w:val="single" w:sz="4" w:space="0" w:color="auto"/>
            </w:tcBorders>
          </w:tcPr>
          <w:p w14:paraId="12870C31" w14:textId="258AA0FA" w:rsidR="00C8212B" w:rsidRPr="004D24CE" w:rsidRDefault="00C8212B" w:rsidP="00C8212B">
            <w:pPr>
              <w:spacing w:line="276" w:lineRule="auto"/>
              <w:ind w:right="-498"/>
              <w:rPr>
                <w:rFonts w:ascii="Arial" w:hAnsi="Arial" w:cs="Arial"/>
                <w:color w:val="000000"/>
                <w:sz w:val="24"/>
                <w:szCs w:val="24"/>
              </w:rPr>
            </w:pPr>
            <w:r w:rsidRPr="004D24CE">
              <w:rPr>
                <w:rFonts w:ascii="Arial" w:hAnsi="Arial" w:cs="Arial"/>
                <w:sz w:val="24"/>
                <w:szCs w:val="24"/>
              </w:rPr>
              <w:t>Roboty w zakresie instalacji elektrycznych</w:t>
            </w:r>
          </w:p>
        </w:tc>
      </w:tr>
    </w:tbl>
    <w:p w14:paraId="71FD0D17" w14:textId="77777777" w:rsidR="00E83729" w:rsidRPr="00E244BB" w:rsidRDefault="00E83729" w:rsidP="00E244BB">
      <w:pPr>
        <w:pStyle w:val="Tekstpodstawowywcity"/>
        <w:spacing w:before="0" w:line="276" w:lineRule="auto"/>
        <w:ind w:left="0" w:firstLine="0"/>
        <w:jc w:val="left"/>
        <w:rPr>
          <w:rFonts w:ascii="Arial" w:hAnsi="Arial" w:cs="Arial"/>
          <w:sz w:val="24"/>
          <w:szCs w:val="24"/>
        </w:rPr>
      </w:pPr>
    </w:p>
    <w:p w14:paraId="68277662" w14:textId="149D0C66" w:rsidR="00C43E54" w:rsidRPr="00E244BB" w:rsidRDefault="00950A8D" w:rsidP="003C2A59">
      <w:pPr>
        <w:pStyle w:val="Tekstpodstawowywcity"/>
        <w:numPr>
          <w:ilvl w:val="0"/>
          <w:numId w:val="86"/>
        </w:numPr>
        <w:spacing w:before="0" w:line="276" w:lineRule="auto"/>
        <w:ind w:left="426" w:hanging="426"/>
        <w:jc w:val="left"/>
        <w:rPr>
          <w:rFonts w:ascii="Arial" w:hAnsi="Arial" w:cs="Arial"/>
          <w:sz w:val="24"/>
          <w:szCs w:val="24"/>
        </w:rPr>
      </w:pPr>
      <w:r w:rsidRPr="00E244BB">
        <w:rPr>
          <w:rFonts w:ascii="Arial" w:hAnsi="Arial" w:cs="Arial"/>
          <w:b/>
          <w:sz w:val="24"/>
          <w:szCs w:val="24"/>
        </w:rPr>
        <w:t>Określenie</w:t>
      </w:r>
      <w:r w:rsidR="00E83729" w:rsidRPr="00E244BB">
        <w:rPr>
          <w:rFonts w:ascii="Arial" w:hAnsi="Arial" w:cs="Arial"/>
          <w:b/>
          <w:sz w:val="24"/>
          <w:szCs w:val="24"/>
        </w:rPr>
        <w:t xml:space="preserve"> przedmiotu zamó</w:t>
      </w:r>
      <w:r w:rsidR="00616757" w:rsidRPr="00E244BB">
        <w:rPr>
          <w:rFonts w:ascii="Arial" w:hAnsi="Arial" w:cs="Arial"/>
          <w:b/>
          <w:sz w:val="24"/>
          <w:szCs w:val="24"/>
        </w:rPr>
        <w:t>wienia</w:t>
      </w:r>
      <w:r w:rsidR="00616757" w:rsidRPr="00E244BB">
        <w:rPr>
          <w:rFonts w:ascii="Arial" w:hAnsi="Arial" w:cs="Arial"/>
          <w:sz w:val="24"/>
          <w:szCs w:val="24"/>
        </w:rPr>
        <w:t>:</w:t>
      </w:r>
    </w:p>
    <w:p w14:paraId="6939FB29" w14:textId="182320AB" w:rsidR="005E3420" w:rsidRPr="005E3420" w:rsidRDefault="005E3420" w:rsidP="003C2A59">
      <w:pPr>
        <w:widowControl w:val="0"/>
        <w:numPr>
          <w:ilvl w:val="0"/>
          <w:numId w:val="89"/>
        </w:numPr>
        <w:suppressAutoHyphens/>
        <w:autoSpaceDE w:val="0"/>
        <w:autoSpaceDN w:val="0"/>
        <w:spacing w:line="276" w:lineRule="auto"/>
        <w:ind w:left="567" w:hanging="283"/>
        <w:textAlignment w:val="baseline"/>
        <w:rPr>
          <w:rFonts w:ascii="Arial" w:hAnsi="Arial" w:cs="Arial"/>
        </w:rPr>
      </w:pPr>
      <w:r w:rsidRPr="005E3420">
        <w:rPr>
          <w:rFonts w:ascii="Arial" w:hAnsi="Arial" w:cs="Arial"/>
          <w:sz w:val="24"/>
          <w:szCs w:val="24"/>
        </w:rPr>
        <w:t xml:space="preserve">Zadanie inwestycyjne jest współfinansowane z Europejskiego Funduszu Rozwoju Regionalnego w ramach Priorytetu nr FEPK.05 „Przyjazna Przestrzeń Społeczna” programu regionalnego Fundusze Europejskie dla Podkarpacia 2021-2027. Projekt pn. </w:t>
      </w:r>
      <w:r w:rsidR="00132E59" w:rsidRPr="00132E59">
        <w:rPr>
          <w:rFonts w:ascii="Arial" w:hAnsi="Arial" w:cs="Arial"/>
          <w:sz w:val="24"/>
          <w:szCs w:val="24"/>
        </w:rPr>
        <w:t>„</w:t>
      </w:r>
      <w:r w:rsidR="00132E59" w:rsidRPr="00132E59">
        <w:rPr>
          <w:rFonts w:ascii="Arial" w:hAnsi="Arial" w:cs="Arial"/>
          <w:b/>
          <w:sz w:val="24"/>
          <w:szCs w:val="24"/>
        </w:rPr>
        <w:t xml:space="preserve">Wysoka jakość edukacji i poprawa dostępności </w:t>
      </w:r>
      <w:r w:rsidR="00132E59">
        <w:rPr>
          <w:rFonts w:ascii="Arial" w:hAnsi="Arial" w:cs="Arial"/>
          <w:b/>
          <w:sz w:val="24"/>
          <w:szCs w:val="24"/>
        </w:rPr>
        <w:br/>
      </w:r>
      <w:r w:rsidR="00132E59" w:rsidRPr="00132E59">
        <w:rPr>
          <w:rFonts w:ascii="Arial" w:hAnsi="Arial" w:cs="Arial"/>
          <w:b/>
          <w:sz w:val="24"/>
          <w:szCs w:val="24"/>
        </w:rPr>
        <w:t>w Szkole podstawowej w Hłudnie” nr FEPK.05.01-IZ.00-0042/23.</w:t>
      </w:r>
    </w:p>
    <w:p w14:paraId="706554FE" w14:textId="77777777" w:rsidR="005E3420" w:rsidRPr="005E3420" w:rsidRDefault="005E3420" w:rsidP="005E3420">
      <w:pPr>
        <w:autoSpaceDN w:val="0"/>
        <w:spacing w:line="276" w:lineRule="auto"/>
        <w:ind w:left="460" w:hanging="404"/>
        <w:rPr>
          <w:rFonts w:ascii="Arial" w:hAnsi="Arial" w:cs="Arial"/>
          <w:sz w:val="24"/>
          <w:szCs w:val="24"/>
        </w:rPr>
      </w:pPr>
      <w:r w:rsidRPr="005E3420">
        <w:rPr>
          <w:rFonts w:ascii="Arial" w:hAnsi="Arial" w:cs="Arial"/>
          <w:sz w:val="24"/>
          <w:szCs w:val="24"/>
        </w:rPr>
        <w:t xml:space="preserve"> </w:t>
      </w:r>
    </w:p>
    <w:p w14:paraId="7A7A9333" w14:textId="77777777" w:rsidR="005E3420" w:rsidRPr="005E3420" w:rsidRDefault="005E3420" w:rsidP="003C2A59">
      <w:pPr>
        <w:widowControl w:val="0"/>
        <w:numPr>
          <w:ilvl w:val="0"/>
          <w:numId w:val="89"/>
        </w:numPr>
        <w:suppressAutoHyphens/>
        <w:autoSpaceDE w:val="0"/>
        <w:autoSpaceDN w:val="0"/>
        <w:spacing w:line="276" w:lineRule="auto"/>
        <w:ind w:left="567" w:hanging="283"/>
        <w:textAlignment w:val="baseline"/>
        <w:rPr>
          <w:rFonts w:ascii="Arial" w:hAnsi="Arial" w:cs="Arial"/>
          <w:sz w:val="24"/>
          <w:szCs w:val="24"/>
        </w:rPr>
      </w:pPr>
      <w:r w:rsidRPr="005E3420">
        <w:rPr>
          <w:rFonts w:ascii="Arial" w:hAnsi="Arial" w:cs="Arial"/>
          <w:sz w:val="24"/>
          <w:szCs w:val="24"/>
        </w:rPr>
        <w:t>Przedmiotem niniejszego zamówienia jest:</w:t>
      </w:r>
    </w:p>
    <w:p w14:paraId="0C89DFA7" w14:textId="728EFC06" w:rsidR="00937A07" w:rsidRDefault="00937A07" w:rsidP="00937A07">
      <w:pPr>
        <w:autoSpaceDN w:val="0"/>
        <w:spacing w:line="276" w:lineRule="auto"/>
        <w:ind w:left="567"/>
        <w:rPr>
          <w:rFonts w:ascii="Arial" w:hAnsi="Arial" w:cs="Arial"/>
          <w:sz w:val="24"/>
          <w:szCs w:val="24"/>
        </w:rPr>
      </w:pPr>
      <w:r w:rsidRPr="00937A07">
        <w:rPr>
          <w:rFonts w:ascii="Arial" w:hAnsi="Arial" w:cs="Arial"/>
          <w:bCs/>
          <w:sz w:val="24"/>
          <w:szCs w:val="24"/>
        </w:rPr>
        <w:t xml:space="preserve">Przedmiotem zamówienia jest remont mający na celu </w:t>
      </w:r>
      <w:r w:rsidR="00C7225B">
        <w:rPr>
          <w:rFonts w:ascii="Arial" w:hAnsi="Arial" w:cs="Arial"/>
          <w:bCs/>
          <w:sz w:val="24"/>
          <w:szCs w:val="24"/>
        </w:rPr>
        <w:t xml:space="preserve">głównie </w:t>
      </w:r>
      <w:r w:rsidRPr="00937A07">
        <w:rPr>
          <w:rFonts w:ascii="Arial" w:hAnsi="Arial" w:cs="Arial"/>
          <w:bCs/>
          <w:sz w:val="24"/>
          <w:szCs w:val="24"/>
        </w:rPr>
        <w:t>poprawę dostępności budynku szkoły i jej pomieszczeń dla dzieci z niepełnosprawnościami i innymi szczególnymi potrzebami.</w:t>
      </w:r>
    </w:p>
    <w:p w14:paraId="6C032FAC" w14:textId="77777777" w:rsidR="00937A07" w:rsidRPr="00937A07" w:rsidRDefault="00937A07" w:rsidP="00937A07">
      <w:pPr>
        <w:autoSpaceDN w:val="0"/>
        <w:spacing w:line="276" w:lineRule="auto"/>
        <w:ind w:left="567"/>
        <w:rPr>
          <w:rFonts w:ascii="Arial" w:hAnsi="Arial" w:cs="Arial"/>
          <w:sz w:val="24"/>
          <w:szCs w:val="24"/>
        </w:rPr>
      </w:pPr>
      <w:r w:rsidRPr="00937A07">
        <w:rPr>
          <w:rFonts w:ascii="Arial" w:hAnsi="Arial" w:cs="Arial"/>
          <w:sz w:val="24"/>
          <w:szCs w:val="24"/>
        </w:rPr>
        <w:t>Remont obiektu zakłada rozbudowany katalog prac do wykonania, a w tym m.in:</w:t>
      </w:r>
    </w:p>
    <w:p w14:paraId="1A2E615E" w14:textId="77777777" w:rsidR="00937A07" w:rsidRDefault="00937A07" w:rsidP="00937A07">
      <w:pPr>
        <w:pStyle w:val="Akapitzlist"/>
        <w:numPr>
          <w:ilvl w:val="0"/>
          <w:numId w:val="91"/>
        </w:numPr>
        <w:autoSpaceDN w:val="0"/>
        <w:spacing w:line="276" w:lineRule="auto"/>
        <w:rPr>
          <w:rFonts w:ascii="Arial" w:hAnsi="Arial" w:cs="Arial"/>
          <w:sz w:val="24"/>
          <w:szCs w:val="24"/>
        </w:rPr>
      </w:pPr>
      <w:r w:rsidRPr="00937A07">
        <w:rPr>
          <w:rFonts w:ascii="Arial" w:hAnsi="Arial" w:cs="Arial"/>
          <w:sz w:val="24"/>
          <w:szCs w:val="24"/>
        </w:rPr>
        <w:t>wymianę drzwi zewnętrznych (przy wejściu do piwnicy) i wewnętrznych na spełniające standardy dostępności,</w:t>
      </w:r>
    </w:p>
    <w:p w14:paraId="73296869" w14:textId="77777777" w:rsidR="00937A07" w:rsidRDefault="00937A07" w:rsidP="00937A07">
      <w:pPr>
        <w:pStyle w:val="Akapitzlist"/>
        <w:numPr>
          <w:ilvl w:val="0"/>
          <w:numId w:val="91"/>
        </w:numPr>
        <w:autoSpaceDN w:val="0"/>
        <w:spacing w:line="276" w:lineRule="auto"/>
        <w:rPr>
          <w:rFonts w:ascii="Arial" w:hAnsi="Arial" w:cs="Arial"/>
          <w:sz w:val="24"/>
          <w:szCs w:val="24"/>
        </w:rPr>
      </w:pPr>
      <w:r w:rsidRPr="00937A07">
        <w:rPr>
          <w:rFonts w:ascii="Arial" w:hAnsi="Arial" w:cs="Arial"/>
          <w:sz w:val="24"/>
          <w:szCs w:val="24"/>
        </w:rPr>
        <w:t xml:space="preserve">przebudowę sanitariatów w piwnicy, parterze i pierwszym piętrze  </w:t>
      </w:r>
    </w:p>
    <w:p w14:paraId="25088D6C" w14:textId="4835C285" w:rsidR="00937A07" w:rsidRDefault="00937A07" w:rsidP="00937A07">
      <w:pPr>
        <w:pStyle w:val="Akapitzlist"/>
        <w:numPr>
          <w:ilvl w:val="0"/>
          <w:numId w:val="91"/>
        </w:numPr>
        <w:autoSpaceDN w:val="0"/>
        <w:spacing w:line="276" w:lineRule="auto"/>
        <w:rPr>
          <w:rFonts w:ascii="Arial" w:hAnsi="Arial" w:cs="Arial"/>
          <w:sz w:val="24"/>
          <w:szCs w:val="24"/>
        </w:rPr>
      </w:pPr>
      <w:r w:rsidRPr="00937A07">
        <w:rPr>
          <w:rFonts w:ascii="Arial" w:hAnsi="Arial" w:cs="Arial"/>
          <w:sz w:val="24"/>
          <w:szCs w:val="24"/>
        </w:rPr>
        <w:t>pomalowanie wyznaczonych powierzchni ścian i ws</w:t>
      </w:r>
      <w:r w:rsidR="00E05C8E">
        <w:rPr>
          <w:rFonts w:ascii="Arial" w:hAnsi="Arial" w:cs="Arial"/>
          <w:sz w:val="24"/>
          <w:szCs w:val="24"/>
        </w:rPr>
        <w:t>kazanych elementów wyposażenia (</w:t>
      </w:r>
      <w:r w:rsidRPr="00937A07">
        <w:rPr>
          <w:rFonts w:ascii="Arial" w:hAnsi="Arial" w:cs="Arial"/>
          <w:sz w:val="24"/>
          <w:szCs w:val="24"/>
        </w:rPr>
        <w:t>np. b</w:t>
      </w:r>
      <w:r>
        <w:rPr>
          <w:rFonts w:ascii="Arial" w:hAnsi="Arial" w:cs="Arial"/>
          <w:sz w:val="24"/>
          <w:szCs w:val="24"/>
        </w:rPr>
        <w:t>alustrady) w sposób kontrastowy,</w:t>
      </w:r>
    </w:p>
    <w:p w14:paraId="654371FF" w14:textId="74336E30" w:rsidR="00937A07" w:rsidRDefault="00937A07" w:rsidP="00937A07">
      <w:pPr>
        <w:pStyle w:val="Akapitzlist"/>
        <w:numPr>
          <w:ilvl w:val="0"/>
          <w:numId w:val="91"/>
        </w:numPr>
        <w:autoSpaceDN w:val="0"/>
        <w:spacing w:line="276" w:lineRule="auto"/>
        <w:rPr>
          <w:rFonts w:ascii="Arial" w:hAnsi="Arial" w:cs="Arial"/>
          <w:sz w:val="24"/>
          <w:szCs w:val="24"/>
        </w:rPr>
      </w:pPr>
      <w:r w:rsidRPr="00937A07">
        <w:rPr>
          <w:rFonts w:ascii="Arial" w:hAnsi="Arial" w:cs="Arial"/>
          <w:sz w:val="24"/>
          <w:szCs w:val="24"/>
        </w:rPr>
        <w:t xml:space="preserve">utworzenie łazienki dla osób niepełnosprawnych i wyposażenie jej </w:t>
      </w:r>
      <w:r>
        <w:rPr>
          <w:rFonts w:ascii="Arial" w:hAnsi="Arial" w:cs="Arial"/>
          <w:sz w:val="24"/>
          <w:szCs w:val="24"/>
        </w:rPr>
        <w:br/>
      </w:r>
      <w:r w:rsidRPr="00937A07">
        <w:rPr>
          <w:rFonts w:ascii="Arial" w:hAnsi="Arial" w:cs="Arial"/>
          <w:sz w:val="24"/>
          <w:szCs w:val="24"/>
        </w:rPr>
        <w:t xml:space="preserve">w odpowiednią armaturę sanitarną, poręcze i pochwyty oraz urządzenia alarmowe, </w:t>
      </w:r>
    </w:p>
    <w:p w14:paraId="42225FDF" w14:textId="77777777" w:rsidR="00937A07" w:rsidRDefault="00937A07" w:rsidP="00937A07">
      <w:pPr>
        <w:pStyle w:val="Akapitzlist"/>
        <w:numPr>
          <w:ilvl w:val="0"/>
          <w:numId w:val="91"/>
        </w:numPr>
        <w:autoSpaceDN w:val="0"/>
        <w:spacing w:line="276" w:lineRule="auto"/>
        <w:rPr>
          <w:rFonts w:ascii="Arial" w:hAnsi="Arial" w:cs="Arial"/>
          <w:sz w:val="24"/>
          <w:szCs w:val="24"/>
        </w:rPr>
      </w:pPr>
      <w:r w:rsidRPr="00937A07">
        <w:rPr>
          <w:rFonts w:ascii="Arial" w:hAnsi="Arial" w:cs="Arial"/>
          <w:sz w:val="24"/>
          <w:szCs w:val="24"/>
        </w:rPr>
        <w:t>wymianę balustrad na schodach zewnętrznych i wewnętrznych,</w:t>
      </w:r>
    </w:p>
    <w:p w14:paraId="47F7CF10" w14:textId="77777777" w:rsidR="00937A07" w:rsidRDefault="00937A07" w:rsidP="00937A07">
      <w:pPr>
        <w:pStyle w:val="Akapitzlist"/>
        <w:numPr>
          <w:ilvl w:val="0"/>
          <w:numId w:val="91"/>
        </w:numPr>
        <w:autoSpaceDN w:val="0"/>
        <w:spacing w:line="276" w:lineRule="auto"/>
        <w:rPr>
          <w:rFonts w:ascii="Arial" w:hAnsi="Arial" w:cs="Arial"/>
          <w:sz w:val="24"/>
          <w:szCs w:val="24"/>
        </w:rPr>
      </w:pPr>
      <w:r w:rsidRPr="00937A07">
        <w:rPr>
          <w:rFonts w:ascii="Arial" w:hAnsi="Arial" w:cs="Arial"/>
          <w:sz w:val="24"/>
          <w:szCs w:val="24"/>
        </w:rPr>
        <w:t xml:space="preserve">wymianę nawierzchni na korytarzach i dwóch salach na pierwszym piętrze </w:t>
      </w:r>
      <w:r>
        <w:rPr>
          <w:rFonts w:ascii="Arial" w:hAnsi="Arial" w:cs="Arial"/>
          <w:sz w:val="24"/>
          <w:szCs w:val="24"/>
        </w:rPr>
        <w:t>(</w:t>
      </w:r>
      <w:r w:rsidRPr="00937A07">
        <w:rPr>
          <w:rFonts w:ascii="Arial" w:hAnsi="Arial" w:cs="Arial"/>
          <w:sz w:val="24"/>
          <w:szCs w:val="24"/>
        </w:rPr>
        <w:t>gabinecie psychologiczno-pedagogicznym oraz pracowni STEAM) na nawierzchnię spełniającą standardy antypoślizgowe,</w:t>
      </w:r>
    </w:p>
    <w:p w14:paraId="5AB3A7D5" w14:textId="77777777" w:rsidR="00937A07" w:rsidRDefault="00937A07" w:rsidP="00937A07">
      <w:pPr>
        <w:pStyle w:val="Akapitzlist"/>
        <w:numPr>
          <w:ilvl w:val="0"/>
          <w:numId w:val="91"/>
        </w:numPr>
        <w:autoSpaceDN w:val="0"/>
        <w:spacing w:line="276" w:lineRule="auto"/>
        <w:rPr>
          <w:rFonts w:ascii="Arial" w:hAnsi="Arial" w:cs="Arial"/>
          <w:sz w:val="24"/>
          <w:szCs w:val="24"/>
        </w:rPr>
      </w:pPr>
      <w:r w:rsidRPr="00937A07">
        <w:rPr>
          <w:rFonts w:ascii="Arial" w:hAnsi="Arial" w:cs="Arial"/>
          <w:sz w:val="24"/>
          <w:szCs w:val="24"/>
        </w:rPr>
        <w:t>wymianę nawierzchni na schodach wewnętrznych i zewnętrznych na nawierzchnię spełniającą standardy antypoślizgowe oraz oznakowanie ostrzegawcze stopni,</w:t>
      </w:r>
    </w:p>
    <w:p w14:paraId="771FC216" w14:textId="137114B0" w:rsidR="00E819C9" w:rsidRPr="00937A07" w:rsidRDefault="00937A07" w:rsidP="00937A07">
      <w:pPr>
        <w:pStyle w:val="Akapitzlist"/>
        <w:numPr>
          <w:ilvl w:val="0"/>
          <w:numId w:val="91"/>
        </w:numPr>
        <w:autoSpaceDN w:val="0"/>
        <w:spacing w:line="276" w:lineRule="auto"/>
        <w:rPr>
          <w:rFonts w:ascii="Arial" w:hAnsi="Arial" w:cs="Arial"/>
          <w:sz w:val="24"/>
          <w:szCs w:val="24"/>
        </w:rPr>
      </w:pPr>
      <w:r w:rsidRPr="00937A07">
        <w:rPr>
          <w:rFonts w:ascii="Arial" w:hAnsi="Arial" w:cs="Arial"/>
          <w:sz w:val="24"/>
          <w:szCs w:val="24"/>
        </w:rPr>
        <w:t xml:space="preserve">wykonanie </w:t>
      </w:r>
      <w:proofErr w:type="spellStart"/>
      <w:r w:rsidRPr="00937A07">
        <w:rPr>
          <w:rFonts w:ascii="Arial" w:hAnsi="Arial" w:cs="Arial"/>
          <w:sz w:val="24"/>
          <w:szCs w:val="24"/>
        </w:rPr>
        <w:t>oznakowań</w:t>
      </w:r>
      <w:proofErr w:type="spellEnd"/>
      <w:r w:rsidRPr="00937A07">
        <w:rPr>
          <w:rFonts w:ascii="Arial" w:hAnsi="Arial" w:cs="Arial"/>
          <w:sz w:val="24"/>
          <w:szCs w:val="24"/>
        </w:rPr>
        <w:t xml:space="preserve"> na płaszczyznach poziomych i pionowych (napisy informacyjne na drzwiach lub w ich bezpośrednim sąsiedztwie </w:t>
      </w:r>
      <w:r>
        <w:rPr>
          <w:rFonts w:ascii="Arial" w:hAnsi="Arial" w:cs="Arial"/>
          <w:sz w:val="24"/>
          <w:szCs w:val="24"/>
        </w:rPr>
        <w:br/>
      </w:r>
      <w:r w:rsidRPr="00937A07">
        <w:rPr>
          <w:rFonts w:ascii="Arial" w:hAnsi="Arial" w:cs="Arial"/>
          <w:sz w:val="24"/>
          <w:szCs w:val="24"/>
        </w:rPr>
        <w:t>w postaci dużych, kontrastowych znaków).</w:t>
      </w:r>
    </w:p>
    <w:p w14:paraId="6B7BB804" w14:textId="02DCFA33" w:rsidR="00E05C8E" w:rsidRPr="00E05C8E" w:rsidRDefault="00E05C8E" w:rsidP="00E05C8E">
      <w:pPr>
        <w:autoSpaceDN w:val="0"/>
        <w:spacing w:before="192" w:line="276" w:lineRule="auto"/>
        <w:ind w:left="567"/>
        <w:rPr>
          <w:rFonts w:ascii="Arial" w:hAnsi="Arial" w:cs="Arial"/>
          <w:sz w:val="24"/>
          <w:szCs w:val="24"/>
        </w:rPr>
      </w:pPr>
      <w:r w:rsidRPr="00E05C8E">
        <w:rPr>
          <w:rFonts w:ascii="Arial" w:hAnsi="Arial" w:cs="Arial"/>
          <w:sz w:val="24"/>
          <w:szCs w:val="24"/>
        </w:rPr>
        <w:lastRenderedPageBreak/>
        <w:t xml:space="preserve">Udostępniona dokumentacja projektowa i techniczna obejmuje roboty kwalifikowalne (objęte umową o dofinansowanie projektu) oraz niekwalifikowalne (rozliczane z budżetu Gminy Nozdrzec). W związku </w:t>
      </w:r>
      <w:r w:rsidR="002E4AB5">
        <w:rPr>
          <w:rFonts w:ascii="Arial" w:hAnsi="Arial" w:cs="Arial"/>
          <w:sz w:val="24"/>
          <w:szCs w:val="24"/>
        </w:rPr>
        <w:br/>
      </w:r>
      <w:r w:rsidRPr="00E05C8E">
        <w:rPr>
          <w:rFonts w:ascii="Arial" w:hAnsi="Arial" w:cs="Arial"/>
          <w:sz w:val="24"/>
          <w:szCs w:val="24"/>
        </w:rPr>
        <w:t>z nadmieniony</w:t>
      </w:r>
      <w:r>
        <w:rPr>
          <w:rFonts w:ascii="Arial" w:hAnsi="Arial" w:cs="Arial"/>
          <w:sz w:val="24"/>
          <w:szCs w:val="24"/>
        </w:rPr>
        <w:t xml:space="preserve">m, Przedmiary robót zostały </w:t>
      </w:r>
      <w:r w:rsidRPr="00E05C8E">
        <w:rPr>
          <w:rFonts w:ascii="Arial" w:hAnsi="Arial" w:cs="Arial"/>
          <w:sz w:val="24"/>
          <w:szCs w:val="24"/>
        </w:rPr>
        <w:t xml:space="preserve">wydzielone odrębnie dla robót dotyczących wydatków kwalifikowalnych i niekwalifikowalnych. </w:t>
      </w:r>
    </w:p>
    <w:p w14:paraId="044F5004" w14:textId="77777777" w:rsidR="00E05C8E" w:rsidRPr="00E05C8E" w:rsidRDefault="00E05C8E" w:rsidP="00E05C8E">
      <w:pPr>
        <w:autoSpaceDN w:val="0"/>
        <w:spacing w:before="192" w:line="276" w:lineRule="auto"/>
        <w:ind w:left="567"/>
        <w:rPr>
          <w:rFonts w:ascii="Arial" w:hAnsi="Arial" w:cs="Arial"/>
          <w:sz w:val="24"/>
          <w:szCs w:val="24"/>
        </w:rPr>
      </w:pPr>
      <w:r w:rsidRPr="00E05C8E">
        <w:rPr>
          <w:rFonts w:ascii="Arial" w:hAnsi="Arial" w:cs="Arial"/>
          <w:sz w:val="24"/>
          <w:szCs w:val="24"/>
        </w:rPr>
        <w:t>Roboty niekwalifikowalne obejmują m.in. roboty związane z remontem łazienki dla nauczycieli (1-06 i 1-07), pomieszczenia porządkowego (1-08), remont stołówki (1-16) oraz wymianę drzwi do pomieszczeń nieobjętych projektem (oznaczonych symbolem D…-n) .</w:t>
      </w:r>
    </w:p>
    <w:p w14:paraId="6BEE7416" w14:textId="1F07B446" w:rsidR="00E05C8E" w:rsidRPr="00E05C8E" w:rsidRDefault="00E05C8E" w:rsidP="00F51E4B">
      <w:pPr>
        <w:autoSpaceDN w:val="0"/>
        <w:spacing w:before="192" w:line="276" w:lineRule="auto"/>
        <w:ind w:left="567"/>
        <w:rPr>
          <w:rFonts w:ascii="Arial" w:hAnsi="Arial" w:cs="Arial"/>
          <w:sz w:val="24"/>
          <w:szCs w:val="24"/>
        </w:rPr>
      </w:pPr>
      <w:r w:rsidRPr="00E05C8E">
        <w:rPr>
          <w:rFonts w:ascii="Arial" w:hAnsi="Arial" w:cs="Arial"/>
          <w:sz w:val="24"/>
          <w:szCs w:val="24"/>
        </w:rPr>
        <w:t>Za wykonane i odebrane roboty kwalifikowalne i niekwalifikowalne – Wykonawca zobowiązany jest wystawić odrębne faktury (zgodnie z treścią Projektu umowy – Zał. Nr 5).</w:t>
      </w:r>
    </w:p>
    <w:p w14:paraId="30955953" w14:textId="741727DD" w:rsidR="005E3420" w:rsidRPr="00937A07" w:rsidRDefault="005E3420" w:rsidP="00937A07">
      <w:pPr>
        <w:autoSpaceDN w:val="0"/>
        <w:spacing w:before="192" w:line="276" w:lineRule="auto"/>
        <w:ind w:left="567"/>
        <w:rPr>
          <w:rFonts w:ascii="Arial" w:hAnsi="Arial" w:cs="Arial"/>
        </w:rPr>
      </w:pPr>
      <w:r w:rsidRPr="005E3420">
        <w:rPr>
          <w:rFonts w:ascii="Arial" w:hAnsi="Arial" w:cs="Arial"/>
          <w:b/>
          <w:sz w:val="24"/>
          <w:szCs w:val="24"/>
        </w:rPr>
        <w:t xml:space="preserve">Wszelkie roboty budowlane i wykończeniowe powinny zostać wykonane zgodnie z Wytycznymi dotyczącymi realizacji zasad równościowych </w:t>
      </w:r>
      <w:r w:rsidRPr="005E3420">
        <w:rPr>
          <w:rFonts w:ascii="Arial" w:hAnsi="Arial" w:cs="Arial"/>
          <w:b/>
          <w:sz w:val="24"/>
          <w:szCs w:val="24"/>
        </w:rPr>
        <w:br/>
        <w:t xml:space="preserve">w ramach funduszy unijnych na lata 2021-2027,  Załącznik nr 2: „Standardy dostępności dla polityki spójności 2021-2027” (uniwersalne projektowanie). </w:t>
      </w:r>
      <w:r w:rsidRPr="005E3420">
        <w:rPr>
          <w:rFonts w:ascii="Arial" w:hAnsi="Arial" w:cs="Arial"/>
          <w:sz w:val="24"/>
          <w:szCs w:val="24"/>
        </w:rPr>
        <w:t>Wykonawca przystępując do wykonania zadania będzie zobowiązany do wykonania wszystkich prac z uwzględnieniem powyższego. Wszelkie informacje do uzyskania pod adresem: https://www.funduszeeuropejskie.gov.pl/strony/o-funduszach/dokumenty/wytyczne-dotyczace-realizacji-zasad-rownosciowych-w-ramach-funduszy-unijnych-na-lata-2021-2027-1/</w:t>
      </w:r>
    </w:p>
    <w:p w14:paraId="32B48ABB" w14:textId="77777777" w:rsidR="000F11EC" w:rsidRPr="00F96277" w:rsidRDefault="000F11EC" w:rsidP="00F96277">
      <w:pPr>
        <w:spacing w:line="276" w:lineRule="auto"/>
        <w:rPr>
          <w:rFonts w:ascii="Arial" w:hAnsi="Arial" w:cs="Arial"/>
          <w:sz w:val="24"/>
          <w:szCs w:val="24"/>
        </w:rPr>
      </w:pPr>
    </w:p>
    <w:p w14:paraId="7FD0B567" w14:textId="77777777" w:rsidR="00F96277" w:rsidRPr="005E3420" w:rsidRDefault="00F96277" w:rsidP="00937A07">
      <w:pPr>
        <w:spacing w:line="276" w:lineRule="auto"/>
        <w:rPr>
          <w:rFonts w:ascii="Arial" w:hAnsi="Arial" w:cs="Arial"/>
          <w:b/>
          <w:sz w:val="24"/>
          <w:szCs w:val="24"/>
        </w:rPr>
      </w:pPr>
      <w:r w:rsidRPr="005E3420">
        <w:rPr>
          <w:rFonts w:ascii="Arial" w:hAnsi="Arial" w:cs="Arial"/>
          <w:b/>
          <w:sz w:val="24"/>
          <w:szCs w:val="24"/>
        </w:rPr>
        <w:t xml:space="preserve">Uwaga: </w:t>
      </w:r>
    </w:p>
    <w:p w14:paraId="04CC1A98" w14:textId="261DCD94" w:rsidR="00F96277" w:rsidRDefault="00F96277" w:rsidP="00937A07">
      <w:pPr>
        <w:spacing w:line="276" w:lineRule="auto"/>
        <w:rPr>
          <w:rFonts w:ascii="Arial" w:hAnsi="Arial" w:cs="Arial"/>
          <w:sz w:val="24"/>
          <w:szCs w:val="24"/>
        </w:rPr>
      </w:pPr>
      <w:r w:rsidRPr="00F96277">
        <w:rPr>
          <w:rFonts w:ascii="Arial" w:hAnsi="Arial" w:cs="Arial"/>
          <w:sz w:val="24"/>
          <w:szCs w:val="24"/>
        </w:rPr>
        <w:t xml:space="preserve">Przed przygotowaniem oferty należy zapoznać się z całością dokumentacji będącej załącznikiem do niniejszego ogłoszenia. W/w dokumentacja zawiera szczegółowy </w:t>
      </w:r>
      <w:r w:rsidR="007C0BEA">
        <w:rPr>
          <w:rFonts w:ascii="Arial" w:hAnsi="Arial" w:cs="Arial"/>
          <w:sz w:val="24"/>
          <w:szCs w:val="24"/>
        </w:rPr>
        <w:t>opis</w:t>
      </w:r>
      <w:r w:rsidRPr="00F96277">
        <w:rPr>
          <w:rFonts w:ascii="Arial" w:hAnsi="Arial" w:cs="Arial"/>
          <w:sz w:val="24"/>
          <w:szCs w:val="24"/>
        </w:rPr>
        <w:t xml:space="preserve"> przedmiotu zamówienia. </w:t>
      </w:r>
    </w:p>
    <w:p w14:paraId="2524FB88" w14:textId="77777777" w:rsidR="00F96277" w:rsidRPr="00F96277" w:rsidRDefault="00F96277" w:rsidP="00F96277">
      <w:pPr>
        <w:spacing w:line="276" w:lineRule="auto"/>
        <w:rPr>
          <w:rFonts w:ascii="Arial" w:hAnsi="Arial" w:cs="Arial"/>
          <w:sz w:val="24"/>
          <w:szCs w:val="24"/>
        </w:rPr>
      </w:pPr>
    </w:p>
    <w:p w14:paraId="3B3F00BD" w14:textId="01CAE37E" w:rsidR="00D0657E" w:rsidRPr="00272923" w:rsidRDefault="00D0657E" w:rsidP="00272923">
      <w:pPr>
        <w:spacing w:line="276" w:lineRule="auto"/>
        <w:rPr>
          <w:rFonts w:ascii="Arial" w:eastAsia="Calibri" w:hAnsi="Arial" w:cs="Arial"/>
          <w:b/>
          <w:bCs/>
          <w:sz w:val="24"/>
          <w:szCs w:val="24"/>
          <w:lang w:eastAsia="en-US"/>
        </w:rPr>
      </w:pPr>
      <w:r w:rsidRPr="00272923">
        <w:rPr>
          <w:rFonts w:ascii="Arial" w:eastAsia="Calibri" w:hAnsi="Arial" w:cs="Arial"/>
          <w:b/>
          <w:bCs/>
          <w:sz w:val="24"/>
          <w:szCs w:val="24"/>
          <w:lang w:eastAsia="en-US"/>
        </w:rPr>
        <w:t>Szczegółowy opis przedmiotu zamówienia zawierają</w:t>
      </w:r>
      <w:r w:rsidR="00C539F6">
        <w:rPr>
          <w:rFonts w:ascii="Arial" w:eastAsia="Calibri" w:hAnsi="Arial" w:cs="Arial"/>
          <w:b/>
          <w:bCs/>
          <w:sz w:val="24"/>
          <w:szCs w:val="24"/>
          <w:lang w:eastAsia="en-US"/>
        </w:rPr>
        <w:t xml:space="preserve"> załączone</w:t>
      </w:r>
      <w:r w:rsidRPr="00272923">
        <w:rPr>
          <w:rFonts w:ascii="Arial" w:eastAsia="Calibri" w:hAnsi="Arial" w:cs="Arial"/>
          <w:b/>
          <w:bCs/>
          <w:sz w:val="24"/>
          <w:szCs w:val="24"/>
          <w:lang w:eastAsia="en-US"/>
        </w:rPr>
        <w:t>:</w:t>
      </w:r>
    </w:p>
    <w:p w14:paraId="7B0C2D52" w14:textId="1DCF6D41" w:rsidR="00D0657E" w:rsidRPr="00E244BB" w:rsidRDefault="00D0657E" w:rsidP="00E244BB">
      <w:pPr>
        <w:spacing w:line="276" w:lineRule="auto"/>
        <w:ind w:left="993" w:hanging="284"/>
        <w:rPr>
          <w:rFonts w:ascii="Arial" w:eastAsia="Calibri" w:hAnsi="Arial" w:cs="Arial"/>
          <w:bCs/>
          <w:sz w:val="24"/>
          <w:szCs w:val="24"/>
          <w:lang w:eastAsia="en-US"/>
        </w:rPr>
      </w:pPr>
      <w:r w:rsidRPr="00E244BB">
        <w:rPr>
          <w:rFonts w:ascii="Arial" w:eastAsia="Calibri" w:hAnsi="Arial" w:cs="Arial"/>
          <w:bCs/>
          <w:sz w:val="24"/>
          <w:szCs w:val="24"/>
          <w:lang w:eastAsia="en-US"/>
        </w:rPr>
        <w:t>1)</w:t>
      </w:r>
      <w:r w:rsidRPr="00E244BB">
        <w:rPr>
          <w:rFonts w:ascii="Arial" w:eastAsia="Calibri" w:hAnsi="Arial" w:cs="Arial"/>
          <w:bCs/>
          <w:sz w:val="24"/>
          <w:szCs w:val="24"/>
          <w:lang w:eastAsia="en-US"/>
        </w:rPr>
        <w:tab/>
        <w:t>Dokumentacja projektowa</w:t>
      </w:r>
      <w:r w:rsidR="00F96277">
        <w:rPr>
          <w:rFonts w:ascii="Arial" w:eastAsia="Calibri" w:hAnsi="Arial" w:cs="Arial"/>
          <w:bCs/>
          <w:sz w:val="24"/>
          <w:szCs w:val="24"/>
          <w:lang w:eastAsia="en-US"/>
        </w:rPr>
        <w:t>;</w:t>
      </w:r>
    </w:p>
    <w:p w14:paraId="6FC6BBA3" w14:textId="1CBF93E4" w:rsidR="003C2A59" w:rsidRDefault="004B78F5" w:rsidP="003C2A59">
      <w:pPr>
        <w:spacing w:line="276" w:lineRule="auto"/>
        <w:ind w:left="993" w:hanging="284"/>
        <w:rPr>
          <w:rFonts w:ascii="Arial" w:eastAsia="Calibri" w:hAnsi="Arial" w:cs="Arial"/>
          <w:bCs/>
          <w:sz w:val="24"/>
          <w:szCs w:val="24"/>
          <w:lang w:eastAsia="en-US"/>
        </w:rPr>
      </w:pPr>
      <w:r w:rsidRPr="00E244BB">
        <w:rPr>
          <w:rFonts w:ascii="Arial" w:eastAsia="Calibri" w:hAnsi="Arial" w:cs="Arial"/>
          <w:bCs/>
          <w:sz w:val="24"/>
          <w:szCs w:val="24"/>
          <w:lang w:eastAsia="en-US"/>
        </w:rPr>
        <w:t>2</w:t>
      </w:r>
      <w:r w:rsidR="00D0657E" w:rsidRPr="00E244BB">
        <w:rPr>
          <w:rFonts w:ascii="Arial" w:eastAsia="Calibri" w:hAnsi="Arial" w:cs="Arial"/>
          <w:bCs/>
          <w:sz w:val="24"/>
          <w:szCs w:val="24"/>
          <w:lang w:eastAsia="en-US"/>
        </w:rPr>
        <w:t>)</w:t>
      </w:r>
      <w:r w:rsidR="00D0657E" w:rsidRPr="00E244BB">
        <w:rPr>
          <w:rFonts w:ascii="Arial" w:eastAsia="Calibri" w:hAnsi="Arial" w:cs="Arial"/>
          <w:bCs/>
          <w:sz w:val="24"/>
          <w:szCs w:val="24"/>
          <w:lang w:eastAsia="en-US"/>
        </w:rPr>
        <w:tab/>
        <w:t>Przedmiar</w:t>
      </w:r>
      <w:r w:rsidRPr="00E244BB">
        <w:rPr>
          <w:rFonts w:ascii="Arial" w:eastAsia="Calibri" w:hAnsi="Arial" w:cs="Arial"/>
          <w:bCs/>
          <w:sz w:val="24"/>
          <w:szCs w:val="24"/>
          <w:lang w:eastAsia="en-US"/>
        </w:rPr>
        <w:t>y</w:t>
      </w:r>
      <w:r w:rsidR="003C2A59">
        <w:rPr>
          <w:rFonts w:ascii="Arial" w:eastAsia="Calibri" w:hAnsi="Arial" w:cs="Arial"/>
          <w:bCs/>
          <w:sz w:val="24"/>
          <w:szCs w:val="24"/>
          <w:lang w:eastAsia="en-US"/>
        </w:rPr>
        <w:t xml:space="preserve"> robót:</w:t>
      </w:r>
    </w:p>
    <w:p w14:paraId="7C994C0B" w14:textId="76B67EBC" w:rsidR="003C2A59" w:rsidRDefault="003C2A59" w:rsidP="003C2A59">
      <w:pPr>
        <w:pStyle w:val="Akapitzlist"/>
        <w:numPr>
          <w:ilvl w:val="0"/>
          <w:numId w:val="90"/>
        </w:numPr>
        <w:spacing w:line="276" w:lineRule="auto"/>
        <w:ind w:left="1418" w:hanging="425"/>
        <w:rPr>
          <w:rFonts w:ascii="Arial" w:eastAsia="Calibri" w:hAnsi="Arial" w:cs="Arial"/>
          <w:bCs/>
          <w:sz w:val="24"/>
          <w:szCs w:val="24"/>
          <w:lang w:eastAsia="en-US"/>
        </w:rPr>
      </w:pPr>
      <w:r>
        <w:rPr>
          <w:rFonts w:ascii="Arial" w:eastAsia="Calibri" w:hAnsi="Arial" w:cs="Arial"/>
          <w:bCs/>
          <w:sz w:val="24"/>
          <w:szCs w:val="24"/>
          <w:lang w:eastAsia="en-US"/>
        </w:rPr>
        <w:t>Przedmiar robót – koszty kwalifikowane;</w:t>
      </w:r>
    </w:p>
    <w:p w14:paraId="5228D7D3" w14:textId="4B0F31C7" w:rsidR="003C2A59" w:rsidRPr="003C2A59" w:rsidRDefault="003C2A59" w:rsidP="003C2A59">
      <w:pPr>
        <w:pStyle w:val="Akapitzlist"/>
        <w:numPr>
          <w:ilvl w:val="0"/>
          <w:numId w:val="90"/>
        </w:numPr>
        <w:spacing w:line="276" w:lineRule="auto"/>
        <w:ind w:left="1418" w:hanging="425"/>
        <w:rPr>
          <w:rFonts w:ascii="Arial" w:eastAsia="Calibri" w:hAnsi="Arial" w:cs="Arial"/>
          <w:bCs/>
          <w:sz w:val="24"/>
          <w:szCs w:val="24"/>
          <w:lang w:eastAsia="en-US"/>
        </w:rPr>
      </w:pPr>
      <w:r>
        <w:rPr>
          <w:rFonts w:ascii="Arial" w:eastAsia="Calibri" w:hAnsi="Arial" w:cs="Arial"/>
          <w:bCs/>
          <w:sz w:val="24"/>
          <w:szCs w:val="24"/>
          <w:lang w:eastAsia="en-US"/>
        </w:rPr>
        <w:t>Przedmiar robót – koszty niekwalifikowane;</w:t>
      </w:r>
    </w:p>
    <w:p w14:paraId="7FBF2267" w14:textId="2A5CEB78" w:rsidR="00011A3A" w:rsidRDefault="00D0657E" w:rsidP="003C2A59">
      <w:pPr>
        <w:spacing w:line="276" w:lineRule="auto"/>
        <w:ind w:left="993"/>
        <w:rPr>
          <w:rFonts w:ascii="Arial" w:eastAsia="Calibri" w:hAnsi="Arial" w:cs="Arial"/>
          <w:bCs/>
          <w:sz w:val="24"/>
          <w:szCs w:val="24"/>
          <w:lang w:eastAsia="en-US"/>
        </w:rPr>
      </w:pPr>
      <w:r w:rsidRPr="00E244BB">
        <w:rPr>
          <w:rFonts w:ascii="Arial" w:eastAsia="Calibri" w:hAnsi="Arial" w:cs="Arial"/>
          <w:bCs/>
          <w:sz w:val="24"/>
          <w:szCs w:val="24"/>
          <w:lang w:eastAsia="en-US"/>
        </w:rPr>
        <w:lastRenderedPageBreak/>
        <w:t>z zastrzeżeniem, że ma</w:t>
      </w:r>
      <w:r w:rsidR="004B78F5" w:rsidRPr="00E244BB">
        <w:rPr>
          <w:rFonts w:ascii="Arial" w:eastAsia="Calibri" w:hAnsi="Arial" w:cs="Arial"/>
          <w:bCs/>
          <w:sz w:val="24"/>
          <w:szCs w:val="24"/>
          <w:lang w:eastAsia="en-US"/>
        </w:rPr>
        <w:t>ją</w:t>
      </w:r>
      <w:r w:rsidRPr="00E244BB">
        <w:rPr>
          <w:rFonts w:ascii="Arial" w:eastAsia="Calibri" w:hAnsi="Arial" w:cs="Arial"/>
          <w:bCs/>
          <w:sz w:val="24"/>
          <w:szCs w:val="24"/>
          <w:lang w:eastAsia="en-US"/>
        </w:rPr>
        <w:t xml:space="preserve"> on</w:t>
      </w:r>
      <w:r w:rsidR="004B78F5" w:rsidRPr="00E244BB">
        <w:rPr>
          <w:rFonts w:ascii="Arial" w:eastAsia="Calibri" w:hAnsi="Arial" w:cs="Arial"/>
          <w:bCs/>
          <w:sz w:val="24"/>
          <w:szCs w:val="24"/>
          <w:lang w:eastAsia="en-US"/>
        </w:rPr>
        <w:t>e</w:t>
      </w:r>
      <w:r w:rsidR="003C2A59">
        <w:rPr>
          <w:rFonts w:ascii="Arial" w:eastAsia="Calibri" w:hAnsi="Arial" w:cs="Arial"/>
          <w:bCs/>
          <w:sz w:val="24"/>
          <w:szCs w:val="24"/>
          <w:lang w:eastAsia="en-US"/>
        </w:rPr>
        <w:t xml:space="preserve"> jedynie charakter poglądowy, </w:t>
      </w:r>
      <w:r w:rsidRPr="00E244BB">
        <w:rPr>
          <w:rFonts w:ascii="Arial" w:eastAsia="Calibri" w:hAnsi="Arial" w:cs="Arial"/>
          <w:bCs/>
          <w:sz w:val="24"/>
          <w:szCs w:val="24"/>
          <w:lang w:eastAsia="en-US"/>
        </w:rPr>
        <w:t xml:space="preserve">informacyjny </w:t>
      </w:r>
      <w:r w:rsidR="003C2A59">
        <w:rPr>
          <w:rFonts w:ascii="Arial" w:eastAsia="Calibri" w:hAnsi="Arial" w:cs="Arial"/>
          <w:bCs/>
          <w:sz w:val="24"/>
          <w:szCs w:val="24"/>
          <w:lang w:eastAsia="en-US"/>
        </w:rPr>
        <w:t xml:space="preserve">oraz </w:t>
      </w:r>
      <w:r w:rsidRPr="00E244BB">
        <w:rPr>
          <w:rFonts w:ascii="Arial" w:eastAsia="Calibri" w:hAnsi="Arial" w:cs="Arial"/>
          <w:bCs/>
          <w:sz w:val="24"/>
          <w:szCs w:val="24"/>
          <w:lang w:eastAsia="en-US"/>
        </w:rPr>
        <w:t xml:space="preserve">należy je traktować w sposób pomocniczy i uzupełniający do Dokumentacji projektowej </w:t>
      </w:r>
      <w:r w:rsidR="004B78F5" w:rsidRPr="00E244BB">
        <w:rPr>
          <w:rFonts w:ascii="Arial" w:eastAsia="Calibri" w:hAnsi="Arial" w:cs="Arial"/>
          <w:bCs/>
          <w:sz w:val="24"/>
          <w:szCs w:val="24"/>
          <w:lang w:eastAsia="en-US"/>
        </w:rPr>
        <w:t xml:space="preserve">i </w:t>
      </w:r>
      <w:r w:rsidRPr="00E244BB">
        <w:rPr>
          <w:rFonts w:ascii="Arial" w:eastAsia="Calibri" w:hAnsi="Arial" w:cs="Arial"/>
          <w:bCs/>
          <w:sz w:val="24"/>
          <w:szCs w:val="24"/>
          <w:lang w:eastAsia="en-US"/>
        </w:rPr>
        <w:t>technicznej, przy określeniu rzeczywistego zakresu robót składając</w:t>
      </w:r>
      <w:r w:rsidR="00011A3A">
        <w:rPr>
          <w:rFonts w:ascii="Arial" w:eastAsia="Calibri" w:hAnsi="Arial" w:cs="Arial"/>
          <w:bCs/>
          <w:sz w:val="24"/>
          <w:szCs w:val="24"/>
          <w:lang w:eastAsia="en-US"/>
        </w:rPr>
        <w:t>ych się na przedmiot zamówienia;</w:t>
      </w:r>
    </w:p>
    <w:p w14:paraId="7574BB31" w14:textId="0F0FD5D7" w:rsidR="00011A3A" w:rsidRPr="00E244BB" w:rsidRDefault="00011A3A" w:rsidP="00011A3A">
      <w:pPr>
        <w:spacing w:line="276" w:lineRule="auto"/>
        <w:ind w:left="993" w:hanging="284"/>
        <w:rPr>
          <w:rFonts w:ascii="Arial" w:eastAsia="Calibri" w:hAnsi="Arial" w:cs="Arial"/>
          <w:bCs/>
          <w:sz w:val="24"/>
          <w:szCs w:val="24"/>
          <w:lang w:eastAsia="en-US"/>
        </w:rPr>
      </w:pPr>
      <w:r>
        <w:rPr>
          <w:rFonts w:ascii="Arial" w:eastAsia="Calibri" w:hAnsi="Arial" w:cs="Arial"/>
          <w:bCs/>
          <w:sz w:val="24"/>
          <w:szCs w:val="24"/>
          <w:lang w:eastAsia="en-US"/>
        </w:rPr>
        <w:t xml:space="preserve">3) </w:t>
      </w:r>
      <w:r w:rsidRPr="00011A3A">
        <w:rPr>
          <w:rFonts w:ascii="Arial" w:eastAsia="Calibri" w:hAnsi="Arial" w:cs="Arial"/>
          <w:bCs/>
          <w:sz w:val="24"/>
          <w:szCs w:val="24"/>
          <w:lang w:eastAsia="en-US"/>
        </w:rPr>
        <w:t>Sp</w:t>
      </w:r>
      <w:r>
        <w:rPr>
          <w:rFonts w:ascii="Arial" w:eastAsia="Calibri" w:hAnsi="Arial" w:cs="Arial"/>
          <w:bCs/>
          <w:sz w:val="24"/>
          <w:szCs w:val="24"/>
          <w:lang w:eastAsia="en-US"/>
        </w:rPr>
        <w:t xml:space="preserve">ecyfikacja techniczna wykonania </w:t>
      </w:r>
      <w:r w:rsidRPr="00011A3A">
        <w:rPr>
          <w:rFonts w:ascii="Arial" w:eastAsia="Calibri" w:hAnsi="Arial" w:cs="Arial"/>
          <w:bCs/>
          <w:sz w:val="24"/>
          <w:szCs w:val="24"/>
          <w:lang w:eastAsia="en-US"/>
        </w:rPr>
        <w:t>i odbioru robót budowlanych</w:t>
      </w:r>
      <w:r w:rsidR="006E3738">
        <w:rPr>
          <w:rFonts w:ascii="Arial" w:eastAsia="Calibri" w:hAnsi="Arial" w:cs="Arial"/>
          <w:bCs/>
          <w:sz w:val="24"/>
          <w:szCs w:val="24"/>
          <w:lang w:eastAsia="en-US"/>
        </w:rPr>
        <w:t>;</w:t>
      </w:r>
    </w:p>
    <w:p w14:paraId="025BCE27" w14:textId="77777777" w:rsidR="00D0657E" w:rsidRDefault="00D0657E" w:rsidP="008C0086">
      <w:pPr>
        <w:pStyle w:val="Tekstpodstawowywcity"/>
        <w:spacing w:before="0" w:line="276" w:lineRule="auto"/>
        <w:jc w:val="left"/>
        <w:rPr>
          <w:rFonts w:ascii="Arial" w:hAnsi="Arial" w:cs="Arial"/>
          <w:b/>
          <w:sz w:val="24"/>
          <w:szCs w:val="24"/>
        </w:rPr>
      </w:pPr>
    </w:p>
    <w:p w14:paraId="5462C1F6" w14:textId="6055C82B" w:rsidR="008C0086" w:rsidRPr="008C0086" w:rsidRDefault="008C0086" w:rsidP="008C0086">
      <w:pPr>
        <w:pStyle w:val="Tekstpodstawowywcity"/>
        <w:spacing w:before="0" w:line="276" w:lineRule="auto"/>
        <w:ind w:left="142" w:firstLine="0"/>
        <w:jc w:val="left"/>
        <w:rPr>
          <w:rFonts w:ascii="Arial" w:hAnsi="Arial" w:cs="Arial"/>
          <w:sz w:val="24"/>
          <w:szCs w:val="24"/>
        </w:rPr>
      </w:pPr>
      <w:r w:rsidRPr="008C0086">
        <w:rPr>
          <w:rFonts w:ascii="Arial" w:hAnsi="Arial" w:cs="Arial"/>
          <w:sz w:val="24"/>
          <w:szCs w:val="24"/>
        </w:rPr>
        <w:t>Wyżej wskazane dokumenty stanowią integralną część niniejszej specyfikacji i winny być analizowane przez Wykonawcę jako całość.</w:t>
      </w:r>
    </w:p>
    <w:p w14:paraId="048BDEAF" w14:textId="77777777" w:rsidR="008C0086" w:rsidRPr="00E244BB" w:rsidRDefault="008C0086" w:rsidP="008C0086">
      <w:pPr>
        <w:pStyle w:val="Tekstpodstawowywcity"/>
        <w:spacing w:before="0" w:line="276" w:lineRule="auto"/>
        <w:jc w:val="left"/>
        <w:rPr>
          <w:rFonts w:ascii="Arial" w:hAnsi="Arial" w:cs="Arial"/>
          <w:b/>
          <w:sz w:val="24"/>
          <w:szCs w:val="24"/>
        </w:rPr>
      </w:pPr>
    </w:p>
    <w:p w14:paraId="5774A58B" w14:textId="1608902A" w:rsidR="00080F1C" w:rsidRPr="00E244BB" w:rsidRDefault="00272923" w:rsidP="003C2A59">
      <w:pPr>
        <w:pStyle w:val="Tekstpodstawowywcity"/>
        <w:numPr>
          <w:ilvl w:val="0"/>
          <w:numId w:val="86"/>
        </w:numPr>
        <w:spacing w:before="0" w:line="276" w:lineRule="auto"/>
        <w:ind w:left="426" w:hanging="426"/>
        <w:jc w:val="left"/>
        <w:rPr>
          <w:rFonts w:ascii="Arial" w:hAnsi="Arial" w:cs="Arial"/>
          <w:b/>
          <w:sz w:val="24"/>
          <w:szCs w:val="24"/>
        </w:rPr>
      </w:pPr>
      <w:r>
        <w:rPr>
          <w:rFonts w:ascii="Arial" w:hAnsi="Arial" w:cs="Arial"/>
          <w:b/>
          <w:sz w:val="24"/>
          <w:szCs w:val="24"/>
        </w:rPr>
        <w:t>Równoważność:</w:t>
      </w:r>
    </w:p>
    <w:p w14:paraId="3DB880A5" w14:textId="77777777" w:rsidR="009A0C14" w:rsidRDefault="009A0C14" w:rsidP="003C2A59">
      <w:pPr>
        <w:pStyle w:val="Tekstpodstawowywcity"/>
        <w:numPr>
          <w:ilvl w:val="0"/>
          <w:numId w:val="87"/>
        </w:numPr>
        <w:spacing w:before="0" w:line="276" w:lineRule="auto"/>
        <w:jc w:val="left"/>
        <w:rPr>
          <w:rFonts w:ascii="Arial" w:hAnsi="Arial" w:cs="Arial"/>
          <w:sz w:val="24"/>
          <w:szCs w:val="24"/>
        </w:rPr>
      </w:pPr>
      <w:r w:rsidRPr="00977883">
        <w:rPr>
          <w:rFonts w:ascii="Arial" w:hAnsi="Arial" w:cs="Arial"/>
          <w:sz w:val="24"/>
          <w:szCs w:val="24"/>
        </w:rPr>
        <w:t>Wszędzie gdzie w w/w dokumentach zamówienia przedmiot zamówienia opisany jest poprzez wskazanie</w:t>
      </w:r>
      <w:r>
        <w:rPr>
          <w:rFonts w:ascii="Arial" w:hAnsi="Arial" w:cs="Arial"/>
          <w:sz w:val="24"/>
          <w:szCs w:val="24"/>
        </w:rPr>
        <w:t xml:space="preserve"> jakichkolwiek</w:t>
      </w:r>
      <w:r w:rsidRPr="00977883">
        <w:rPr>
          <w:rFonts w:ascii="Arial" w:hAnsi="Arial" w:cs="Arial"/>
          <w:sz w:val="24"/>
          <w:szCs w:val="24"/>
        </w:rPr>
        <w:t>:</w:t>
      </w:r>
    </w:p>
    <w:p w14:paraId="6A2BFF9F" w14:textId="77777777" w:rsidR="009A0C14" w:rsidRDefault="009A0C14" w:rsidP="003C2A59">
      <w:pPr>
        <w:pStyle w:val="Tekstpodstawowywcity"/>
        <w:numPr>
          <w:ilvl w:val="0"/>
          <w:numId w:val="88"/>
        </w:numPr>
        <w:spacing w:before="0" w:line="276" w:lineRule="auto"/>
        <w:ind w:left="993" w:hanging="284"/>
        <w:jc w:val="left"/>
        <w:rPr>
          <w:rFonts w:ascii="Arial" w:hAnsi="Arial" w:cs="Arial"/>
          <w:sz w:val="24"/>
          <w:szCs w:val="24"/>
        </w:rPr>
      </w:pPr>
      <w:r w:rsidRPr="00977883">
        <w:rPr>
          <w:rFonts w:ascii="Arial" w:hAnsi="Arial" w:cs="Arial"/>
          <w:sz w:val="24"/>
          <w:szCs w:val="24"/>
        </w:rPr>
        <w:t>znaków towarowych, patentów lub pochodzenia, źródła lub szczególnego procesu, który charakteryzuje produkty lub usługi dostarczane przez konkretnego Wykonawcę lub;</w:t>
      </w:r>
    </w:p>
    <w:p w14:paraId="34FA741E" w14:textId="77777777" w:rsidR="009A0C14" w:rsidRPr="00977883" w:rsidRDefault="009A0C14" w:rsidP="003C2A59">
      <w:pPr>
        <w:pStyle w:val="Tekstpodstawowywcity"/>
        <w:numPr>
          <w:ilvl w:val="0"/>
          <w:numId w:val="88"/>
        </w:numPr>
        <w:spacing w:before="0" w:line="276" w:lineRule="auto"/>
        <w:ind w:left="993" w:hanging="284"/>
        <w:jc w:val="left"/>
        <w:rPr>
          <w:rFonts w:ascii="Arial" w:hAnsi="Arial" w:cs="Arial"/>
          <w:sz w:val="24"/>
          <w:szCs w:val="24"/>
        </w:rPr>
      </w:pPr>
      <w:r w:rsidRPr="00977883">
        <w:rPr>
          <w:rFonts w:ascii="Arial" w:hAnsi="Arial" w:cs="Arial"/>
          <w:sz w:val="24"/>
          <w:szCs w:val="24"/>
        </w:rPr>
        <w:t>norm, ocen technicznych, aprobat, specyfikacji technicznych i systemów referencji technicznych, o których mowa w art. 101 ust. 1 pkt. 2 i ust. 3  ustawy;</w:t>
      </w:r>
    </w:p>
    <w:p w14:paraId="1C5623A4" w14:textId="77777777" w:rsidR="00757B3D" w:rsidRDefault="009A0C14" w:rsidP="00757B3D">
      <w:pPr>
        <w:pStyle w:val="Tekstpodstawowywcity"/>
        <w:spacing w:before="0" w:line="276" w:lineRule="auto"/>
        <w:ind w:left="993" w:firstLine="0"/>
        <w:jc w:val="left"/>
        <w:rPr>
          <w:rFonts w:ascii="Arial" w:hAnsi="Arial" w:cs="Arial"/>
          <w:b/>
          <w:sz w:val="24"/>
          <w:szCs w:val="24"/>
        </w:rPr>
      </w:pPr>
      <w:r w:rsidRPr="00977883">
        <w:rPr>
          <w:rFonts w:ascii="Arial" w:hAnsi="Arial" w:cs="Arial"/>
          <w:b/>
          <w:sz w:val="24"/>
          <w:szCs w:val="24"/>
        </w:rPr>
        <w:t>należy je rozumieć jako przykładowe – w celu jak najdokładniejszego określenia ich charakterystyki.</w:t>
      </w:r>
    </w:p>
    <w:p w14:paraId="773FB25D" w14:textId="77777777" w:rsidR="00757B3D" w:rsidRDefault="00757B3D" w:rsidP="00757B3D">
      <w:pPr>
        <w:pStyle w:val="Tekstpodstawowywcity"/>
        <w:spacing w:before="0" w:line="276" w:lineRule="auto"/>
        <w:jc w:val="left"/>
        <w:rPr>
          <w:rFonts w:ascii="Arial" w:hAnsi="Arial" w:cs="Arial"/>
          <w:b/>
          <w:sz w:val="24"/>
          <w:szCs w:val="24"/>
        </w:rPr>
      </w:pPr>
    </w:p>
    <w:p w14:paraId="7ED39A4E" w14:textId="2FA20FAA" w:rsidR="00757B3D" w:rsidRDefault="00757B3D" w:rsidP="00757B3D">
      <w:pPr>
        <w:pStyle w:val="Tekstpodstawowywcity"/>
        <w:spacing w:before="0" w:line="276" w:lineRule="auto"/>
        <w:ind w:firstLine="107"/>
        <w:jc w:val="left"/>
        <w:rPr>
          <w:rFonts w:ascii="Arial" w:hAnsi="Arial" w:cs="Arial"/>
          <w:b/>
          <w:sz w:val="24"/>
          <w:szCs w:val="24"/>
        </w:rPr>
      </w:pPr>
      <w:r>
        <w:rPr>
          <w:rFonts w:ascii="Arial" w:hAnsi="Arial" w:cs="Arial"/>
          <w:b/>
          <w:sz w:val="24"/>
          <w:szCs w:val="24"/>
        </w:rPr>
        <w:t>Uwaga!</w:t>
      </w:r>
    </w:p>
    <w:p w14:paraId="6D8B47EF" w14:textId="04D65F9B" w:rsidR="006E3738" w:rsidRDefault="00757B3D" w:rsidP="00757B3D">
      <w:pPr>
        <w:pStyle w:val="Tekstpodstawowywcity"/>
        <w:spacing w:before="0" w:line="276" w:lineRule="auto"/>
        <w:ind w:left="567" w:firstLine="0"/>
        <w:rPr>
          <w:rFonts w:ascii="Arial" w:hAnsi="Arial" w:cs="Arial"/>
          <w:b/>
          <w:sz w:val="24"/>
          <w:szCs w:val="24"/>
        </w:rPr>
      </w:pPr>
      <w:r w:rsidRPr="00757B3D">
        <w:rPr>
          <w:rFonts w:ascii="Arial" w:hAnsi="Arial" w:cs="Arial"/>
          <w:b/>
          <w:sz w:val="24"/>
          <w:szCs w:val="24"/>
        </w:rPr>
        <w:t>Wszędzie gdzie są wskazane</w:t>
      </w:r>
      <w:r>
        <w:rPr>
          <w:rFonts w:ascii="Arial" w:hAnsi="Arial" w:cs="Arial"/>
          <w:b/>
          <w:sz w:val="24"/>
          <w:szCs w:val="24"/>
        </w:rPr>
        <w:t xml:space="preserve"> </w:t>
      </w:r>
      <w:r w:rsidR="00B90E1D">
        <w:rPr>
          <w:rFonts w:ascii="Arial" w:hAnsi="Arial" w:cs="Arial"/>
          <w:b/>
          <w:sz w:val="24"/>
          <w:szCs w:val="24"/>
        </w:rPr>
        <w:t>odwołania do jakichkolwiek norm, ocen technicznych, aprobat, specyfikacji lub nazw marek lub modeli itd.</w:t>
      </w:r>
      <w:r w:rsidRPr="00757B3D">
        <w:rPr>
          <w:rFonts w:ascii="Arial" w:hAnsi="Arial" w:cs="Arial"/>
          <w:b/>
          <w:sz w:val="24"/>
          <w:szCs w:val="24"/>
        </w:rPr>
        <w:t xml:space="preserve">, należy czytać </w:t>
      </w:r>
      <w:r>
        <w:rPr>
          <w:rFonts w:ascii="Arial" w:hAnsi="Arial" w:cs="Arial"/>
          <w:b/>
          <w:sz w:val="24"/>
          <w:szCs w:val="24"/>
        </w:rPr>
        <w:t xml:space="preserve">je </w:t>
      </w:r>
      <w:r w:rsidRPr="00757B3D">
        <w:rPr>
          <w:rFonts w:ascii="Arial" w:hAnsi="Arial" w:cs="Arial"/>
          <w:b/>
          <w:sz w:val="24"/>
          <w:szCs w:val="24"/>
        </w:rPr>
        <w:t>w ten sposób, że towarzyszy im określenie</w:t>
      </w:r>
      <w:r>
        <w:rPr>
          <w:rFonts w:ascii="Arial" w:hAnsi="Arial" w:cs="Arial"/>
          <w:b/>
          <w:sz w:val="24"/>
          <w:szCs w:val="24"/>
        </w:rPr>
        <w:t xml:space="preserve"> </w:t>
      </w:r>
      <w:r w:rsidRPr="00757B3D">
        <w:rPr>
          <w:rFonts w:ascii="Arial" w:hAnsi="Arial" w:cs="Arial"/>
          <w:b/>
          <w:sz w:val="24"/>
          <w:szCs w:val="24"/>
        </w:rPr>
        <w:t>„lub równoważne”. Przez pojęcie „lub równo</w:t>
      </w:r>
      <w:r>
        <w:rPr>
          <w:rFonts w:ascii="Arial" w:hAnsi="Arial" w:cs="Arial"/>
          <w:b/>
          <w:sz w:val="24"/>
          <w:szCs w:val="24"/>
        </w:rPr>
        <w:t xml:space="preserve">ważne” Zamawiający rozumie natomiast oferowanie </w:t>
      </w:r>
      <w:r w:rsidRPr="00757B3D">
        <w:rPr>
          <w:rFonts w:ascii="Arial" w:hAnsi="Arial" w:cs="Arial"/>
          <w:b/>
          <w:sz w:val="24"/>
          <w:szCs w:val="24"/>
        </w:rPr>
        <w:t>materiałów gwarantujących realizację zadania zapewniających uzyskanie parametrów</w:t>
      </w:r>
      <w:r>
        <w:rPr>
          <w:rFonts w:ascii="Arial" w:hAnsi="Arial" w:cs="Arial"/>
          <w:b/>
          <w:sz w:val="24"/>
          <w:szCs w:val="24"/>
        </w:rPr>
        <w:t xml:space="preserve"> </w:t>
      </w:r>
      <w:r w:rsidRPr="00757B3D">
        <w:rPr>
          <w:rFonts w:ascii="Arial" w:hAnsi="Arial" w:cs="Arial"/>
          <w:b/>
          <w:sz w:val="24"/>
          <w:szCs w:val="24"/>
        </w:rPr>
        <w:t>technicznych nie gorszych od założonych w wyżej wymienionych dokumentach.</w:t>
      </w:r>
    </w:p>
    <w:p w14:paraId="050E4500" w14:textId="77777777" w:rsidR="00757B3D" w:rsidRPr="00977883" w:rsidRDefault="00757B3D" w:rsidP="00757B3D">
      <w:pPr>
        <w:pStyle w:val="Tekstpodstawowywcity"/>
        <w:spacing w:before="0" w:line="276" w:lineRule="auto"/>
        <w:ind w:left="567" w:firstLine="0"/>
        <w:rPr>
          <w:rFonts w:ascii="Arial" w:hAnsi="Arial" w:cs="Arial"/>
          <w:b/>
          <w:sz w:val="24"/>
          <w:szCs w:val="24"/>
        </w:rPr>
      </w:pPr>
    </w:p>
    <w:p w14:paraId="0F2597F7" w14:textId="77777777" w:rsidR="009A0C14" w:rsidRDefault="009A0C14" w:rsidP="003C2A59">
      <w:pPr>
        <w:pStyle w:val="Tekstpodstawowywcity"/>
        <w:numPr>
          <w:ilvl w:val="0"/>
          <w:numId w:val="87"/>
        </w:numPr>
        <w:spacing w:before="0" w:line="276" w:lineRule="auto"/>
        <w:jc w:val="left"/>
        <w:rPr>
          <w:rFonts w:ascii="Arial" w:hAnsi="Arial" w:cs="Arial"/>
          <w:sz w:val="24"/>
          <w:szCs w:val="24"/>
        </w:rPr>
      </w:pPr>
      <w:r w:rsidRPr="00CA7B99">
        <w:rPr>
          <w:rFonts w:ascii="Arial" w:hAnsi="Arial" w:cs="Arial"/>
          <w:sz w:val="24"/>
          <w:szCs w:val="24"/>
        </w:rPr>
        <w:t>Kryteria oceny równoważności:</w:t>
      </w:r>
    </w:p>
    <w:p w14:paraId="30439EB8" w14:textId="0EC9DC8A" w:rsidR="009A0C14" w:rsidRPr="00A32BB7" w:rsidRDefault="009A0C14" w:rsidP="003C2A59">
      <w:pPr>
        <w:pStyle w:val="Tekstpodstawowywcity"/>
        <w:numPr>
          <w:ilvl w:val="1"/>
          <w:numId w:val="87"/>
        </w:numPr>
        <w:spacing w:before="0" w:line="276" w:lineRule="auto"/>
        <w:ind w:left="1134" w:hanging="425"/>
        <w:jc w:val="left"/>
        <w:rPr>
          <w:rFonts w:ascii="Arial" w:hAnsi="Arial" w:cs="Arial"/>
          <w:b/>
          <w:sz w:val="24"/>
          <w:szCs w:val="24"/>
        </w:rPr>
      </w:pPr>
      <w:r w:rsidRPr="00A32BB7">
        <w:rPr>
          <w:rFonts w:ascii="Arial" w:hAnsi="Arial" w:cs="Arial"/>
          <w:b/>
          <w:sz w:val="24"/>
          <w:szCs w:val="24"/>
        </w:rPr>
        <w:t xml:space="preserve">Zamawiający dopuszcza zaoferowanie rozwiązań równoważnych pod względem charakteru użytkowego (tożsamość zastosowania </w:t>
      </w:r>
      <w:r>
        <w:rPr>
          <w:rFonts w:ascii="Arial" w:hAnsi="Arial" w:cs="Arial"/>
          <w:b/>
          <w:sz w:val="24"/>
          <w:szCs w:val="24"/>
        </w:rPr>
        <w:br/>
      </w:r>
      <w:r w:rsidR="001E31F2">
        <w:rPr>
          <w:rFonts w:ascii="Arial" w:hAnsi="Arial" w:cs="Arial"/>
          <w:b/>
          <w:sz w:val="24"/>
          <w:szCs w:val="24"/>
        </w:rPr>
        <w:lastRenderedPageBreak/>
        <w:t xml:space="preserve">i funkcji), </w:t>
      </w:r>
      <w:r w:rsidRPr="00A32BB7">
        <w:rPr>
          <w:rFonts w:ascii="Arial" w:hAnsi="Arial" w:cs="Arial"/>
          <w:b/>
          <w:sz w:val="24"/>
          <w:szCs w:val="24"/>
        </w:rPr>
        <w:t>parametrów dotyczą</w:t>
      </w:r>
      <w:r w:rsidR="001E31F2">
        <w:rPr>
          <w:rFonts w:ascii="Arial" w:hAnsi="Arial" w:cs="Arial"/>
          <w:b/>
          <w:sz w:val="24"/>
          <w:szCs w:val="24"/>
        </w:rPr>
        <w:t xml:space="preserve">cych bezpieczeństwa użytkowania </w:t>
      </w:r>
      <w:r w:rsidR="001E31F2" w:rsidRPr="001E31F2">
        <w:rPr>
          <w:rFonts w:ascii="Arial" w:hAnsi="Arial" w:cs="Arial"/>
          <w:b/>
          <w:sz w:val="24"/>
          <w:szCs w:val="24"/>
        </w:rPr>
        <w:t xml:space="preserve">oraz wymogów dotyczących dopuszczenia do obrotu i stosowania </w:t>
      </w:r>
      <w:r w:rsidR="001E31F2">
        <w:rPr>
          <w:rFonts w:ascii="Arial" w:hAnsi="Arial" w:cs="Arial"/>
          <w:b/>
          <w:sz w:val="24"/>
          <w:szCs w:val="24"/>
        </w:rPr>
        <w:br/>
      </w:r>
      <w:r w:rsidR="001E31F2" w:rsidRPr="001E31F2">
        <w:rPr>
          <w:rFonts w:ascii="Arial" w:hAnsi="Arial" w:cs="Arial"/>
          <w:b/>
          <w:sz w:val="24"/>
          <w:szCs w:val="24"/>
        </w:rPr>
        <w:t>w budownictwie.</w:t>
      </w:r>
    </w:p>
    <w:p w14:paraId="2D2CD754" w14:textId="23C4B99E" w:rsidR="009A0C14" w:rsidRDefault="009A0C14" w:rsidP="003C2A59">
      <w:pPr>
        <w:pStyle w:val="Tekstpodstawowywcity"/>
        <w:numPr>
          <w:ilvl w:val="1"/>
          <w:numId w:val="87"/>
        </w:numPr>
        <w:spacing w:before="0" w:line="276" w:lineRule="auto"/>
        <w:ind w:left="1134" w:hanging="425"/>
        <w:jc w:val="left"/>
        <w:rPr>
          <w:rFonts w:ascii="Arial" w:hAnsi="Arial" w:cs="Arial"/>
          <w:sz w:val="24"/>
          <w:szCs w:val="24"/>
        </w:rPr>
      </w:pPr>
      <w:r w:rsidRPr="00977883">
        <w:rPr>
          <w:rFonts w:ascii="Arial" w:hAnsi="Arial" w:cs="Arial"/>
          <w:sz w:val="24"/>
          <w:szCs w:val="24"/>
        </w:rPr>
        <w:t>Wykonawca, który powoła się na rozwiązania równoważne z opisanymi przez Zamawiającego, jest zobowiązany wykazać, że zaproponowane przez niego materiały, urządzenia lub</w:t>
      </w:r>
      <w:r w:rsidR="00745625">
        <w:rPr>
          <w:rFonts w:ascii="Arial" w:hAnsi="Arial" w:cs="Arial"/>
          <w:sz w:val="24"/>
          <w:szCs w:val="24"/>
        </w:rPr>
        <w:t xml:space="preserve"> rozwiązania</w:t>
      </w:r>
      <w:r w:rsidRPr="00977883">
        <w:rPr>
          <w:rFonts w:ascii="Arial" w:hAnsi="Arial" w:cs="Arial"/>
          <w:sz w:val="24"/>
          <w:szCs w:val="24"/>
        </w:rPr>
        <w:t xml:space="preserve"> </w:t>
      </w:r>
      <w:r w:rsidR="00F81A4E">
        <w:rPr>
          <w:rFonts w:ascii="Arial" w:hAnsi="Arial" w:cs="Arial"/>
          <w:sz w:val="24"/>
          <w:szCs w:val="24"/>
        </w:rPr>
        <w:t>technologiczn</w:t>
      </w:r>
      <w:r w:rsidR="001E31F2">
        <w:rPr>
          <w:rFonts w:ascii="Arial" w:hAnsi="Arial" w:cs="Arial"/>
          <w:sz w:val="24"/>
          <w:szCs w:val="24"/>
        </w:rPr>
        <w:t>e</w:t>
      </w:r>
      <w:r w:rsidRPr="00977883">
        <w:rPr>
          <w:rFonts w:ascii="Arial" w:hAnsi="Arial" w:cs="Arial"/>
          <w:sz w:val="24"/>
          <w:szCs w:val="24"/>
        </w:rPr>
        <w:t xml:space="preserve"> są równoważne wymaganiom określonym przez Zamawiającego. W takim przypadku Wykonawca zobowiązany jest podać w ofercie opis oferowanych, odmiennych od wymaganych materiałów, urządzeń lub </w:t>
      </w:r>
      <w:r w:rsidR="00434D57">
        <w:rPr>
          <w:rFonts w:ascii="Arial" w:hAnsi="Arial" w:cs="Arial"/>
          <w:sz w:val="24"/>
          <w:szCs w:val="24"/>
        </w:rPr>
        <w:t>rozwiązań technologicznych i</w:t>
      </w:r>
      <w:r w:rsidRPr="00977883">
        <w:rPr>
          <w:rFonts w:ascii="Arial" w:hAnsi="Arial" w:cs="Arial"/>
          <w:sz w:val="24"/>
          <w:szCs w:val="24"/>
        </w:rPr>
        <w:t xml:space="preserve"> przedłożyć odpowiednie dokumenty (w języku polskim) opisujące parametry techniczne i inne dokumenty, pozwalające jednoznacznie stwierdzić, że są one rzeczywiście równoważne</w:t>
      </w:r>
      <w:r w:rsidR="001E31F2">
        <w:rPr>
          <w:rFonts w:ascii="Arial" w:hAnsi="Arial" w:cs="Arial"/>
          <w:sz w:val="24"/>
          <w:szCs w:val="24"/>
        </w:rPr>
        <w:t xml:space="preserve"> (patrz: lit. e))</w:t>
      </w:r>
      <w:r w:rsidRPr="00977883">
        <w:rPr>
          <w:rFonts w:ascii="Arial" w:hAnsi="Arial" w:cs="Arial"/>
          <w:sz w:val="24"/>
          <w:szCs w:val="24"/>
        </w:rPr>
        <w:t xml:space="preserve">. </w:t>
      </w:r>
      <w:r w:rsidRPr="00A32BB7">
        <w:rPr>
          <w:rFonts w:ascii="Arial" w:hAnsi="Arial" w:cs="Arial"/>
          <w:b/>
          <w:sz w:val="24"/>
          <w:szCs w:val="24"/>
        </w:rPr>
        <w:t>Równoważność ma w szczególności zapewnić uzyskanie parametrów nie gorszych</w:t>
      </w:r>
      <w:r w:rsidR="001E31F2">
        <w:rPr>
          <w:rFonts w:ascii="Arial" w:hAnsi="Arial" w:cs="Arial"/>
          <w:b/>
          <w:sz w:val="24"/>
          <w:szCs w:val="24"/>
        </w:rPr>
        <w:t xml:space="preserve"> od założonych w niniejszej SWZ i jej załącznikach.</w:t>
      </w:r>
    </w:p>
    <w:p w14:paraId="2C4D8D3B" w14:textId="1ED0C88A" w:rsidR="009A0C14" w:rsidRDefault="009A0C14" w:rsidP="003C2A59">
      <w:pPr>
        <w:pStyle w:val="Tekstpodstawowywcity"/>
        <w:numPr>
          <w:ilvl w:val="1"/>
          <w:numId w:val="87"/>
        </w:numPr>
        <w:spacing w:before="0" w:line="276" w:lineRule="auto"/>
        <w:ind w:left="1134" w:hanging="425"/>
        <w:jc w:val="left"/>
        <w:rPr>
          <w:rFonts w:ascii="Arial" w:hAnsi="Arial" w:cs="Arial"/>
          <w:sz w:val="24"/>
          <w:szCs w:val="24"/>
        </w:rPr>
      </w:pPr>
      <w:r w:rsidRPr="00977883">
        <w:rPr>
          <w:rFonts w:ascii="Arial" w:hAnsi="Arial" w:cs="Arial"/>
          <w:sz w:val="24"/>
          <w:szCs w:val="24"/>
        </w:rPr>
        <w:t>W przypadku niewskazania przez Wykonawcę w ofercie rozwiąza</w:t>
      </w:r>
      <w:r w:rsidR="00434D57">
        <w:rPr>
          <w:rFonts w:ascii="Arial" w:hAnsi="Arial" w:cs="Arial"/>
          <w:sz w:val="24"/>
          <w:szCs w:val="24"/>
        </w:rPr>
        <w:t>ń</w:t>
      </w:r>
      <w:r w:rsidRPr="00977883">
        <w:rPr>
          <w:rFonts w:ascii="Arial" w:hAnsi="Arial" w:cs="Arial"/>
          <w:sz w:val="24"/>
          <w:szCs w:val="24"/>
        </w:rPr>
        <w:t xml:space="preserve"> równoważn</w:t>
      </w:r>
      <w:r w:rsidR="00434D57">
        <w:rPr>
          <w:rFonts w:ascii="Arial" w:hAnsi="Arial" w:cs="Arial"/>
          <w:sz w:val="24"/>
          <w:szCs w:val="24"/>
        </w:rPr>
        <w:t xml:space="preserve">ych, </w:t>
      </w:r>
      <w:r w:rsidRPr="00977883">
        <w:rPr>
          <w:rFonts w:ascii="Arial" w:hAnsi="Arial" w:cs="Arial"/>
          <w:sz w:val="24"/>
          <w:szCs w:val="24"/>
        </w:rPr>
        <w:t xml:space="preserve">Zamawiający uzna, iż Wykonawca będzie realizował przedmiot zamówienia zgodnie z rozwiązaniami wskazanymi w SWZ i jej </w:t>
      </w:r>
      <w:r>
        <w:rPr>
          <w:rFonts w:ascii="Arial" w:hAnsi="Arial" w:cs="Arial"/>
          <w:sz w:val="24"/>
          <w:szCs w:val="24"/>
        </w:rPr>
        <w:t>załącznikach.</w:t>
      </w:r>
    </w:p>
    <w:p w14:paraId="362FD080" w14:textId="574CCD14" w:rsidR="009A0C14" w:rsidRDefault="009A0C14" w:rsidP="003C2A59">
      <w:pPr>
        <w:pStyle w:val="Tekstpodstawowywcity"/>
        <w:numPr>
          <w:ilvl w:val="1"/>
          <w:numId w:val="87"/>
        </w:numPr>
        <w:spacing w:before="0" w:line="276" w:lineRule="auto"/>
        <w:ind w:left="1134" w:hanging="425"/>
        <w:jc w:val="left"/>
        <w:rPr>
          <w:rFonts w:ascii="Arial" w:hAnsi="Arial" w:cs="Arial"/>
          <w:sz w:val="24"/>
          <w:szCs w:val="24"/>
        </w:rPr>
      </w:pPr>
      <w:r w:rsidRPr="00977883">
        <w:rPr>
          <w:rFonts w:ascii="Arial" w:hAnsi="Arial" w:cs="Arial"/>
          <w:sz w:val="24"/>
        </w:rPr>
        <w:t>Wykonawca, który powołuje się na rozwiązania równoważne opisywanym przez Zamawiającego, zobowiązany jest wykazać w szczególności za pomocą przedmiotowych środków dowodowych, że oferowane przez niego materiały, urządzenia</w:t>
      </w:r>
      <w:r w:rsidR="00434D57">
        <w:rPr>
          <w:rFonts w:ascii="Arial" w:hAnsi="Arial" w:cs="Arial"/>
          <w:sz w:val="24"/>
        </w:rPr>
        <w:t xml:space="preserve"> lub rozwiązania technologiczne</w:t>
      </w:r>
      <w:r w:rsidRPr="00977883">
        <w:rPr>
          <w:rFonts w:ascii="Arial" w:hAnsi="Arial" w:cs="Arial"/>
          <w:sz w:val="24"/>
        </w:rPr>
        <w:t xml:space="preserve"> spełniają wymagania określone przez Zamawiającego.</w:t>
      </w:r>
    </w:p>
    <w:p w14:paraId="635E7D96" w14:textId="6C248F1E" w:rsidR="009A0C14" w:rsidRDefault="009A0C14" w:rsidP="003C2A59">
      <w:pPr>
        <w:pStyle w:val="Tekstpodstawowywcity"/>
        <w:numPr>
          <w:ilvl w:val="1"/>
          <w:numId w:val="87"/>
        </w:numPr>
        <w:spacing w:before="0" w:line="276" w:lineRule="auto"/>
        <w:ind w:left="1134" w:hanging="425"/>
        <w:jc w:val="left"/>
        <w:rPr>
          <w:rFonts w:ascii="Arial" w:hAnsi="Arial" w:cs="Arial"/>
          <w:sz w:val="24"/>
          <w:szCs w:val="24"/>
        </w:rPr>
      </w:pPr>
      <w:r w:rsidRPr="00A32BB7">
        <w:rPr>
          <w:rFonts w:ascii="Arial" w:hAnsi="Arial" w:cs="Arial"/>
          <w:b/>
          <w:sz w:val="24"/>
          <w:szCs w:val="24"/>
        </w:rPr>
        <w:t xml:space="preserve">W przypadku, gdy Wykonawca zaproponuje rozwiązania równoważne zobowiązany jest wykonać i załączyć do oferty </w:t>
      </w:r>
      <w:r w:rsidRPr="001E31F2">
        <w:rPr>
          <w:rFonts w:ascii="Arial" w:hAnsi="Arial" w:cs="Arial"/>
          <w:b/>
          <w:sz w:val="24"/>
          <w:szCs w:val="24"/>
          <w:u w:val="single"/>
        </w:rPr>
        <w:t>zestawienie wszystkich zaproponowanych rozwiązań równoważnych</w:t>
      </w:r>
      <w:r w:rsidRPr="00977883">
        <w:rPr>
          <w:rFonts w:ascii="Arial" w:hAnsi="Arial" w:cs="Arial"/>
          <w:sz w:val="24"/>
          <w:szCs w:val="24"/>
        </w:rPr>
        <w:t xml:space="preserve"> (np. </w:t>
      </w:r>
      <w:r w:rsidR="00434D57">
        <w:rPr>
          <w:rFonts w:ascii="Arial" w:hAnsi="Arial" w:cs="Arial"/>
          <w:sz w:val="24"/>
          <w:szCs w:val="24"/>
        </w:rPr>
        <w:t>rozwiązań technologicznych, materiałów</w:t>
      </w:r>
      <w:r w:rsidRPr="00977883">
        <w:rPr>
          <w:rFonts w:ascii="Arial" w:hAnsi="Arial" w:cs="Arial"/>
          <w:sz w:val="24"/>
          <w:szCs w:val="24"/>
        </w:rPr>
        <w:t xml:space="preserve">, urządzeń oraz innych elementów równoważnych) i wykazać ich równoważność w stosunku do rozwiązań opisanych w </w:t>
      </w:r>
      <w:r w:rsidR="00434D57">
        <w:rPr>
          <w:rFonts w:ascii="Arial" w:hAnsi="Arial" w:cs="Arial"/>
          <w:sz w:val="24"/>
          <w:szCs w:val="24"/>
        </w:rPr>
        <w:t xml:space="preserve">SWZ i </w:t>
      </w:r>
      <w:r w:rsidR="001E31F2">
        <w:rPr>
          <w:rFonts w:ascii="Arial" w:hAnsi="Arial" w:cs="Arial"/>
          <w:sz w:val="24"/>
          <w:szCs w:val="24"/>
        </w:rPr>
        <w:t xml:space="preserve">jej </w:t>
      </w:r>
      <w:r w:rsidR="00434D57">
        <w:rPr>
          <w:rFonts w:ascii="Arial" w:hAnsi="Arial" w:cs="Arial"/>
          <w:sz w:val="24"/>
          <w:szCs w:val="24"/>
        </w:rPr>
        <w:t>załącznikach</w:t>
      </w:r>
      <w:r w:rsidRPr="00977883">
        <w:rPr>
          <w:rFonts w:ascii="Arial" w:hAnsi="Arial" w:cs="Arial"/>
          <w:sz w:val="24"/>
          <w:szCs w:val="24"/>
        </w:rPr>
        <w:t xml:space="preserve">, ze wskazaniem </w:t>
      </w:r>
      <w:r>
        <w:rPr>
          <w:rFonts w:ascii="Arial" w:hAnsi="Arial" w:cs="Arial"/>
          <w:sz w:val="24"/>
          <w:szCs w:val="24"/>
        </w:rPr>
        <w:t xml:space="preserve">pozycji, </w:t>
      </w:r>
      <w:r w:rsidRPr="00977883">
        <w:rPr>
          <w:rFonts w:ascii="Arial" w:hAnsi="Arial" w:cs="Arial"/>
          <w:sz w:val="24"/>
          <w:szCs w:val="24"/>
        </w:rPr>
        <w:t xml:space="preserve">których dotyczy. Opis musi być na tyle szczegółowy, żeby Zamawiający przy ocenie ofert mógł ocenić spełnienie wymagań oraz rozstrzygnąć, czy zaproponowane rozwiązania są równoważne. </w:t>
      </w:r>
    </w:p>
    <w:p w14:paraId="11A5AC67" w14:textId="77777777" w:rsidR="009A0C14" w:rsidRDefault="009A0C14" w:rsidP="003C2A59">
      <w:pPr>
        <w:pStyle w:val="Tekstpodstawowywcity"/>
        <w:numPr>
          <w:ilvl w:val="1"/>
          <w:numId w:val="87"/>
        </w:numPr>
        <w:spacing w:before="0" w:line="276" w:lineRule="auto"/>
        <w:ind w:left="1134" w:hanging="425"/>
        <w:jc w:val="left"/>
        <w:rPr>
          <w:rFonts w:ascii="Arial" w:hAnsi="Arial" w:cs="Arial"/>
          <w:sz w:val="24"/>
          <w:szCs w:val="24"/>
        </w:rPr>
      </w:pPr>
      <w:r>
        <w:rPr>
          <w:rFonts w:ascii="Arial" w:hAnsi="Arial" w:cs="Arial"/>
          <w:sz w:val="24"/>
          <w:szCs w:val="24"/>
        </w:rPr>
        <w:t>Powyższe oznacza,</w:t>
      </w:r>
      <w:r w:rsidRPr="00977883">
        <w:rPr>
          <w:rFonts w:ascii="Arial" w:hAnsi="Arial" w:cs="Arial"/>
          <w:sz w:val="24"/>
          <w:szCs w:val="24"/>
        </w:rPr>
        <w:t xml:space="preserve"> że na Wykonawcy spoczywa obowiązek wykazania, że oferowane przez niego rozwiązania są równoważne w stosunku do opisanych przez Zamawiającego. </w:t>
      </w:r>
    </w:p>
    <w:p w14:paraId="503DE8A4" w14:textId="77777777" w:rsidR="009A0C14" w:rsidRPr="009A0C14" w:rsidRDefault="009A0C14" w:rsidP="003C2A59">
      <w:pPr>
        <w:pStyle w:val="Tekstpodstawowywcity"/>
        <w:numPr>
          <w:ilvl w:val="0"/>
          <w:numId w:val="86"/>
        </w:numPr>
        <w:tabs>
          <w:tab w:val="left" w:pos="426"/>
        </w:tabs>
        <w:spacing w:before="0" w:line="276" w:lineRule="auto"/>
        <w:ind w:left="56" w:firstLine="0"/>
        <w:jc w:val="left"/>
        <w:rPr>
          <w:rFonts w:ascii="Arial" w:hAnsi="Arial" w:cs="Arial"/>
          <w:sz w:val="24"/>
          <w:szCs w:val="24"/>
        </w:rPr>
      </w:pPr>
      <w:r w:rsidRPr="009A0C14">
        <w:rPr>
          <w:rFonts w:ascii="Arial" w:hAnsi="Arial" w:cs="Arial"/>
          <w:b/>
          <w:sz w:val="24"/>
          <w:szCs w:val="24"/>
        </w:rPr>
        <w:t>Dodatkowe informacje:</w:t>
      </w:r>
    </w:p>
    <w:p w14:paraId="24D6FACF" w14:textId="5A1D9A46" w:rsidR="009A0C14" w:rsidRDefault="00E838D2" w:rsidP="003C2A59">
      <w:pPr>
        <w:pStyle w:val="Tekstpodstawowywcity"/>
        <w:numPr>
          <w:ilvl w:val="1"/>
          <w:numId w:val="86"/>
        </w:numPr>
        <w:tabs>
          <w:tab w:val="left" w:pos="426"/>
        </w:tabs>
        <w:spacing w:before="0" w:line="276" w:lineRule="auto"/>
        <w:ind w:left="709" w:hanging="283"/>
        <w:jc w:val="left"/>
        <w:rPr>
          <w:rFonts w:ascii="Arial" w:hAnsi="Arial" w:cs="Arial"/>
          <w:sz w:val="24"/>
          <w:szCs w:val="24"/>
        </w:rPr>
      </w:pPr>
      <w:r w:rsidRPr="009A0C14">
        <w:rPr>
          <w:rFonts w:ascii="Arial" w:hAnsi="Arial" w:cs="Arial"/>
          <w:sz w:val="24"/>
          <w:szCs w:val="24"/>
        </w:rPr>
        <w:lastRenderedPageBreak/>
        <w:t>Zaleca się, aby Wykonawcy zapoznali się z te</w:t>
      </w:r>
      <w:r w:rsidR="009A0C14">
        <w:rPr>
          <w:rFonts w:ascii="Arial" w:hAnsi="Arial" w:cs="Arial"/>
          <w:sz w:val="24"/>
          <w:szCs w:val="24"/>
        </w:rPr>
        <w:t xml:space="preserve">renem budowy i jego otoczeniem </w:t>
      </w:r>
      <w:r w:rsidRPr="009A0C14">
        <w:rPr>
          <w:rFonts w:ascii="Arial" w:hAnsi="Arial" w:cs="Arial"/>
          <w:sz w:val="24"/>
          <w:szCs w:val="24"/>
        </w:rPr>
        <w:t>w celu dokonania oceny dokumentów i informacji przekazywanej w ramach przedmiotowego postępowania przez Zamawiającego;</w:t>
      </w:r>
    </w:p>
    <w:p w14:paraId="67F9D23E" w14:textId="77777777" w:rsidR="009A0C14" w:rsidRDefault="00E838D2" w:rsidP="003C2A59">
      <w:pPr>
        <w:pStyle w:val="Tekstpodstawowywcity"/>
        <w:numPr>
          <w:ilvl w:val="1"/>
          <w:numId w:val="86"/>
        </w:numPr>
        <w:tabs>
          <w:tab w:val="left" w:pos="426"/>
        </w:tabs>
        <w:spacing w:before="0" w:line="276" w:lineRule="auto"/>
        <w:ind w:left="709" w:hanging="283"/>
        <w:jc w:val="left"/>
        <w:rPr>
          <w:rFonts w:ascii="Arial" w:hAnsi="Arial" w:cs="Arial"/>
          <w:sz w:val="24"/>
          <w:szCs w:val="24"/>
        </w:rPr>
      </w:pPr>
      <w:r w:rsidRPr="009A0C14">
        <w:rPr>
          <w:rFonts w:ascii="Arial" w:hAnsi="Arial" w:cs="Arial"/>
          <w:sz w:val="24"/>
          <w:szCs w:val="24"/>
        </w:rPr>
        <w:t>Zamawiający wymaga od Wykonawcy udzielenia gwarancji jakości i rękojmi za wady fizyczne wykonanych robót na okres nie krótszy niż 3 lata, licząc od dnia odbioru końcowego robót;</w:t>
      </w:r>
    </w:p>
    <w:p w14:paraId="27E02260" w14:textId="76038F07" w:rsidR="00E838D2" w:rsidRPr="009A0C14" w:rsidRDefault="00E838D2" w:rsidP="003C2A59">
      <w:pPr>
        <w:pStyle w:val="Tekstpodstawowywcity"/>
        <w:numPr>
          <w:ilvl w:val="1"/>
          <w:numId w:val="86"/>
        </w:numPr>
        <w:tabs>
          <w:tab w:val="left" w:pos="426"/>
        </w:tabs>
        <w:spacing w:before="0" w:line="276" w:lineRule="auto"/>
        <w:ind w:left="709" w:hanging="283"/>
        <w:jc w:val="left"/>
        <w:rPr>
          <w:rFonts w:ascii="Arial" w:hAnsi="Arial" w:cs="Arial"/>
          <w:sz w:val="24"/>
          <w:szCs w:val="24"/>
        </w:rPr>
      </w:pPr>
      <w:r w:rsidRPr="009A0C14">
        <w:rPr>
          <w:rFonts w:ascii="Arial" w:hAnsi="Arial" w:cs="Arial"/>
          <w:sz w:val="24"/>
          <w:szCs w:val="24"/>
        </w:rPr>
        <w:t>Zamawiający wymaga, aby osoby wykonujące czynności w zakresie realizacji zamówienia zatrudnione były przez Wykonawcę lub Podwykonawcę na podstawie stosunku pracy – jeżeli wykonanie tych czynności polega na wykonywaniu pracy w sposób określony</w:t>
      </w:r>
      <w:r w:rsidR="004B78F5" w:rsidRPr="009A0C14">
        <w:rPr>
          <w:rFonts w:ascii="Arial" w:hAnsi="Arial" w:cs="Arial"/>
          <w:sz w:val="24"/>
          <w:szCs w:val="24"/>
        </w:rPr>
        <w:t xml:space="preserve"> </w:t>
      </w:r>
      <w:r w:rsidRPr="009A0C14">
        <w:rPr>
          <w:rFonts w:ascii="Arial" w:hAnsi="Arial" w:cs="Arial"/>
          <w:sz w:val="24"/>
          <w:szCs w:val="24"/>
        </w:rPr>
        <w:t>w art. 22 § 1 ustawy z dnia 26 czerwca 1974 r. Kodeks pracy (D</w:t>
      </w:r>
      <w:r w:rsidR="004C5F4C" w:rsidRPr="009A0C14">
        <w:rPr>
          <w:rFonts w:ascii="Arial" w:hAnsi="Arial" w:cs="Arial"/>
          <w:sz w:val="24"/>
          <w:szCs w:val="24"/>
        </w:rPr>
        <w:t>z. U. z 202</w:t>
      </w:r>
      <w:r w:rsidR="00B274D1" w:rsidRPr="009A0C14">
        <w:rPr>
          <w:rFonts w:ascii="Arial" w:hAnsi="Arial" w:cs="Arial"/>
          <w:sz w:val="24"/>
          <w:szCs w:val="24"/>
        </w:rPr>
        <w:t>3</w:t>
      </w:r>
      <w:r w:rsidR="004C5F4C" w:rsidRPr="009A0C14">
        <w:rPr>
          <w:rFonts w:ascii="Arial" w:hAnsi="Arial" w:cs="Arial"/>
          <w:sz w:val="24"/>
          <w:szCs w:val="24"/>
        </w:rPr>
        <w:t xml:space="preserve"> r. poz. </w:t>
      </w:r>
      <w:r w:rsidR="00B274D1" w:rsidRPr="009A0C14">
        <w:rPr>
          <w:rFonts w:ascii="Arial" w:hAnsi="Arial" w:cs="Arial"/>
          <w:sz w:val="24"/>
          <w:szCs w:val="24"/>
        </w:rPr>
        <w:t>1465</w:t>
      </w:r>
      <w:r w:rsidR="0019387F" w:rsidRPr="009A0C14">
        <w:rPr>
          <w:rFonts w:ascii="Arial" w:hAnsi="Arial" w:cs="Arial"/>
          <w:sz w:val="24"/>
          <w:szCs w:val="24"/>
        </w:rPr>
        <w:t xml:space="preserve"> </w:t>
      </w:r>
      <w:r w:rsidRPr="009A0C14">
        <w:rPr>
          <w:rFonts w:ascii="Arial" w:hAnsi="Arial" w:cs="Arial"/>
          <w:sz w:val="24"/>
          <w:szCs w:val="24"/>
        </w:rPr>
        <w:t xml:space="preserve">z </w:t>
      </w:r>
      <w:proofErr w:type="spellStart"/>
      <w:r w:rsidRPr="009A0C14">
        <w:rPr>
          <w:rFonts w:ascii="Arial" w:hAnsi="Arial" w:cs="Arial"/>
          <w:sz w:val="24"/>
          <w:szCs w:val="24"/>
        </w:rPr>
        <w:t>późn</w:t>
      </w:r>
      <w:proofErr w:type="spellEnd"/>
      <w:r w:rsidRPr="009A0C14">
        <w:rPr>
          <w:rFonts w:ascii="Arial" w:hAnsi="Arial" w:cs="Arial"/>
          <w:sz w:val="24"/>
          <w:szCs w:val="24"/>
        </w:rPr>
        <w:t>. zm.).</w:t>
      </w:r>
    </w:p>
    <w:p w14:paraId="39716FB3" w14:textId="6AFE72A6" w:rsidR="00E838D2" w:rsidRPr="00E244BB" w:rsidRDefault="00E838D2" w:rsidP="009A0C14">
      <w:pPr>
        <w:pStyle w:val="Tekstpodstawowy2"/>
        <w:spacing w:before="240" w:line="276" w:lineRule="auto"/>
        <w:ind w:left="426"/>
        <w:jc w:val="left"/>
        <w:rPr>
          <w:rFonts w:ascii="Arial" w:hAnsi="Arial" w:cs="Arial"/>
          <w:szCs w:val="24"/>
        </w:rPr>
      </w:pPr>
      <w:r w:rsidRPr="00E244BB">
        <w:rPr>
          <w:rFonts w:ascii="Arial" w:hAnsi="Arial" w:cs="Arial"/>
          <w:b/>
          <w:szCs w:val="24"/>
        </w:rPr>
        <w:t>Uwaga</w:t>
      </w:r>
      <w:r w:rsidRPr="00E244BB">
        <w:rPr>
          <w:rFonts w:ascii="Arial" w:hAnsi="Arial" w:cs="Arial"/>
          <w:szCs w:val="24"/>
        </w:rPr>
        <w:t>:</w:t>
      </w:r>
    </w:p>
    <w:p w14:paraId="22E56DD5" w14:textId="143E3EF4" w:rsidR="009D7A05" w:rsidRPr="00E244BB" w:rsidRDefault="00E838D2" w:rsidP="009A0C14">
      <w:pPr>
        <w:pStyle w:val="Tekstpodstawowy2"/>
        <w:spacing w:line="276" w:lineRule="auto"/>
        <w:ind w:left="426"/>
        <w:jc w:val="left"/>
        <w:rPr>
          <w:rFonts w:ascii="Arial" w:hAnsi="Arial" w:cs="Arial"/>
          <w:szCs w:val="24"/>
        </w:rPr>
      </w:pPr>
      <w:r w:rsidRPr="00E244BB">
        <w:rPr>
          <w:rFonts w:ascii="Arial" w:hAnsi="Arial" w:cs="Arial"/>
          <w:szCs w:val="24"/>
        </w:rPr>
        <w:t xml:space="preserve">Powyższy </w:t>
      </w:r>
      <w:r w:rsidRPr="00E244BB">
        <w:rPr>
          <w:rFonts w:ascii="Arial" w:hAnsi="Arial" w:cs="Arial"/>
          <w:szCs w:val="24"/>
          <w:u w:val="single"/>
        </w:rPr>
        <w:t xml:space="preserve">wymóg dotyczy jedynie pracowników </w:t>
      </w:r>
      <w:r w:rsidR="009A0C14">
        <w:rPr>
          <w:rFonts w:ascii="Arial" w:hAnsi="Arial" w:cs="Arial"/>
          <w:szCs w:val="24"/>
          <w:u w:val="single"/>
        </w:rPr>
        <w:t xml:space="preserve">fizycznych i operatorów maszyn </w:t>
      </w:r>
      <w:r w:rsidRPr="00E244BB">
        <w:rPr>
          <w:rFonts w:ascii="Arial" w:hAnsi="Arial" w:cs="Arial"/>
          <w:szCs w:val="24"/>
          <w:u w:val="single"/>
        </w:rPr>
        <w:t xml:space="preserve">i urządzeń na terenie </w:t>
      </w:r>
      <w:r w:rsidR="009C110C">
        <w:rPr>
          <w:rFonts w:ascii="Arial" w:hAnsi="Arial" w:cs="Arial"/>
          <w:szCs w:val="24"/>
          <w:u w:val="single"/>
        </w:rPr>
        <w:t>wykonywanych prac</w:t>
      </w:r>
      <w:r w:rsidRPr="00E244BB">
        <w:rPr>
          <w:rFonts w:ascii="Arial" w:hAnsi="Arial" w:cs="Arial"/>
          <w:szCs w:val="24"/>
        </w:rPr>
        <w:t>.</w:t>
      </w:r>
      <w:r w:rsidR="00C32CBB" w:rsidRPr="00E244BB">
        <w:rPr>
          <w:rFonts w:ascii="Arial" w:hAnsi="Arial" w:cs="Arial"/>
          <w:szCs w:val="24"/>
        </w:rPr>
        <w:t xml:space="preserve"> Nie</w:t>
      </w:r>
      <w:r w:rsidRPr="00E244BB">
        <w:rPr>
          <w:rFonts w:ascii="Arial" w:hAnsi="Arial" w:cs="Arial"/>
          <w:szCs w:val="24"/>
        </w:rPr>
        <w:t xml:space="preserve"> dotyczy osób pełniących samodzielne funkcje techniczne w budownictwie, w rozumieniu ustawy </w:t>
      </w:r>
      <w:r w:rsidRPr="00E244BB">
        <w:rPr>
          <w:rFonts w:ascii="Arial" w:hAnsi="Arial" w:cs="Arial"/>
          <w:snapToGrid w:val="0"/>
          <w:szCs w:val="24"/>
        </w:rPr>
        <w:t>z dnia 7 lipca 1994 r. Prawo budowlane (</w:t>
      </w:r>
      <w:r w:rsidR="004C5F4C" w:rsidRPr="00E244BB">
        <w:rPr>
          <w:rFonts w:ascii="Arial" w:hAnsi="Arial" w:cs="Arial"/>
          <w:szCs w:val="24"/>
        </w:rPr>
        <w:t>Dz. U. z 202</w:t>
      </w:r>
      <w:r w:rsidR="00B274D1" w:rsidRPr="00E244BB">
        <w:rPr>
          <w:rFonts w:ascii="Arial" w:hAnsi="Arial" w:cs="Arial"/>
          <w:szCs w:val="24"/>
        </w:rPr>
        <w:t>4</w:t>
      </w:r>
      <w:r w:rsidR="004C5F4C" w:rsidRPr="00E244BB">
        <w:rPr>
          <w:rFonts w:ascii="Arial" w:hAnsi="Arial" w:cs="Arial"/>
          <w:szCs w:val="24"/>
        </w:rPr>
        <w:t xml:space="preserve"> r. poz. </w:t>
      </w:r>
      <w:r w:rsidR="00B274D1" w:rsidRPr="00E244BB">
        <w:rPr>
          <w:rFonts w:ascii="Arial" w:hAnsi="Arial" w:cs="Arial"/>
          <w:szCs w:val="24"/>
        </w:rPr>
        <w:t>725</w:t>
      </w:r>
      <w:r w:rsidRPr="00E244BB">
        <w:rPr>
          <w:rFonts w:ascii="Arial" w:hAnsi="Arial" w:cs="Arial"/>
          <w:szCs w:val="24"/>
        </w:rPr>
        <w:t xml:space="preserve"> z </w:t>
      </w:r>
      <w:proofErr w:type="spellStart"/>
      <w:r w:rsidRPr="00E244BB">
        <w:rPr>
          <w:rFonts w:ascii="Arial" w:hAnsi="Arial" w:cs="Arial"/>
          <w:szCs w:val="24"/>
        </w:rPr>
        <w:t>późn</w:t>
      </w:r>
      <w:proofErr w:type="spellEnd"/>
      <w:r w:rsidRPr="00E244BB">
        <w:rPr>
          <w:rFonts w:ascii="Arial" w:hAnsi="Arial" w:cs="Arial"/>
          <w:szCs w:val="24"/>
        </w:rPr>
        <w:t>. zm.).</w:t>
      </w:r>
    </w:p>
    <w:p w14:paraId="2CB56507" w14:textId="71F01869" w:rsidR="009D7A05" w:rsidRPr="00E244BB" w:rsidRDefault="009D7A05" w:rsidP="009A0C14">
      <w:pPr>
        <w:pStyle w:val="Tekstpodstawowy2"/>
        <w:spacing w:before="240" w:line="276" w:lineRule="auto"/>
        <w:ind w:left="426"/>
        <w:jc w:val="left"/>
        <w:rPr>
          <w:rFonts w:ascii="Arial" w:hAnsi="Arial" w:cs="Arial"/>
          <w:szCs w:val="24"/>
        </w:rPr>
      </w:pPr>
      <w:r w:rsidRPr="00E244BB">
        <w:rPr>
          <w:rFonts w:ascii="Arial" w:hAnsi="Arial" w:cs="Arial"/>
          <w:szCs w:val="24"/>
        </w:rPr>
        <w:t>W celu zweryfikowania wypełnienia przez Wykonawcę wymogu zatrudnienia osób na podstawie umowy o pracę, Zamawiający na każdym etapie realizacji zamówienia, uprawniony będzie do:</w:t>
      </w:r>
    </w:p>
    <w:p w14:paraId="45F189F8" w14:textId="13CF407C" w:rsidR="009D7A05" w:rsidRPr="00E244BB" w:rsidRDefault="009D7A05" w:rsidP="009A0C14">
      <w:pPr>
        <w:pStyle w:val="Tekstpodstawowy2"/>
        <w:numPr>
          <w:ilvl w:val="0"/>
          <w:numId w:val="25"/>
        </w:numPr>
        <w:spacing w:line="276" w:lineRule="auto"/>
        <w:ind w:left="426" w:firstLine="0"/>
        <w:jc w:val="left"/>
        <w:rPr>
          <w:rFonts w:ascii="Arial" w:hAnsi="Arial" w:cs="Arial"/>
          <w:szCs w:val="24"/>
        </w:rPr>
      </w:pPr>
      <w:r w:rsidRPr="00E244BB">
        <w:rPr>
          <w:rFonts w:ascii="Arial" w:hAnsi="Arial" w:cs="Arial"/>
          <w:szCs w:val="24"/>
        </w:rPr>
        <w:t>żądania od Wykonawcy lub Podwykonawcy przedłożenia w wyznaczonym terminie zanonimizowanych w sposób zapewniający ochronę danych osobowych zgodnie z przepisami dowodów potwierdzających spełnienie wymogu zatrudnienia na podstawie umowy o pracę osób wykonujących wsk</w:t>
      </w:r>
      <w:r w:rsidR="004C5F4C" w:rsidRPr="00E244BB">
        <w:rPr>
          <w:rFonts w:ascii="Arial" w:hAnsi="Arial" w:cs="Arial"/>
          <w:szCs w:val="24"/>
        </w:rPr>
        <w:t xml:space="preserve">azane powyżej roboty budowlane, </w:t>
      </w:r>
      <w:r w:rsidRPr="00E244BB">
        <w:rPr>
          <w:rFonts w:ascii="Arial" w:hAnsi="Arial" w:cs="Arial"/>
          <w:szCs w:val="24"/>
        </w:rPr>
        <w:t>tj., w szczególności:</w:t>
      </w:r>
    </w:p>
    <w:p w14:paraId="5E46D36C" w14:textId="77777777" w:rsidR="009D7A05" w:rsidRPr="00E244BB" w:rsidRDefault="009D7A05" w:rsidP="009A0C14">
      <w:pPr>
        <w:pStyle w:val="Tekstpodstawowy2"/>
        <w:numPr>
          <w:ilvl w:val="0"/>
          <w:numId w:val="24"/>
        </w:numPr>
        <w:spacing w:line="276" w:lineRule="auto"/>
        <w:ind w:left="426" w:firstLine="0"/>
        <w:jc w:val="left"/>
        <w:rPr>
          <w:rFonts w:ascii="Arial" w:hAnsi="Arial" w:cs="Arial"/>
          <w:szCs w:val="24"/>
        </w:rPr>
      </w:pPr>
      <w:r w:rsidRPr="00E244BB">
        <w:rPr>
          <w:rFonts w:ascii="Arial" w:hAnsi="Arial" w:cs="Arial"/>
          <w:szCs w:val="24"/>
        </w:rPr>
        <w:t>oświadczenia zatrudnionego pracownika;</w:t>
      </w:r>
    </w:p>
    <w:p w14:paraId="5E29B864" w14:textId="77777777" w:rsidR="009D7A05" w:rsidRPr="00E244BB" w:rsidRDefault="009D7A05" w:rsidP="009A0C14">
      <w:pPr>
        <w:pStyle w:val="Tekstpodstawowy2"/>
        <w:numPr>
          <w:ilvl w:val="0"/>
          <w:numId w:val="24"/>
        </w:numPr>
        <w:spacing w:line="276" w:lineRule="auto"/>
        <w:ind w:left="426" w:firstLine="0"/>
        <w:jc w:val="left"/>
        <w:rPr>
          <w:rFonts w:ascii="Arial" w:hAnsi="Arial" w:cs="Arial"/>
          <w:szCs w:val="24"/>
        </w:rPr>
      </w:pPr>
      <w:r w:rsidRPr="00E244BB">
        <w:rPr>
          <w:rFonts w:ascii="Arial" w:hAnsi="Arial" w:cs="Arial"/>
          <w:szCs w:val="24"/>
        </w:rPr>
        <w:t>oświadczenia Wykonawcy lub Podwykonawcy o zatrudnieniu pracownika na podstawie umowy o pracę;</w:t>
      </w:r>
    </w:p>
    <w:p w14:paraId="0193AC39" w14:textId="77777777" w:rsidR="009D7A05" w:rsidRPr="00E244BB" w:rsidRDefault="009D7A05" w:rsidP="009A0C14">
      <w:pPr>
        <w:pStyle w:val="Tekstpodstawowy2"/>
        <w:numPr>
          <w:ilvl w:val="0"/>
          <w:numId w:val="24"/>
        </w:numPr>
        <w:spacing w:line="276" w:lineRule="auto"/>
        <w:ind w:left="426" w:firstLine="0"/>
        <w:jc w:val="left"/>
        <w:rPr>
          <w:rFonts w:ascii="Arial" w:hAnsi="Arial" w:cs="Arial"/>
          <w:szCs w:val="24"/>
        </w:rPr>
      </w:pPr>
      <w:r w:rsidRPr="00E244BB">
        <w:rPr>
          <w:rFonts w:ascii="Arial" w:hAnsi="Arial" w:cs="Arial"/>
          <w:szCs w:val="24"/>
        </w:rPr>
        <w:t xml:space="preserve">poświadczonej za </w:t>
      </w:r>
      <w:r w:rsidRPr="00E244BB">
        <w:rPr>
          <w:rFonts w:ascii="Arial" w:hAnsi="Arial" w:cs="Arial"/>
          <w:i/>
          <w:szCs w:val="24"/>
        </w:rPr>
        <w:t>„zgodność z oryginałem”</w:t>
      </w:r>
      <w:r w:rsidRPr="00E244BB">
        <w:rPr>
          <w:rFonts w:ascii="Arial" w:hAnsi="Arial" w:cs="Arial"/>
          <w:szCs w:val="24"/>
        </w:rPr>
        <w:t xml:space="preserve"> kopii umowy o pracę zatrudnionego pracownika;</w:t>
      </w:r>
    </w:p>
    <w:p w14:paraId="1942BCA8" w14:textId="77777777" w:rsidR="009D7A05" w:rsidRPr="00E244BB" w:rsidRDefault="009D7A05" w:rsidP="009A0C14">
      <w:pPr>
        <w:pStyle w:val="Tekstpodstawowy2"/>
        <w:numPr>
          <w:ilvl w:val="0"/>
          <w:numId w:val="24"/>
        </w:numPr>
        <w:spacing w:line="276" w:lineRule="auto"/>
        <w:ind w:left="426" w:firstLine="0"/>
        <w:jc w:val="left"/>
        <w:rPr>
          <w:rFonts w:ascii="Arial" w:hAnsi="Arial" w:cs="Arial"/>
          <w:szCs w:val="24"/>
        </w:rPr>
      </w:pPr>
      <w:r w:rsidRPr="00E244BB">
        <w:rPr>
          <w:rFonts w:ascii="Arial" w:hAnsi="Arial" w:cs="Arial"/>
          <w:szCs w:val="24"/>
        </w:rPr>
        <w:t>innych dokumentów;</w:t>
      </w:r>
    </w:p>
    <w:p w14:paraId="304C4A7B" w14:textId="2A785FDE" w:rsidR="009D7A05" w:rsidRPr="00E244BB" w:rsidRDefault="009D7A05" w:rsidP="009A0C14">
      <w:pPr>
        <w:pStyle w:val="Tekstpodstawowy2"/>
        <w:spacing w:line="276" w:lineRule="auto"/>
        <w:ind w:left="426"/>
        <w:jc w:val="left"/>
        <w:rPr>
          <w:rFonts w:ascii="Arial" w:hAnsi="Arial" w:cs="Arial"/>
          <w:szCs w:val="24"/>
        </w:rPr>
      </w:pPr>
      <w:r w:rsidRPr="00E244BB">
        <w:rPr>
          <w:rFonts w:ascii="Arial" w:hAnsi="Arial" w:cs="Arial"/>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79D220AB" w14:textId="77777777" w:rsidR="009D7A05" w:rsidRPr="00E244BB" w:rsidRDefault="009D7A05" w:rsidP="009A0C14">
      <w:pPr>
        <w:pStyle w:val="Tekstpodstawowy2"/>
        <w:numPr>
          <w:ilvl w:val="0"/>
          <w:numId w:val="25"/>
        </w:numPr>
        <w:spacing w:line="276" w:lineRule="auto"/>
        <w:ind w:left="426" w:firstLine="0"/>
        <w:jc w:val="left"/>
        <w:rPr>
          <w:rFonts w:ascii="Arial" w:hAnsi="Arial" w:cs="Arial"/>
          <w:szCs w:val="24"/>
        </w:rPr>
      </w:pPr>
      <w:r w:rsidRPr="00E244BB">
        <w:rPr>
          <w:rFonts w:ascii="Arial" w:hAnsi="Arial" w:cs="Arial"/>
          <w:szCs w:val="24"/>
        </w:rPr>
        <w:lastRenderedPageBreak/>
        <w:t>żądania wyjaśnień w przypadku wątpliwości w zakresie potwierdzenia spełnienia w/w wymogu;</w:t>
      </w:r>
    </w:p>
    <w:p w14:paraId="0D3C295C" w14:textId="4AB33E26" w:rsidR="009D7A05" w:rsidRPr="00E244BB" w:rsidRDefault="009D7A05" w:rsidP="009A0C14">
      <w:pPr>
        <w:pStyle w:val="Tekstpodstawowy2"/>
        <w:numPr>
          <w:ilvl w:val="0"/>
          <w:numId w:val="25"/>
        </w:numPr>
        <w:spacing w:line="276" w:lineRule="auto"/>
        <w:ind w:left="426" w:firstLine="0"/>
        <w:jc w:val="left"/>
        <w:rPr>
          <w:rFonts w:ascii="Arial" w:hAnsi="Arial" w:cs="Arial"/>
          <w:szCs w:val="24"/>
        </w:rPr>
      </w:pPr>
      <w:r w:rsidRPr="00E244BB">
        <w:rPr>
          <w:rFonts w:ascii="Arial" w:hAnsi="Arial" w:cs="Arial"/>
          <w:szCs w:val="24"/>
        </w:rPr>
        <w:t>przeprowadzenia w obecności przedstawicieli kontroli zatrudnienia osób na podst. umowy o pracę, z możliwością zwrócenia się do właściwego inspektoratu pracy, z wnioskiem o dokonanie kontroli w tym zakresie, w przypadku uzasadnionych wątpliwości co do przestrzegania prawa pracy;</w:t>
      </w:r>
    </w:p>
    <w:p w14:paraId="3119EC0B" w14:textId="77777777" w:rsidR="009A0C14" w:rsidRDefault="009D7A05" w:rsidP="009A0C14">
      <w:pPr>
        <w:pStyle w:val="Tekstpodstawowy2"/>
        <w:spacing w:after="240" w:line="276" w:lineRule="auto"/>
        <w:ind w:left="426"/>
        <w:jc w:val="left"/>
        <w:rPr>
          <w:rFonts w:ascii="Arial" w:hAnsi="Arial" w:cs="Arial"/>
          <w:szCs w:val="24"/>
        </w:rPr>
      </w:pPr>
      <w:r w:rsidRPr="00E244BB">
        <w:rPr>
          <w:rFonts w:ascii="Arial" w:hAnsi="Arial" w:cs="Arial"/>
          <w:szCs w:val="24"/>
        </w:rPr>
        <w:t>Niewypełnienie obowiązku zatrudnienia osób na podstawie umowy o pracę, skutkować będzie sankcjami w postaci naliczenia zapisanych w projekcie umowy kar umownych.</w:t>
      </w:r>
      <w:bookmarkStart w:id="0" w:name="_Hlk106794673"/>
    </w:p>
    <w:p w14:paraId="61DB8B1D" w14:textId="77777777" w:rsidR="00B7762A" w:rsidRDefault="0019387F" w:rsidP="003C2A59">
      <w:pPr>
        <w:pStyle w:val="Tekstpodstawowy2"/>
        <w:numPr>
          <w:ilvl w:val="1"/>
          <w:numId w:val="86"/>
        </w:numPr>
        <w:spacing w:line="276" w:lineRule="auto"/>
        <w:ind w:left="709" w:hanging="283"/>
        <w:jc w:val="left"/>
        <w:rPr>
          <w:rFonts w:ascii="Arial" w:hAnsi="Arial" w:cs="Arial"/>
          <w:szCs w:val="24"/>
        </w:rPr>
      </w:pPr>
      <w:r w:rsidRPr="00E244BB">
        <w:rPr>
          <w:rFonts w:ascii="Arial" w:hAnsi="Arial" w:cs="Arial"/>
          <w:szCs w:val="24"/>
        </w:rPr>
        <w:t xml:space="preserve">Zamawiający wymaga, </w:t>
      </w:r>
      <w:r w:rsidRPr="00E244BB">
        <w:rPr>
          <w:rFonts w:ascii="Arial" w:hAnsi="Arial" w:cs="Arial"/>
          <w:bCs/>
          <w:szCs w:val="24"/>
          <w:lang w:bidi="pl-PL"/>
        </w:rPr>
        <w:t>aby Wykonawca</w:t>
      </w:r>
      <w:r w:rsidRPr="00E244BB">
        <w:rPr>
          <w:rFonts w:ascii="Arial" w:hAnsi="Arial" w:cs="Arial"/>
          <w:b/>
          <w:bCs/>
          <w:szCs w:val="24"/>
          <w:lang w:bidi="pl-PL"/>
        </w:rPr>
        <w:t xml:space="preserve"> spełnił minimalne wymagania służące zapewnieniu dostępności osobom ze szczególnymi potrzebami </w:t>
      </w:r>
      <w:r w:rsidRPr="00E244BB">
        <w:rPr>
          <w:rFonts w:ascii="Arial" w:hAnsi="Arial" w:cs="Arial"/>
          <w:b/>
          <w:bCs/>
          <w:szCs w:val="24"/>
          <w:lang w:bidi="pl-PL"/>
        </w:rPr>
        <w:br/>
        <w:t xml:space="preserve">w zakresie dostępności architektonicznej </w:t>
      </w:r>
      <w:r w:rsidRPr="00E244BB">
        <w:rPr>
          <w:rFonts w:ascii="Arial" w:hAnsi="Arial" w:cs="Arial"/>
          <w:bCs/>
          <w:szCs w:val="24"/>
          <w:lang w:bidi="pl-PL"/>
        </w:rPr>
        <w:t xml:space="preserve">zgodnie z art. 6 pkt. 1) Ustawy </w:t>
      </w:r>
      <w:r w:rsidRPr="00E244BB">
        <w:rPr>
          <w:rFonts w:ascii="Arial" w:hAnsi="Arial" w:cs="Arial"/>
          <w:bCs/>
          <w:szCs w:val="24"/>
          <w:lang w:bidi="pl-PL"/>
        </w:rPr>
        <w:br/>
        <w:t>o zapewnianiu dostępności osobom ze szczególnymi potrzebami (Dz. U. 2019 poz. 1696), a w szczególności do:</w:t>
      </w:r>
      <w:r w:rsidR="00B22FFC" w:rsidRPr="00E244BB">
        <w:rPr>
          <w:rFonts w:ascii="Arial" w:hAnsi="Arial" w:cs="Arial"/>
          <w:szCs w:val="24"/>
        </w:rPr>
        <w:t xml:space="preserve"> </w:t>
      </w:r>
    </w:p>
    <w:p w14:paraId="4BE2C370" w14:textId="28305D4A" w:rsidR="00B7762A" w:rsidRDefault="0019387F" w:rsidP="003C2A59">
      <w:pPr>
        <w:pStyle w:val="Tekstpodstawowy2"/>
        <w:numPr>
          <w:ilvl w:val="2"/>
          <w:numId w:val="86"/>
        </w:numPr>
        <w:spacing w:line="276" w:lineRule="auto"/>
        <w:ind w:left="1134" w:hanging="425"/>
        <w:jc w:val="left"/>
        <w:rPr>
          <w:rFonts w:ascii="Arial" w:hAnsi="Arial" w:cs="Arial"/>
          <w:szCs w:val="24"/>
        </w:rPr>
      </w:pPr>
      <w:r w:rsidRPr="00B7762A">
        <w:rPr>
          <w:rFonts w:ascii="Arial" w:hAnsi="Arial" w:cs="Arial"/>
          <w:szCs w:val="24"/>
          <w:lang w:bidi="pl-PL"/>
        </w:rPr>
        <w:t>zapewnienia wolnych od barier poziomych i pionow</w:t>
      </w:r>
      <w:r w:rsidR="00B7762A">
        <w:rPr>
          <w:rFonts w:ascii="Arial" w:hAnsi="Arial" w:cs="Arial"/>
          <w:szCs w:val="24"/>
          <w:lang w:bidi="pl-PL"/>
        </w:rPr>
        <w:t>ych przestrzeni komunikacyjnych;</w:t>
      </w:r>
    </w:p>
    <w:p w14:paraId="6EFFEB08" w14:textId="36531BBE" w:rsidR="004F19D3" w:rsidRPr="004F19D3" w:rsidRDefault="004F19D3" w:rsidP="003C2A59">
      <w:pPr>
        <w:pStyle w:val="Tekstpodstawowy2"/>
        <w:numPr>
          <w:ilvl w:val="2"/>
          <w:numId w:val="86"/>
        </w:numPr>
        <w:spacing w:line="276" w:lineRule="auto"/>
        <w:ind w:left="1134" w:hanging="425"/>
        <w:rPr>
          <w:rFonts w:ascii="Arial" w:hAnsi="Arial" w:cs="Arial"/>
          <w:szCs w:val="24"/>
          <w:lang w:bidi="pl-PL"/>
        </w:rPr>
      </w:pPr>
      <w:r>
        <w:rPr>
          <w:rFonts w:ascii="Arial" w:hAnsi="Arial" w:cs="Arial"/>
          <w:szCs w:val="24"/>
          <w:lang w:bidi="pl-PL"/>
        </w:rPr>
        <w:t>umieszczenia przy drzwiach napisów</w:t>
      </w:r>
      <w:r w:rsidRPr="004F19D3">
        <w:rPr>
          <w:rFonts w:ascii="Arial" w:hAnsi="Arial" w:cs="Arial"/>
          <w:szCs w:val="24"/>
          <w:lang w:bidi="pl-PL"/>
        </w:rPr>
        <w:t xml:space="preserve"> informacyjn</w:t>
      </w:r>
      <w:r>
        <w:rPr>
          <w:rFonts w:ascii="Arial" w:hAnsi="Arial" w:cs="Arial"/>
          <w:szCs w:val="24"/>
          <w:lang w:bidi="pl-PL"/>
        </w:rPr>
        <w:t xml:space="preserve">ych </w:t>
      </w:r>
      <w:r w:rsidRPr="004F19D3">
        <w:rPr>
          <w:rFonts w:ascii="Arial" w:hAnsi="Arial" w:cs="Arial"/>
          <w:szCs w:val="24"/>
          <w:lang w:bidi="pl-PL"/>
        </w:rPr>
        <w:t>w sposób</w:t>
      </w:r>
      <w:r>
        <w:rPr>
          <w:rFonts w:ascii="Arial" w:hAnsi="Arial" w:cs="Arial"/>
          <w:szCs w:val="24"/>
          <w:lang w:bidi="pl-PL"/>
        </w:rPr>
        <w:t xml:space="preserve"> </w:t>
      </w:r>
      <w:r w:rsidRPr="004F19D3">
        <w:rPr>
          <w:rFonts w:ascii="Arial" w:hAnsi="Arial" w:cs="Arial"/>
          <w:szCs w:val="24"/>
          <w:lang w:bidi="pl-PL"/>
        </w:rPr>
        <w:t>powtarzalny</w:t>
      </w:r>
      <w:r>
        <w:rPr>
          <w:rFonts w:ascii="Arial" w:hAnsi="Arial" w:cs="Arial"/>
          <w:szCs w:val="24"/>
          <w:lang w:bidi="pl-PL"/>
        </w:rPr>
        <w:t xml:space="preserve"> – w postaci dużych i kontrastowych znaków;</w:t>
      </w:r>
    </w:p>
    <w:p w14:paraId="0359C9AF" w14:textId="55707C39" w:rsidR="009A0C14" w:rsidRPr="00B7762A" w:rsidRDefault="0019387F" w:rsidP="003C2A59">
      <w:pPr>
        <w:pStyle w:val="Tekstpodstawowy2"/>
        <w:numPr>
          <w:ilvl w:val="2"/>
          <w:numId w:val="86"/>
        </w:numPr>
        <w:spacing w:after="240" w:line="276" w:lineRule="auto"/>
        <w:ind w:left="1134" w:hanging="425"/>
        <w:jc w:val="left"/>
        <w:rPr>
          <w:rFonts w:ascii="Arial" w:hAnsi="Arial" w:cs="Arial"/>
          <w:szCs w:val="24"/>
        </w:rPr>
      </w:pPr>
      <w:r w:rsidRPr="00B7762A">
        <w:rPr>
          <w:rFonts w:ascii="Arial" w:hAnsi="Arial" w:cs="Arial"/>
          <w:szCs w:val="24"/>
          <w:lang w:bidi="pl-PL"/>
        </w:rPr>
        <w:t>zapewnienia osobom ze szczególnymi potrzebami możliwości ewakuacji l</w:t>
      </w:r>
      <w:r w:rsidR="00B22FFC" w:rsidRPr="00B7762A">
        <w:rPr>
          <w:rFonts w:ascii="Arial" w:hAnsi="Arial" w:cs="Arial"/>
          <w:szCs w:val="24"/>
          <w:lang w:bidi="pl-PL"/>
        </w:rPr>
        <w:t>ub ich uratowania w inny sposób.</w:t>
      </w:r>
    </w:p>
    <w:p w14:paraId="429E4C1C" w14:textId="77777777" w:rsidR="009A0C14" w:rsidRPr="009A0C14" w:rsidRDefault="006914B4" w:rsidP="003C2A59">
      <w:pPr>
        <w:pStyle w:val="Tekstpodstawowy2"/>
        <w:numPr>
          <w:ilvl w:val="1"/>
          <w:numId w:val="86"/>
        </w:numPr>
        <w:spacing w:line="276" w:lineRule="auto"/>
        <w:ind w:left="709" w:hanging="283"/>
        <w:jc w:val="left"/>
        <w:rPr>
          <w:rFonts w:ascii="Arial" w:hAnsi="Arial" w:cs="Arial"/>
          <w:szCs w:val="24"/>
        </w:rPr>
      </w:pPr>
      <w:r w:rsidRPr="009A0C14">
        <w:rPr>
          <w:rFonts w:ascii="Arial" w:hAnsi="Arial" w:cs="Arial"/>
          <w:b/>
          <w:szCs w:val="24"/>
        </w:rPr>
        <w:t>Po</w:t>
      </w:r>
      <w:r w:rsidR="009D7A05" w:rsidRPr="009A0C14">
        <w:rPr>
          <w:rFonts w:ascii="Arial" w:hAnsi="Arial" w:cs="Arial"/>
          <w:b/>
          <w:szCs w:val="24"/>
        </w:rPr>
        <w:t>dwykonawstwo:</w:t>
      </w:r>
    </w:p>
    <w:p w14:paraId="5171BFA9" w14:textId="77777777" w:rsidR="009A0C14" w:rsidRDefault="009D7A05" w:rsidP="003C2A59">
      <w:pPr>
        <w:pStyle w:val="Tekstpodstawowy2"/>
        <w:numPr>
          <w:ilvl w:val="2"/>
          <w:numId w:val="86"/>
        </w:numPr>
        <w:spacing w:line="276" w:lineRule="auto"/>
        <w:ind w:left="1134" w:hanging="425"/>
        <w:jc w:val="left"/>
        <w:rPr>
          <w:rFonts w:ascii="Arial" w:hAnsi="Arial" w:cs="Arial"/>
          <w:szCs w:val="24"/>
        </w:rPr>
      </w:pPr>
      <w:r w:rsidRPr="009A0C14">
        <w:rPr>
          <w:rFonts w:ascii="Arial" w:hAnsi="Arial" w:cs="Arial"/>
          <w:szCs w:val="24"/>
        </w:rPr>
        <w:t>Zamawiający dopuszcza możliwość wykonania przedmiotu zamówienia przy udziale Podwykonawców, nie zastrzegając obowiązku osobistego wykonania przez Wykonawcę żadnej części zamówienia. W przypadku zamiaru powierzenia wykonania części zamówienia Podwykonawc</w:t>
      </w:r>
      <w:r w:rsidR="001A6AC4" w:rsidRPr="009A0C14">
        <w:rPr>
          <w:rFonts w:ascii="Arial" w:hAnsi="Arial" w:cs="Arial"/>
          <w:szCs w:val="24"/>
        </w:rPr>
        <w:t xml:space="preserve">om, Wykonawca zobowiązany jest </w:t>
      </w:r>
      <w:r w:rsidRPr="009A0C14">
        <w:rPr>
          <w:rFonts w:ascii="Arial" w:hAnsi="Arial" w:cs="Arial"/>
          <w:szCs w:val="24"/>
        </w:rPr>
        <w:t>w ofercie:</w:t>
      </w:r>
    </w:p>
    <w:p w14:paraId="1CC0A5FD" w14:textId="77777777" w:rsidR="009A0C14" w:rsidRDefault="009D7A05" w:rsidP="003C2A59">
      <w:pPr>
        <w:pStyle w:val="Tekstpodstawowy2"/>
        <w:numPr>
          <w:ilvl w:val="3"/>
          <w:numId w:val="86"/>
        </w:numPr>
        <w:spacing w:line="276" w:lineRule="auto"/>
        <w:ind w:left="1418" w:hanging="284"/>
        <w:jc w:val="left"/>
        <w:rPr>
          <w:rFonts w:ascii="Arial" w:hAnsi="Arial" w:cs="Arial"/>
          <w:szCs w:val="24"/>
        </w:rPr>
      </w:pPr>
      <w:r w:rsidRPr="009A0C14">
        <w:rPr>
          <w:rFonts w:ascii="Arial" w:hAnsi="Arial" w:cs="Arial"/>
          <w:szCs w:val="24"/>
        </w:rPr>
        <w:t>wskazać części zamówienia, które zamierza powierzyć Podwykonawcom oraz;</w:t>
      </w:r>
    </w:p>
    <w:p w14:paraId="1ED04F6E" w14:textId="77777777" w:rsidR="009A0C14" w:rsidRDefault="009D7A05" w:rsidP="003C2A59">
      <w:pPr>
        <w:pStyle w:val="Tekstpodstawowy2"/>
        <w:numPr>
          <w:ilvl w:val="3"/>
          <w:numId w:val="86"/>
        </w:numPr>
        <w:spacing w:line="276" w:lineRule="auto"/>
        <w:ind w:left="1418" w:hanging="284"/>
        <w:jc w:val="left"/>
        <w:rPr>
          <w:rFonts w:ascii="Arial" w:hAnsi="Arial" w:cs="Arial"/>
          <w:szCs w:val="24"/>
        </w:rPr>
      </w:pPr>
      <w:r w:rsidRPr="009A0C14">
        <w:rPr>
          <w:rFonts w:ascii="Arial" w:hAnsi="Arial" w:cs="Arial"/>
          <w:szCs w:val="24"/>
        </w:rPr>
        <w:t>podać nazwy (firmy) tych Podwykonawców – o ile są one znane już na etapie</w:t>
      </w:r>
      <w:r w:rsidR="004C5F4C" w:rsidRPr="009A0C14">
        <w:rPr>
          <w:rFonts w:ascii="Arial" w:hAnsi="Arial" w:cs="Arial"/>
          <w:szCs w:val="24"/>
        </w:rPr>
        <w:t xml:space="preserve"> </w:t>
      </w:r>
      <w:r w:rsidRPr="009A0C14">
        <w:rPr>
          <w:rFonts w:ascii="Arial" w:hAnsi="Arial" w:cs="Arial"/>
          <w:szCs w:val="24"/>
        </w:rPr>
        <w:t>składanej oferty;</w:t>
      </w:r>
    </w:p>
    <w:p w14:paraId="3646DD9E" w14:textId="77777777" w:rsidR="009A0C14" w:rsidRDefault="009D7A05" w:rsidP="003C2A59">
      <w:pPr>
        <w:pStyle w:val="Tekstpodstawowy2"/>
        <w:numPr>
          <w:ilvl w:val="2"/>
          <w:numId w:val="86"/>
        </w:numPr>
        <w:spacing w:line="276" w:lineRule="auto"/>
        <w:ind w:left="1134" w:hanging="425"/>
        <w:jc w:val="left"/>
        <w:rPr>
          <w:rFonts w:ascii="Arial" w:hAnsi="Arial" w:cs="Arial"/>
          <w:szCs w:val="24"/>
        </w:rPr>
      </w:pPr>
      <w:r w:rsidRPr="009A0C14">
        <w:rPr>
          <w:rFonts w:ascii="Arial" w:hAnsi="Arial" w:cs="Arial"/>
          <w:szCs w:val="24"/>
        </w:rPr>
        <w:t>W przypadku powierzenia Podwykonawcom wykonania części zamówienia, Zamawiający żądał będzie, aby przed przystąpieniem do jego wykonania Wykonawca, o ile są już znane, podał nazwy, dane kontaktowe oraz przedstawicieli Podwykonawców – o ile są już znani;</w:t>
      </w:r>
    </w:p>
    <w:p w14:paraId="35B19607" w14:textId="4D210F38" w:rsidR="009A0C14" w:rsidRDefault="009D7A05" w:rsidP="003C2A59">
      <w:pPr>
        <w:pStyle w:val="Tekstpodstawowy2"/>
        <w:numPr>
          <w:ilvl w:val="2"/>
          <w:numId w:val="86"/>
        </w:numPr>
        <w:spacing w:line="276" w:lineRule="auto"/>
        <w:ind w:left="1134" w:hanging="425"/>
        <w:jc w:val="left"/>
        <w:rPr>
          <w:rFonts w:ascii="Arial" w:hAnsi="Arial" w:cs="Arial"/>
          <w:szCs w:val="24"/>
        </w:rPr>
      </w:pPr>
      <w:r w:rsidRPr="009A0C14">
        <w:rPr>
          <w:rFonts w:ascii="Arial" w:hAnsi="Arial" w:cs="Arial"/>
          <w:szCs w:val="24"/>
        </w:rPr>
        <w:lastRenderedPageBreak/>
        <w:t>Jeżeli zmiana albo rezygnacja z Podwykonawcy dotyczy podmiotu, na którego zasoby Wykonawca powoływał się na zasadach określonych w art. 118 ust. 1 ustawy,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B810EE7" w14:textId="77777777" w:rsidR="009A0C14" w:rsidRDefault="009D7A05" w:rsidP="003C2A59">
      <w:pPr>
        <w:pStyle w:val="Tekstpodstawowy2"/>
        <w:numPr>
          <w:ilvl w:val="2"/>
          <w:numId w:val="86"/>
        </w:numPr>
        <w:spacing w:line="276" w:lineRule="auto"/>
        <w:ind w:left="1134" w:hanging="425"/>
        <w:jc w:val="left"/>
        <w:rPr>
          <w:rFonts w:ascii="Arial" w:hAnsi="Arial" w:cs="Arial"/>
          <w:szCs w:val="24"/>
        </w:rPr>
      </w:pPr>
      <w:r w:rsidRPr="009A0C14">
        <w:rPr>
          <w:rFonts w:ascii="Arial" w:hAnsi="Arial" w:cs="Arial"/>
          <w:szCs w:val="24"/>
        </w:rPr>
        <w:t>Powierzenie wykonania części zamówienia Podwykonawcom nie zwalnia Wykonawcy z odpowiedzialności za należyte wykonanie tego zamówienia;</w:t>
      </w:r>
    </w:p>
    <w:p w14:paraId="05CD9AF9" w14:textId="035137CD" w:rsidR="00B0363E" w:rsidRPr="002270C8" w:rsidRDefault="009D7A05" w:rsidP="003C2A59">
      <w:pPr>
        <w:pStyle w:val="Tekstpodstawowy2"/>
        <w:numPr>
          <w:ilvl w:val="2"/>
          <w:numId w:val="86"/>
        </w:numPr>
        <w:spacing w:after="240" w:line="276" w:lineRule="auto"/>
        <w:ind w:left="1134" w:hanging="425"/>
        <w:jc w:val="left"/>
        <w:rPr>
          <w:rFonts w:ascii="Arial" w:hAnsi="Arial" w:cs="Arial"/>
          <w:szCs w:val="24"/>
        </w:rPr>
      </w:pPr>
      <w:r w:rsidRPr="009A0C14">
        <w:rPr>
          <w:rFonts w:ascii="Arial" w:hAnsi="Arial" w:cs="Arial"/>
          <w:szCs w:val="24"/>
        </w:rPr>
        <w:t>Wymagania dotyczące umowy o podwykonawstwo, której przedmiotem są roboty budowlane, zostały szczegółowo określone w Projekcie umowy – Zał. Nr 5.</w:t>
      </w:r>
      <w:bookmarkEnd w:id="0"/>
    </w:p>
    <w:p w14:paraId="0007413D" w14:textId="4F54074D" w:rsidR="00B0363E" w:rsidRPr="00E244BB" w:rsidRDefault="00D00321" w:rsidP="00E244BB">
      <w:pPr>
        <w:spacing w:line="276" w:lineRule="auto"/>
        <w:rPr>
          <w:rFonts w:ascii="Arial" w:hAnsi="Arial" w:cs="Arial"/>
          <w:b/>
          <w:sz w:val="24"/>
          <w:szCs w:val="24"/>
          <w:u w:val="single"/>
        </w:rPr>
      </w:pPr>
      <w:r w:rsidRPr="00E244BB">
        <w:rPr>
          <w:rFonts w:ascii="Arial" w:hAnsi="Arial" w:cs="Arial"/>
          <w:b/>
          <w:sz w:val="24"/>
          <w:szCs w:val="24"/>
          <w:u w:val="single"/>
        </w:rPr>
        <w:t xml:space="preserve">V. </w:t>
      </w:r>
      <w:r w:rsidR="00B0363E" w:rsidRPr="00E244BB">
        <w:rPr>
          <w:rFonts w:ascii="Arial" w:hAnsi="Arial" w:cs="Arial"/>
          <w:b/>
          <w:sz w:val="24"/>
          <w:szCs w:val="24"/>
          <w:u w:val="single"/>
        </w:rPr>
        <w:t>Podział zamówienia na części:</w:t>
      </w:r>
    </w:p>
    <w:p w14:paraId="4BB325E7" w14:textId="2490CF67" w:rsidR="00E91DD3" w:rsidRPr="00390E4B" w:rsidRDefault="00E91DD3" w:rsidP="003C2A59">
      <w:pPr>
        <w:pStyle w:val="Tekstpodstawowy"/>
        <w:numPr>
          <w:ilvl w:val="0"/>
          <w:numId w:val="85"/>
        </w:numPr>
        <w:tabs>
          <w:tab w:val="clear" w:pos="24"/>
          <w:tab w:val="clear" w:pos="705"/>
          <w:tab w:val="clear" w:pos="5752"/>
          <w:tab w:val="clear" w:pos="7088"/>
          <w:tab w:val="clear" w:pos="8456"/>
        </w:tabs>
        <w:spacing w:line="276" w:lineRule="auto"/>
        <w:ind w:left="284" w:hanging="284"/>
        <w:rPr>
          <w:rFonts w:ascii="Arial" w:hAnsi="Arial" w:cs="Arial"/>
          <w:szCs w:val="24"/>
        </w:rPr>
      </w:pPr>
      <w:r w:rsidRPr="00390E4B">
        <w:rPr>
          <w:rFonts w:ascii="Arial" w:hAnsi="Arial" w:cs="Arial"/>
          <w:szCs w:val="24"/>
        </w:rPr>
        <w:t xml:space="preserve">Zamawiający </w:t>
      </w:r>
      <w:r w:rsidR="00EE54C5" w:rsidRPr="00390E4B">
        <w:rPr>
          <w:rFonts w:ascii="Arial" w:hAnsi="Arial" w:cs="Arial"/>
          <w:szCs w:val="24"/>
        </w:rPr>
        <w:t xml:space="preserve">informuje, </w:t>
      </w:r>
      <w:r w:rsidR="00E34482">
        <w:rPr>
          <w:rFonts w:ascii="Arial" w:hAnsi="Arial" w:cs="Arial"/>
          <w:szCs w:val="24"/>
        </w:rPr>
        <w:t xml:space="preserve">że </w:t>
      </w:r>
      <w:r w:rsidR="00390E4B" w:rsidRPr="00390E4B">
        <w:rPr>
          <w:rFonts w:ascii="Arial" w:hAnsi="Arial" w:cs="Arial"/>
          <w:szCs w:val="24"/>
        </w:rPr>
        <w:t>niniejsze zamówienie jest elementem szerszego zamierzenia inwestycyjnego polegającego na poprawie dostępności budynków użyteczności publicznej oraz szkół i przedszkoli poprzez dostosowanie ich do potrzeb osób niepełnosprawnych i ze szczególnymi potrzebami. Zamierzenie inwestycyjne realizowane będzie w częściach, z których każda stanowi przedmiot odrębnego postępowania</w:t>
      </w:r>
      <w:r w:rsidR="00EE54C5" w:rsidRPr="00390E4B">
        <w:rPr>
          <w:rFonts w:ascii="Arial" w:hAnsi="Arial" w:cs="Arial"/>
          <w:szCs w:val="24"/>
        </w:rPr>
        <w:t xml:space="preserve">. </w:t>
      </w:r>
    </w:p>
    <w:p w14:paraId="514EE41E" w14:textId="6020F2D1" w:rsidR="00A43171" w:rsidRPr="00081020" w:rsidRDefault="00B0363E" w:rsidP="003C2A59">
      <w:pPr>
        <w:pStyle w:val="Tekstpodstawowy"/>
        <w:numPr>
          <w:ilvl w:val="0"/>
          <w:numId w:val="85"/>
        </w:numPr>
        <w:tabs>
          <w:tab w:val="clear" w:pos="24"/>
          <w:tab w:val="clear" w:pos="705"/>
          <w:tab w:val="clear" w:pos="5752"/>
          <w:tab w:val="clear" w:pos="7088"/>
          <w:tab w:val="clear" w:pos="8456"/>
        </w:tabs>
        <w:spacing w:line="276" w:lineRule="auto"/>
        <w:ind w:left="284" w:hanging="284"/>
        <w:rPr>
          <w:rFonts w:ascii="Arial" w:hAnsi="Arial" w:cs="Arial"/>
          <w:szCs w:val="24"/>
        </w:rPr>
      </w:pPr>
      <w:r w:rsidRPr="00EE54C5">
        <w:rPr>
          <w:rFonts w:ascii="Arial" w:hAnsi="Arial" w:cs="Arial"/>
          <w:b/>
          <w:szCs w:val="24"/>
        </w:rPr>
        <w:t>Zamawiający</w:t>
      </w:r>
      <w:r w:rsidR="00081020">
        <w:rPr>
          <w:rFonts w:ascii="Arial" w:hAnsi="Arial" w:cs="Arial"/>
          <w:b/>
          <w:szCs w:val="24"/>
        </w:rPr>
        <w:t xml:space="preserve"> nie</w:t>
      </w:r>
      <w:r w:rsidRPr="00EE54C5">
        <w:rPr>
          <w:rFonts w:ascii="Arial" w:hAnsi="Arial" w:cs="Arial"/>
          <w:b/>
          <w:szCs w:val="24"/>
        </w:rPr>
        <w:t xml:space="preserve"> dokonuje podziału </w:t>
      </w:r>
      <w:r w:rsidR="00390E4B">
        <w:rPr>
          <w:rFonts w:ascii="Arial" w:hAnsi="Arial" w:cs="Arial"/>
          <w:b/>
          <w:szCs w:val="24"/>
        </w:rPr>
        <w:t xml:space="preserve">niniejszego </w:t>
      </w:r>
      <w:r w:rsidRPr="00EE54C5">
        <w:rPr>
          <w:rFonts w:ascii="Arial" w:hAnsi="Arial" w:cs="Arial"/>
          <w:b/>
          <w:szCs w:val="24"/>
        </w:rPr>
        <w:t>zamówienia na części.</w:t>
      </w:r>
    </w:p>
    <w:p w14:paraId="6B103263" w14:textId="2BB58DEE" w:rsidR="00081020" w:rsidRPr="00081020" w:rsidRDefault="00081020" w:rsidP="003C2A59">
      <w:pPr>
        <w:pStyle w:val="Tekstpodstawowy"/>
        <w:numPr>
          <w:ilvl w:val="0"/>
          <w:numId w:val="85"/>
        </w:numPr>
        <w:tabs>
          <w:tab w:val="clear" w:pos="24"/>
          <w:tab w:val="clear" w:pos="705"/>
          <w:tab w:val="clear" w:pos="5752"/>
          <w:tab w:val="clear" w:pos="7088"/>
          <w:tab w:val="clear" w:pos="8456"/>
        </w:tabs>
        <w:spacing w:line="276" w:lineRule="auto"/>
        <w:ind w:left="284" w:hanging="284"/>
        <w:rPr>
          <w:rFonts w:ascii="Arial" w:hAnsi="Arial" w:cs="Arial"/>
          <w:b/>
          <w:szCs w:val="24"/>
        </w:rPr>
      </w:pPr>
      <w:r w:rsidRPr="00081020">
        <w:rPr>
          <w:rFonts w:ascii="Arial" w:hAnsi="Arial" w:cs="Arial"/>
          <w:b/>
          <w:szCs w:val="24"/>
        </w:rPr>
        <w:t>Powody braku podziału zamówienia na części:</w:t>
      </w:r>
    </w:p>
    <w:p w14:paraId="4F190B08" w14:textId="106A7243" w:rsidR="00081020" w:rsidRPr="00081020" w:rsidRDefault="00081020" w:rsidP="00081020">
      <w:pPr>
        <w:pStyle w:val="Tekstpodstawowy"/>
        <w:spacing w:line="276" w:lineRule="auto"/>
        <w:ind w:left="284"/>
        <w:rPr>
          <w:rFonts w:ascii="Arial" w:hAnsi="Arial" w:cs="Arial"/>
          <w:szCs w:val="24"/>
        </w:rPr>
      </w:pPr>
      <w:r w:rsidRPr="00081020">
        <w:rPr>
          <w:rFonts w:ascii="Arial" w:hAnsi="Arial" w:cs="Arial"/>
          <w:szCs w:val="24"/>
        </w:rPr>
        <w:t xml:space="preserve">Przedmiot zamówienia obejmuje wykonanie </w:t>
      </w:r>
      <w:r>
        <w:rPr>
          <w:rFonts w:ascii="Arial" w:hAnsi="Arial" w:cs="Arial"/>
          <w:szCs w:val="24"/>
        </w:rPr>
        <w:t xml:space="preserve">nierozbudowanego </w:t>
      </w:r>
      <w:r w:rsidRPr="00081020">
        <w:rPr>
          <w:rFonts w:ascii="Arial" w:hAnsi="Arial" w:cs="Arial"/>
          <w:szCs w:val="24"/>
        </w:rPr>
        <w:t xml:space="preserve">katalogu prac, </w:t>
      </w:r>
      <w:r>
        <w:rPr>
          <w:rFonts w:ascii="Arial" w:hAnsi="Arial" w:cs="Arial"/>
          <w:szCs w:val="24"/>
        </w:rPr>
        <w:t>na niedużym terenie</w:t>
      </w:r>
      <w:r w:rsidRPr="00081020">
        <w:rPr>
          <w:rFonts w:ascii="Arial" w:hAnsi="Arial" w:cs="Arial"/>
          <w:szCs w:val="24"/>
        </w:rPr>
        <w:t>. Przedmiot zamówienia jest objęty jedną dokumentacją projektową. Podzielenie na części groziłoby nadmiernymi trudnościami technicznymi i wzrostem kosztów wykonania zamówienia. Podział zamówienia (i umożliwienie składania ofert częściowych) generowałby także prawdopodobieństwo wyboru kilku Wykonawców, a co za tym idzie wymagałby skoordynowania działań wielu podmiotów realizujących poszczególne części zamówienia na jednym, niedużym terenie (możliwość zazębiania się zakresów prac). Przedstawione trudności logistyczne i konieczność wybiórczego stosowania dokumentacji przez poszczególnych Wykonawców mogłyby w konsekwencji przynieść ryzyko niewykonania lub nieprawidłowego wykonania części zamówienia.</w:t>
      </w:r>
    </w:p>
    <w:p w14:paraId="0EC9108B" w14:textId="77777777" w:rsidR="00081020" w:rsidRPr="00081020" w:rsidRDefault="00081020" w:rsidP="00081020">
      <w:pPr>
        <w:pStyle w:val="Tekstpodstawowy"/>
        <w:spacing w:line="276" w:lineRule="auto"/>
        <w:ind w:left="284"/>
        <w:rPr>
          <w:rFonts w:ascii="Arial" w:hAnsi="Arial" w:cs="Arial"/>
          <w:szCs w:val="24"/>
        </w:rPr>
      </w:pPr>
      <w:r w:rsidRPr="00081020">
        <w:rPr>
          <w:rFonts w:ascii="Arial" w:hAnsi="Arial" w:cs="Arial"/>
          <w:szCs w:val="24"/>
        </w:rPr>
        <w:t>Podsumowując:</w:t>
      </w:r>
    </w:p>
    <w:p w14:paraId="6F12BDE6" w14:textId="7C36B805" w:rsidR="00081020" w:rsidRPr="00E244BB" w:rsidRDefault="00081020" w:rsidP="00081020">
      <w:pPr>
        <w:pStyle w:val="Tekstpodstawowy"/>
        <w:tabs>
          <w:tab w:val="clear" w:pos="24"/>
          <w:tab w:val="clear" w:pos="705"/>
          <w:tab w:val="clear" w:pos="5752"/>
          <w:tab w:val="clear" w:pos="7088"/>
          <w:tab w:val="clear" w:pos="8456"/>
        </w:tabs>
        <w:spacing w:line="276" w:lineRule="auto"/>
        <w:ind w:left="284"/>
        <w:rPr>
          <w:rFonts w:ascii="Arial" w:hAnsi="Arial" w:cs="Arial"/>
          <w:szCs w:val="24"/>
        </w:rPr>
      </w:pPr>
      <w:r w:rsidRPr="00081020">
        <w:rPr>
          <w:rFonts w:ascii="Arial" w:hAnsi="Arial" w:cs="Arial"/>
          <w:szCs w:val="24"/>
        </w:rPr>
        <w:lastRenderedPageBreak/>
        <w:t>Zamawiający nie dokonuje podziału zamówienia na części uwzględniając, iż jego dokonanie może grozić nadmiernymi trudnościami technicznymi oraz niewspółmiernymi kosztami wykonania zamówienia. Co więcej, powyższe mogłoby spowodować nieprawidłowoś</w:t>
      </w:r>
      <w:r>
        <w:rPr>
          <w:rFonts w:ascii="Arial" w:hAnsi="Arial" w:cs="Arial"/>
          <w:szCs w:val="24"/>
        </w:rPr>
        <w:t>ci</w:t>
      </w:r>
      <w:r w:rsidRPr="00081020">
        <w:rPr>
          <w:rFonts w:ascii="Arial" w:hAnsi="Arial" w:cs="Arial"/>
          <w:szCs w:val="24"/>
        </w:rPr>
        <w:t xml:space="preserve"> w realizacji zamówienia publicznego</w:t>
      </w:r>
      <w:r>
        <w:rPr>
          <w:rFonts w:ascii="Arial" w:hAnsi="Arial" w:cs="Arial"/>
          <w:szCs w:val="24"/>
        </w:rPr>
        <w:t xml:space="preserve"> i w konsekwencji doprowadzić do problemów z jego rozliczeniem.</w:t>
      </w:r>
    </w:p>
    <w:p w14:paraId="69662C7E" w14:textId="630C8B35" w:rsidR="00A43171" w:rsidRPr="00E244BB" w:rsidRDefault="00B0363E" w:rsidP="003C2A59">
      <w:pPr>
        <w:pStyle w:val="Tekstpodstawowy"/>
        <w:numPr>
          <w:ilvl w:val="0"/>
          <w:numId w:val="85"/>
        </w:numPr>
        <w:tabs>
          <w:tab w:val="clear" w:pos="24"/>
          <w:tab w:val="clear" w:pos="705"/>
          <w:tab w:val="clear" w:pos="5752"/>
          <w:tab w:val="clear" w:pos="7088"/>
          <w:tab w:val="clear" w:pos="8456"/>
        </w:tabs>
        <w:spacing w:line="276" w:lineRule="auto"/>
        <w:ind w:left="284" w:hanging="284"/>
        <w:rPr>
          <w:rFonts w:ascii="Arial" w:hAnsi="Arial" w:cs="Arial"/>
          <w:szCs w:val="24"/>
        </w:rPr>
      </w:pPr>
      <w:r w:rsidRPr="00E244BB">
        <w:rPr>
          <w:rFonts w:ascii="Arial" w:hAnsi="Arial" w:cs="Arial"/>
          <w:szCs w:val="24"/>
        </w:rPr>
        <w:t>W związku z powyższym</w:t>
      </w:r>
      <w:r w:rsidRPr="00EE54C5">
        <w:rPr>
          <w:rFonts w:ascii="Arial" w:hAnsi="Arial" w:cs="Arial"/>
          <w:b/>
          <w:szCs w:val="24"/>
        </w:rPr>
        <w:t>, Zamawiający</w:t>
      </w:r>
      <w:r w:rsidR="00081020">
        <w:rPr>
          <w:rFonts w:ascii="Arial" w:hAnsi="Arial" w:cs="Arial"/>
          <w:b/>
          <w:szCs w:val="24"/>
        </w:rPr>
        <w:t xml:space="preserve"> nie</w:t>
      </w:r>
      <w:r w:rsidRPr="00EE54C5">
        <w:rPr>
          <w:rFonts w:ascii="Arial" w:hAnsi="Arial" w:cs="Arial"/>
          <w:b/>
          <w:szCs w:val="24"/>
        </w:rPr>
        <w:t xml:space="preserve"> dopuszcza możliwości składania ofert częściowych</w:t>
      </w:r>
      <w:r w:rsidRPr="00E244BB">
        <w:rPr>
          <w:rFonts w:ascii="Arial" w:hAnsi="Arial" w:cs="Arial"/>
          <w:szCs w:val="24"/>
        </w:rPr>
        <w:t>. Oferta powinna obejmować wykonanie przedmiotu zamówienia w pełnym jego zakresie</w:t>
      </w:r>
      <w:r w:rsidR="00081020">
        <w:rPr>
          <w:rFonts w:ascii="Arial" w:hAnsi="Arial" w:cs="Arial"/>
          <w:szCs w:val="24"/>
        </w:rPr>
        <w:t>.</w:t>
      </w:r>
    </w:p>
    <w:p w14:paraId="1ABCFEB0" w14:textId="60B2F81A" w:rsidR="00C64325" w:rsidRDefault="00AA57E8" w:rsidP="003C2A59">
      <w:pPr>
        <w:pStyle w:val="Akapitzlist"/>
        <w:numPr>
          <w:ilvl w:val="0"/>
          <w:numId w:val="85"/>
        </w:numPr>
        <w:spacing w:line="276" w:lineRule="auto"/>
        <w:ind w:left="284" w:hanging="284"/>
        <w:rPr>
          <w:rFonts w:ascii="Arial" w:hAnsi="Arial" w:cs="Arial"/>
          <w:bCs/>
          <w:sz w:val="24"/>
          <w:szCs w:val="24"/>
        </w:rPr>
      </w:pPr>
      <w:r w:rsidRPr="00E244BB">
        <w:rPr>
          <w:rFonts w:ascii="Arial" w:hAnsi="Arial" w:cs="Arial"/>
          <w:bCs/>
          <w:sz w:val="24"/>
          <w:szCs w:val="24"/>
        </w:rPr>
        <w:t>Zamawiający nie przewiduje możliwości udzielenia zamówień, o których mowa</w:t>
      </w:r>
      <w:r w:rsidRPr="00E244BB">
        <w:rPr>
          <w:rFonts w:ascii="Arial" w:hAnsi="Arial" w:cs="Arial"/>
          <w:bCs/>
          <w:sz w:val="24"/>
          <w:szCs w:val="24"/>
        </w:rPr>
        <w:br/>
        <w:t>w art. 214 ust. 1 pkt. 7  ustawy, tj. zamówień polegających na powtórzeniu podobnych do będących przedmiotem niniejszego zamówienia robót budowlanych.</w:t>
      </w:r>
    </w:p>
    <w:p w14:paraId="6DD97D91" w14:textId="77777777" w:rsidR="00E91DD3" w:rsidRPr="00E244BB" w:rsidRDefault="00E91DD3" w:rsidP="00E91DD3">
      <w:pPr>
        <w:pStyle w:val="Akapitzlist"/>
        <w:spacing w:line="276" w:lineRule="auto"/>
        <w:ind w:left="284"/>
        <w:rPr>
          <w:rFonts w:ascii="Arial" w:hAnsi="Arial" w:cs="Arial"/>
          <w:bCs/>
          <w:sz w:val="24"/>
          <w:szCs w:val="24"/>
        </w:rPr>
      </w:pPr>
    </w:p>
    <w:p w14:paraId="17A77E45" w14:textId="26DBB02D" w:rsidR="00C64325" w:rsidRPr="00E244BB" w:rsidRDefault="00D956D8" w:rsidP="00E244BB">
      <w:pPr>
        <w:spacing w:after="240" w:line="276" w:lineRule="auto"/>
        <w:rPr>
          <w:rFonts w:ascii="Arial" w:hAnsi="Arial" w:cs="Arial"/>
          <w:b/>
          <w:sz w:val="24"/>
          <w:szCs w:val="24"/>
        </w:rPr>
      </w:pPr>
      <w:r w:rsidRPr="00E244BB">
        <w:rPr>
          <w:rFonts w:ascii="Arial" w:hAnsi="Arial" w:cs="Arial"/>
          <w:b/>
          <w:sz w:val="24"/>
          <w:szCs w:val="24"/>
          <w:u w:val="single"/>
        </w:rPr>
        <w:t xml:space="preserve">VI. </w:t>
      </w:r>
      <w:r w:rsidR="00C64325" w:rsidRPr="00E244BB">
        <w:rPr>
          <w:rFonts w:ascii="Arial" w:hAnsi="Arial" w:cs="Arial"/>
          <w:b/>
          <w:sz w:val="24"/>
          <w:szCs w:val="24"/>
          <w:u w:val="single"/>
        </w:rPr>
        <w:t>Termin wykonania zamówienia</w:t>
      </w:r>
      <w:r w:rsidR="00C64325" w:rsidRPr="00E244BB">
        <w:rPr>
          <w:rFonts w:ascii="Arial" w:hAnsi="Arial" w:cs="Arial"/>
          <w:b/>
          <w:sz w:val="24"/>
          <w:szCs w:val="24"/>
        </w:rPr>
        <w:t>:</w:t>
      </w:r>
    </w:p>
    <w:p w14:paraId="1DA35238" w14:textId="061C1850" w:rsidR="00C64325" w:rsidRPr="00E244BB" w:rsidRDefault="00C64325" w:rsidP="00E244BB">
      <w:pPr>
        <w:pStyle w:val="Tekstpodstawowy2"/>
        <w:spacing w:line="276" w:lineRule="auto"/>
        <w:jc w:val="left"/>
        <w:rPr>
          <w:rFonts w:ascii="Arial" w:hAnsi="Arial" w:cs="Arial"/>
          <w:b/>
          <w:bCs/>
          <w:szCs w:val="24"/>
        </w:rPr>
      </w:pPr>
      <w:r w:rsidRPr="00E244BB">
        <w:rPr>
          <w:rFonts w:ascii="Arial" w:hAnsi="Arial" w:cs="Arial"/>
          <w:szCs w:val="24"/>
        </w:rPr>
        <w:t>Przedmiot zamówienia należy wykona</w:t>
      </w:r>
      <w:r w:rsidR="007831E8" w:rsidRPr="00E244BB">
        <w:rPr>
          <w:rFonts w:ascii="Arial" w:hAnsi="Arial" w:cs="Arial"/>
          <w:szCs w:val="24"/>
        </w:rPr>
        <w:t>ć w terminie</w:t>
      </w:r>
      <w:r w:rsidR="00B629E3" w:rsidRPr="00E244BB">
        <w:rPr>
          <w:rFonts w:ascii="Arial" w:hAnsi="Arial" w:cs="Arial"/>
          <w:szCs w:val="24"/>
        </w:rPr>
        <w:t xml:space="preserve">: </w:t>
      </w:r>
      <w:r w:rsidR="00CF56CF">
        <w:rPr>
          <w:rFonts w:ascii="Arial" w:hAnsi="Arial" w:cs="Arial"/>
          <w:b/>
          <w:szCs w:val="24"/>
        </w:rPr>
        <w:t>4</w:t>
      </w:r>
      <w:r w:rsidR="006F167C" w:rsidRPr="00E244BB">
        <w:rPr>
          <w:rFonts w:ascii="Arial" w:hAnsi="Arial" w:cs="Arial"/>
          <w:b/>
          <w:szCs w:val="24"/>
        </w:rPr>
        <w:t xml:space="preserve"> </w:t>
      </w:r>
      <w:r w:rsidR="00B629E3" w:rsidRPr="00E244BB">
        <w:rPr>
          <w:rFonts w:ascii="Arial" w:hAnsi="Arial" w:cs="Arial"/>
          <w:b/>
          <w:szCs w:val="24"/>
        </w:rPr>
        <w:t>miesi</w:t>
      </w:r>
      <w:r w:rsidR="006F167C" w:rsidRPr="00E244BB">
        <w:rPr>
          <w:rFonts w:ascii="Arial" w:hAnsi="Arial" w:cs="Arial"/>
          <w:b/>
          <w:szCs w:val="24"/>
        </w:rPr>
        <w:t>ęcy</w:t>
      </w:r>
      <w:r w:rsidRPr="00E244BB">
        <w:rPr>
          <w:rFonts w:ascii="Arial" w:hAnsi="Arial" w:cs="Arial"/>
          <w:szCs w:val="24"/>
        </w:rPr>
        <w:t xml:space="preserve"> od dnia podpisania umowy</w:t>
      </w:r>
      <w:r w:rsidR="000D2B22">
        <w:rPr>
          <w:rFonts w:ascii="Arial" w:hAnsi="Arial" w:cs="Arial"/>
          <w:szCs w:val="24"/>
        </w:rPr>
        <w:t>.</w:t>
      </w:r>
    </w:p>
    <w:p w14:paraId="6688638C" w14:textId="276943F8" w:rsidR="006F167C" w:rsidRPr="00E244BB" w:rsidRDefault="006F167C" w:rsidP="00E244BB">
      <w:pPr>
        <w:pStyle w:val="Tekstpodstawowy2"/>
        <w:spacing w:line="276" w:lineRule="auto"/>
        <w:jc w:val="left"/>
        <w:rPr>
          <w:rFonts w:ascii="Arial" w:hAnsi="Arial" w:cs="Arial"/>
          <w:szCs w:val="24"/>
        </w:rPr>
      </w:pPr>
    </w:p>
    <w:p w14:paraId="064BD644" w14:textId="0C613D57" w:rsidR="006F167C" w:rsidRPr="00E244BB" w:rsidRDefault="006F167C" w:rsidP="00E244BB">
      <w:pPr>
        <w:pStyle w:val="Tekstpodstawowy2"/>
        <w:spacing w:line="276" w:lineRule="auto"/>
        <w:jc w:val="left"/>
        <w:rPr>
          <w:rFonts w:ascii="Arial" w:hAnsi="Arial" w:cs="Arial"/>
          <w:szCs w:val="24"/>
        </w:rPr>
      </w:pPr>
      <w:r w:rsidRPr="00E244BB">
        <w:rPr>
          <w:rFonts w:ascii="Arial" w:hAnsi="Arial" w:cs="Arial"/>
          <w:szCs w:val="24"/>
        </w:rPr>
        <w:t xml:space="preserve">Po zakończeniu prac, a </w:t>
      </w:r>
      <w:r w:rsidRPr="00E244BB">
        <w:rPr>
          <w:rFonts w:ascii="Arial" w:hAnsi="Arial" w:cs="Arial"/>
          <w:b/>
          <w:bCs/>
          <w:szCs w:val="24"/>
        </w:rPr>
        <w:t xml:space="preserve">przed wypłatą wynagrodzenia, odbędzie się odbiór prac poparty protokołem odbioru robót, którego bezusterkowe zatwierdzenie przez Komisję odbioru </w:t>
      </w:r>
      <w:r w:rsidRPr="00E244BB">
        <w:rPr>
          <w:rFonts w:ascii="Arial" w:hAnsi="Arial" w:cs="Arial"/>
          <w:szCs w:val="24"/>
        </w:rPr>
        <w:t>będzie podstawą do wypłaty wynagrodzenia.</w:t>
      </w:r>
    </w:p>
    <w:p w14:paraId="5292CD49" w14:textId="77777777" w:rsidR="006F167C" w:rsidRPr="00E244BB" w:rsidRDefault="006F167C" w:rsidP="00E244BB">
      <w:pPr>
        <w:pStyle w:val="Tekstpodstawowy2"/>
        <w:spacing w:line="276" w:lineRule="auto"/>
        <w:jc w:val="left"/>
        <w:rPr>
          <w:rFonts w:ascii="Arial" w:hAnsi="Arial" w:cs="Arial"/>
          <w:szCs w:val="24"/>
        </w:rPr>
      </w:pPr>
    </w:p>
    <w:p w14:paraId="4BFA0223" w14:textId="44563A69" w:rsidR="00DA258D" w:rsidRPr="00E244BB" w:rsidRDefault="00D956D8" w:rsidP="00E244BB">
      <w:pPr>
        <w:spacing w:line="276" w:lineRule="auto"/>
        <w:rPr>
          <w:rFonts w:ascii="Arial" w:hAnsi="Arial" w:cs="Arial"/>
          <w:b/>
          <w:sz w:val="24"/>
          <w:szCs w:val="24"/>
        </w:rPr>
      </w:pPr>
      <w:r w:rsidRPr="00E244BB">
        <w:rPr>
          <w:rFonts w:ascii="Arial" w:hAnsi="Arial" w:cs="Arial"/>
          <w:b/>
          <w:sz w:val="24"/>
          <w:szCs w:val="24"/>
          <w:u w:val="single"/>
        </w:rPr>
        <w:t xml:space="preserve">VII. </w:t>
      </w:r>
      <w:r w:rsidR="00DA258D" w:rsidRPr="00E244BB">
        <w:rPr>
          <w:rFonts w:ascii="Arial" w:hAnsi="Arial" w:cs="Arial"/>
          <w:b/>
          <w:sz w:val="24"/>
          <w:szCs w:val="24"/>
          <w:u w:val="single"/>
        </w:rPr>
        <w:t>Postanowienia umowy w sprawie zamówienia publicznego</w:t>
      </w:r>
      <w:r w:rsidR="00DA258D" w:rsidRPr="00E244BB">
        <w:rPr>
          <w:rFonts w:ascii="Arial" w:hAnsi="Arial" w:cs="Arial"/>
          <w:b/>
          <w:sz w:val="24"/>
          <w:szCs w:val="24"/>
        </w:rPr>
        <w:t>:</w:t>
      </w:r>
    </w:p>
    <w:p w14:paraId="5B3DE0E9" w14:textId="65489264" w:rsidR="00DA258D" w:rsidRPr="00E244BB" w:rsidRDefault="00DA258D" w:rsidP="00E244BB">
      <w:pPr>
        <w:spacing w:line="276" w:lineRule="auto"/>
        <w:rPr>
          <w:rFonts w:ascii="Arial" w:hAnsi="Arial" w:cs="Arial"/>
          <w:b/>
          <w:sz w:val="24"/>
          <w:szCs w:val="24"/>
        </w:rPr>
      </w:pPr>
      <w:r w:rsidRPr="00E244BB">
        <w:rPr>
          <w:rFonts w:ascii="Arial" w:hAnsi="Arial" w:cs="Arial"/>
          <w:sz w:val="24"/>
          <w:szCs w:val="24"/>
        </w:rPr>
        <w:t xml:space="preserve">Szczegółowe postanowienia, które zostaną wprowadzone do treści umowy </w:t>
      </w:r>
      <w:r w:rsidR="006E7FB0">
        <w:rPr>
          <w:rFonts w:ascii="Arial" w:hAnsi="Arial" w:cs="Arial"/>
          <w:sz w:val="24"/>
          <w:szCs w:val="24"/>
        </w:rPr>
        <w:br/>
      </w:r>
      <w:r w:rsidRPr="00E244BB">
        <w:rPr>
          <w:rFonts w:ascii="Arial" w:hAnsi="Arial" w:cs="Arial"/>
          <w:sz w:val="24"/>
          <w:szCs w:val="24"/>
        </w:rPr>
        <w:t xml:space="preserve">w sprawie zamówienia publicznego zawiera </w:t>
      </w:r>
      <w:r w:rsidRPr="00E244BB">
        <w:rPr>
          <w:rFonts w:ascii="Arial" w:hAnsi="Arial" w:cs="Arial"/>
          <w:b/>
          <w:sz w:val="24"/>
          <w:szCs w:val="24"/>
        </w:rPr>
        <w:t>Projekt umowy – Zał. Nr 5.</w:t>
      </w:r>
    </w:p>
    <w:p w14:paraId="02730123" w14:textId="10FF4BE6" w:rsidR="00DA258D" w:rsidRPr="00E244BB" w:rsidRDefault="00DA258D" w:rsidP="00E244BB">
      <w:pPr>
        <w:spacing w:line="276" w:lineRule="auto"/>
        <w:rPr>
          <w:rFonts w:ascii="Arial" w:hAnsi="Arial" w:cs="Arial"/>
          <w:b/>
          <w:sz w:val="24"/>
          <w:szCs w:val="24"/>
        </w:rPr>
      </w:pPr>
    </w:p>
    <w:p w14:paraId="0D278D12" w14:textId="46A3D811" w:rsidR="00DA258D" w:rsidRPr="00E244BB" w:rsidRDefault="00D956D8" w:rsidP="00E244BB">
      <w:pPr>
        <w:spacing w:line="276" w:lineRule="auto"/>
        <w:rPr>
          <w:rFonts w:ascii="Arial" w:hAnsi="Arial" w:cs="Arial"/>
          <w:b/>
          <w:sz w:val="24"/>
          <w:szCs w:val="24"/>
        </w:rPr>
      </w:pPr>
      <w:bookmarkStart w:id="1" w:name="_Hlk137812618"/>
      <w:r w:rsidRPr="00E244BB">
        <w:rPr>
          <w:rFonts w:ascii="Arial" w:hAnsi="Arial" w:cs="Arial"/>
          <w:b/>
          <w:sz w:val="24"/>
          <w:szCs w:val="24"/>
          <w:u w:val="single"/>
        </w:rPr>
        <w:t xml:space="preserve">VIII. </w:t>
      </w:r>
      <w:r w:rsidR="00DA258D" w:rsidRPr="00E244BB">
        <w:rPr>
          <w:rFonts w:ascii="Arial" w:hAnsi="Arial" w:cs="Arial"/>
          <w:b/>
          <w:sz w:val="24"/>
          <w:szCs w:val="24"/>
          <w:u w:val="single"/>
        </w:rPr>
        <w:t>Informacje o środkach komunikacji elektronicznej, przy użyciu której Zamawiający będzie komunikował się z Wykonawcami</w:t>
      </w:r>
      <w:r w:rsidR="00DA258D" w:rsidRPr="00E244BB">
        <w:rPr>
          <w:rFonts w:ascii="Arial" w:hAnsi="Arial" w:cs="Arial"/>
          <w:b/>
          <w:sz w:val="24"/>
          <w:szCs w:val="24"/>
        </w:rPr>
        <w:t>:</w:t>
      </w:r>
    </w:p>
    <w:p w14:paraId="415B9EA4" w14:textId="77777777" w:rsidR="00DA258D" w:rsidRPr="00E244BB" w:rsidRDefault="00DA258D" w:rsidP="009A0C14">
      <w:pPr>
        <w:pStyle w:val="NormalnyWeb"/>
        <w:numPr>
          <w:ilvl w:val="0"/>
          <w:numId w:val="28"/>
        </w:numPr>
        <w:spacing w:before="0" w:after="0" w:line="276" w:lineRule="auto"/>
        <w:ind w:left="426" w:hanging="443"/>
        <w:rPr>
          <w:rFonts w:ascii="Arial" w:hAnsi="Arial" w:cs="Arial"/>
        </w:rPr>
      </w:pPr>
      <w:r w:rsidRPr="00E244BB">
        <w:rPr>
          <w:rFonts w:ascii="Arial" w:hAnsi="Arial" w:cs="Arial"/>
        </w:rPr>
        <w:t>Informacje dotyczące korzystania z Platformy zakupowej:</w:t>
      </w:r>
    </w:p>
    <w:p w14:paraId="72E1CEC5" w14:textId="63FECB8B" w:rsidR="00DA258D" w:rsidRPr="00E244BB" w:rsidRDefault="00DA258D" w:rsidP="009A0C14">
      <w:pPr>
        <w:pStyle w:val="NormalnyWeb"/>
        <w:numPr>
          <w:ilvl w:val="0"/>
          <w:numId w:val="30"/>
        </w:numPr>
        <w:spacing w:before="0" w:after="0" w:line="276" w:lineRule="auto"/>
        <w:ind w:left="851" w:hanging="425"/>
        <w:rPr>
          <w:rFonts w:ascii="Arial" w:hAnsi="Arial" w:cs="Arial"/>
        </w:rPr>
      </w:pPr>
      <w:r w:rsidRPr="00E244BB">
        <w:rPr>
          <w:rFonts w:ascii="Arial" w:hAnsi="Arial" w:cs="Arial"/>
        </w:rPr>
        <w:t xml:space="preserve">W prowadzonym postępowaniu, komunikacja między Zamawiającym, </w:t>
      </w:r>
      <w:r w:rsidRPr="00E244BB">
        <w:rPr>
          <w:rFonts w:ascii="Arial" w:hAnsi="Arial" w:cs="Arial"/>
        </w:rPr>
        <w:br/>
        <w:t>a Wykonawcami (w tym również składanie ofert) odbywać się będzie wyłącznie przy użyciu środków komunikacji elektronicznej, w rozumieniu ustaw</w:t>
      </w:r>
      <w:r w:rsidR="00DE6091">
        <w:rPr>
          <w:rFonts w:ascii="Arial" w:hAnsi="Arial" w:cs="Arial"/>
        </w:rPr>
        <w:t xml:space="preserve">y z dnia </w:t>
      </w:r>
      <w:r w:rsidRPr="00E244BB">
        <w:rPr>
          <w:rFonts w:ascii="Arial" w:hAnsi="Arial" w:cs="Arial"/>
        </w:rPr>
        <w:t>18 lipca 2002 r. o świadczeniu usług drogą elektroni</w:t>
      </w:r>
      <w:r w:rsidR="00DE6091">
        <w:rPr>
          <w:rFonts w:ascii="Arial" w:hAnsi="Arial" w:cs="Arial"/>
        </w:rPr>
        <w:t xml:space="preserve">czną (Dz. U. 2020 r., poz. 344 </w:t>
      </w:r>
      <w:r w:rsidRPr="00E244BB">
        <w:rPr>
          <w:rFonts w:ascii="Arial" w:hAnsi="Arial" w:cs="Arial"/>
        </w:rPr>
        <w:t xml:space="preserve">z </w:t>
      </w:r>
      <w:proofErr w:type="spellStart"/>
      <w:r w:rsidRPr="00E244BB">
        <w:rPr>
          <w:rFonts w:ascii="Arial" w:hAnsi="Arial" w:cs="Arial"/>
        </w:rPr>
        <w:t>późn</w:t>
      </w:r>
      <w:proofErr w:type="spellEnd"/>
      <w:r w:rsidRPr="00E244BB">
        <w:rPr>
          <w:rFonts w:ascii="Arial" w:hAnsi="Arial" w:cs="Arial"/>
        </w:rPr>
        <w:t>. zm.), tj. poprzez Platformę dostępną pod adresem:</w:t>
      </w:r>
    </w:p>
    <w:p w14:paraId="5BC6498F" w14:textId="1CF07A87" w:rsidR="00DA258D" w:rsidRPr="00E244BB" w:rsidRDefault="00E64A56" w:rsidP="00E244BB">
      <w:pPr>
        <w:pStyle w:val="NormalnyWeb"/>
        <w:spacing w:before="0" w:after="0" w:line="276" w:lineRule="auto"/>
        <w:ind w:left="851"/>
        <w:rPr>
          <w:rFonts w:ascii="Arial" w:hAnsi="Arial" w:cs="Arial"/>
        </w:rPr>
      </w:pPr>
      <w:hyperlink r:id="rId8" w:history="1">
        <w:r w:rsidR="00F860CC" w:rsidRPr="00E244BB">
          <w:rPr>
            <w:rStyle w:val="Hipercze"/>
            <w:rFonts w:ascii="Arial" w:hAnsi="Arial" w:cs="Arial"/>
          </w:rPr>
          <w:t>https://platformazakupowa.pl/pn/nozdrzec</w:t>
        </w:r>
      </w:hyperlink>
      <w:r w:rsidR="00F860CC" w:rsidRPr="00E244BB">
        <w:rPr>
          <w:rFonts w:ascii="Arial" w:hAnsi="Arial" w:cs="Arial"/>
        </w:rPr>
        <w:t xml:space="preserve"> </w:t>
      </w:r>
    </w:p>
    <w:p w14:paraId="6100E5AA" w14:textId="77777777" w:rsidR="00DA258D" w:rsidRPr="00E244BB" w:rsidRDefault="00DA258D" w:rsidP="009A0C14">
      <w:pPr>
        <w:pStyle w:val="NormalnyWeb"/>
        <w:numPr>
          <w:ilvl w:val="0"/>
          <w:numId w:val="30"/>
        </w:numPr>
        <w:spacing w:before="0" w:after="0" w:line="276" w:lineRule="auto"/>
        <w:ind w:left="851" w:hanging="425"/>
        <w:rPr>
          <w:rFonts w:ascii="Arial" w:hAnsi="Arial" w:cs="Arial"/>
          <w:bCs/>
        </w:rPr>
      </w:pPr>
      <w:r w:rsidRPr="00E244BB">
        <w:rPr>
          <w:rFonts w:ascii="Arial" w:hAnsi="Arial" w:cs="Arial"/>
        </w:rPr>
        <w:lastRenderedPageBreak/>
        <w:t>Na stronie internetowej Operatora Platformy pod adresem:</w:t>
      </w:r>
    </w:p>
    <w:p w14:paraId="7A77881D" w14:textId="77777777" w:rsidR="00DA258D" w:rsidRPr="00E244BB" w:rsidRDefault="00E64A56" w:rsidP="00E244BB">
      <w:pPr>
        <w:pStyle w:val="NormalnyWeb"/>
        <w:spacing w:before="0" w:after="0" w:line="276" w:lineRule="auto"/>
        <w:ind w:left="851"/>
        <w:rPr>
          <w:rFonts w:ascii="Arial" w:hAnsi="Arial" w:cs="Arial"/>
          <w:bCs/>
        </w:rPr>
      </w:pPr>
      <w:hyperlink r:id="rId9" w:history="1">
        <w:r w:rsidR="00DA258D" w:rsidRPr="00E244BB">
          <w:rPr>
            <w:rStyle w:val="Hipercze"/>
            <w:rFonts w:ascii="Arial" w:hAnsi="Arial" w:cs="Arial"/>
          </w:rPr>
          <w:t>https://platformazakupowa.pl</w:t>
        </w:r>
      </w:hyperlink>
      <w:r w:rsidR="00DA258D" w:rsidRPr="00E244BB">
        <w:rPr>
          <w:rFonts w:ascii="Arial" w:hAnsi="Arial" w:cs="Arial"/>
        </w:rPr>
        <w:t xml:space="preserve"> znajdują się odnośniki do:</w:t>
      </w:r>
    </w:p>
    <w:p w14:paraId="56ADCD2D" w14:textId="77777777" w:rsidR="00DA258D" w:rsidRPr="00E244BB" w:rsidRDefault="00DA258D" w:rsidP="009A0C14">
      <w:pPr>
        <w:pStyle w:val="NormalnyWeb"/>
        <w:numPr>
          <w:ilvl w:val="0"/>
          <w:numId w:val="29"/>
        </w:numPr>
        <w:spacing w:before="0" w:after="0" w:line="276" w:lineRule="auto"/>
        <w:ind w:left="1276" w:hanging="425"/>
        <w:rPr>
          <w:rFonts w:ascii="Arial" w:hAnsi="Arial" w:cs="Arial"/>
        </w:rPr>
      </w:pPr>
      <w:r w:rsidRPr="00E244BB">
        <w:rPr>
          <w:rFonts w:ascii="Arial" w:hAnsi="Arial" w:cs="Arial"/>
        </w:rPr>
        <w:t>regulaminu korzystania z Platformy;</w:t>
      </w:r>
    </w:p>
    <w:p w14:paraId="64A50EF0" w14:textId="77777777" w:rsidR="00DA258D" w:rsidRPr="00E244BB" w:rsidRDefault="00DA258D" w:rsidP="009A0C14">
      <w:pPr>
        <w:pStyle w:val="NormalnyWeb"/>
        <w:numPr>
          <w:ilvl w:val="0"/>
          <w:numId w:val="29"/>
        </w:numPr>
        <w:spacing w:before="0" w:after="0" w:line="276" w:lineRule="auto"/>
        <w:ind w:left="1276" w:hanging="425"/>
        <w:rPr>
          <w:rFonts w:ascii="Arial" w:hAnsi="Arial" w:cs="Arial"/>
        </w:rPr>
      </w:pPr>
      <w:r w:rsidRPr="00E244BB">
        <w:rPr>
          <w:rFonts w:ascii="Arial" w:hAnsi="Arial" w:cs="Arial"/>
        </w:rPr>
        <w:t xml:space="preserve">instrukcji korzystania z Platformy dla Wykonawców (w tym </w:t>
      </w:r>
      <w:r w:rsidRPr="00E244BB">
        <w:rPr>
          <w:rFonts w:ascii="Arial" w:eastAsiaTheme="minorHAnsi" w:hAnsi="Arial" w:cs="Arial"/>
          <w:lang w:eastAsia="en-US"/>
        </w:rPr>
        <w:t>opis sposobu złożenia, zmiany i wycofania oferty)</w:t>
      </w:r>
      <w:r w:rsidRPr="00E244BB">
        <w:rPr>
          <w:rFonts w:ascii="Arial" w:hAnsi="Arial" w:cs="Arial"/>
        </w:rPr>
        <w:t>;</w:t>
      </w:r>
    </w:p>
    <w:p w14:paraId="2B3AF3FE" w14:textId="77777777" w:rsidR="00DA258D" w:rsidRPr="00E244BB" w:rsidRDefault="00DA258D" w:rsidP="009A0C14">
      <w:pPr>
        <w:pStyle w:val="NormalnyWeb"/>
        <w:numPr>
          <w:ilvl w:val="0"/>
          <w:numId w:val="29"/>
        </w:numPr>
        <w:spacing w:before="0" w:after="0" w:line="276" w:lineRule="auto"/>
        <w:ind w:left="1276" w:hanging="425"/>
        <w:rPr>
          <w:rFonts w:ascii="Arial" w:hAnsi="Arial" w:cs="Arial"/>
        </w:rPr>
      </w:pPr>
      <w:r w:rsidRPr="00E244BB">
        <w:rPr>
          <w:rFonts w:ascii="Arial" w:hAnsi="Arial" w:cs="Arial"/>
        </w:rPr>
        <w:t>kontaktu do Centrum Wsparcia Klienta, gdzie Wykonawca może uzyskać pomoc techniczną;</w:t>
      </w:r>
    </w:p>
    <w:p w14:paraId="0FAF12D8" w14:textId="77777777" w:rsidR="00DA258D" w:rsidRPr="00E244BB" w:rsidRDefault="00DA258D" w:rsidP="009A0C14">
      <w:pPr>
        <w:pStyle w:val="Akapitzlist"/>
        <w:numPr>
          <w:ilvl w:val="0"/>
          <w:numId w:val="30"/>
        </w:numPr>
        <w:spacing w:line="276" w:lineRule="auto"/>
        <w:ind w:left="851" w:hanging="425"/>
        <w:rPr>
          <w:rFonts w:ascii="Arial" w:eastAsia="Calibri" w:hAnsi="Arial" w:cs="Arial"/>
          <w:kern w:val="3"/>
          <w:sz w:val="24"/>
          <w:szCs w:val="24"/>
        </w:rPr>
      </w:pPr>
      <w:r w:rsidRPr="00E244BB">
        <w:rPr>
          <w:rFonts w:ascii="Arial" w:eastAsia="Calibri" w:hAnsi="Arial" w:cs="Arial"/>
          <w:kern w:val="3"/>
          <w:sz w:val="24"/>
          <w:szCs w:val="24"/>
        </w:rPr>
        <w:t>Wykonawca przystępując do postępowania o udzielenie zamówienia akceptuje warunki korzystania z Platformy – określone w Regulaminie Platformy, oraz uznaje go za wiążący. Korzystanie z Platformy jest bezpłatne. W celu założenia konta użytkownika na Platformie, konieczne jest posiadanie przez użytkownika aktywnego konta poczty elektronicznej (e-mail);</w:t>
      </w:r>
    </w:p>
    <w:p w14:paraId="4A72AB74" w14:textId="77777777" w:rsidR="00DA258D" w:rsidRPr="00E244BB" w:rsidRDefault="00DA258D" w:rsidP="009A0C14">
      <w:pPr>
        <w:pStyle w:val="Akapitzlist"/>
        <w:numPr>
          <w:ilvl w:val="0"/>
          <w:numId w:val="30"/>
        </w:numPr>
        <w:spacing w:line="276" w:lineRule="auto"/>
        <w:ind w:left="851" w:hanging="425"/>
        <w:rPr>
          <w:rFonts w:ascii="Arial" w:eastAsia="Calibri" w:hAnsi="Arial" w:cs="Arial"/>
          <w:kern w:val="3"/>
          <w:sz w:val="24"/>
          <w:szCs w:val="24"/>
        </w:rPr>
      </w:pPr>
      <w:r w:rsidRPr="00E244BB">
        <w:rPr>
          <w:rFonts w:ascii="Arial" w:hAnsi="Arial" w:cs="Arial"/>
          <w:sz w:val="24"/>
          <w:szCs w:val="24"/>
        </w:rPr>
        <w:t>W sytuacjach awaryjnych, np. w przypadku braku działania Platformy, Zamawiający dopuszcza możliwość komunikowania się z Wykonawcami przy użyciu poczty elektronicznej;</w:t>
      </w:r>
    </w:p>
    <w:p w14:paraId="2C2869D1" w14:textId="77777777" w:rsidR="00DA258D" w:rsidRPr="00E244BB" w:rsidRDefault="00DA258D" w:rsidP="009A0C14">
      <w:pPr>
        <w:pStyle w:val="Akapitzlist"/>
        <w:numPr>
          <w:ilvl w:val="0"/>
          <w:numId w:val="30"/>
        </w:numPr>
        <w:spacing w:line="276" w:lineRule="auto"/>
        <w:ind w:left="851" w:hanging="425"/>
        <w:rPr>
          <w:rFonts w:ascii="Arial" w:eastAsia="Calibri" w:hAnsi="Arial" w:cs="Arial"/>
          <w:iCs/>
          <w:kern w:val="3"/>
          <w:sz w:val="24"/>
          <w:szCs w:val="24"/>
        </w:rPr>
      </w:pPr>
      <w:r w:rsidRPr="00E244BB">
        <w:rPr>
          <w:rFonts w:ascii="Arial" w:eastAsia="Calibri" w:hAnsi="Arial" w:cs="Arial"/>
          <w:kern w:val="3"/>
          <w:sz w:val="24"/>
          <w:szCs w:val="24"/>
        </w:rPr>
        <w:t>Niezbędne (minimalne) wymagania techniczne umożliwiające korzystanie</w:t>
      </w:r>
      <w:r w:rsidRPr="00E244BB">
        <w:rPr>
          <w:rFonts w:ascii="Arial" w:eastAsia="Calibri" w:hAnsi="Arial" w:cs="Arial"/>
          <w:iCs/>
          <w:kern w:val="3"/>
          <w:sz w:val="24"/>
          <w:szCs w:val="24"/>
        </w:rPr>
        <w:t xml:space="preserve"> </w:t>
      </w:r>
      <w:r w:rsidRPr="00E244BB">
        <w:rPr>
          <w:rFonts w:ascii="Arial" w:eastAsia="Calibri" w:hAnsi="Arial" w:cs="Arial"/>
          <w:iCs/>
          <w:kern w:val="3"/>
          <w:sz w:val="24"/>
          <w:szCs w:val="24"/>
        </w:rPr>
        <w:br/>
      </w:r>
      <w:r w:rsidRPr="00E244BB">
        <w:rPr>
          <w:rFonts w:ascii="Arial" w:eastAsia="Calibri" w:hAnsi="Arial" w:cs="Arial"/>
          <w:kern w:val="3"/>
          <w:sz w:val="24"/>
          <w:szCs w:val="24"/>
        </w:rPr>
        <w:t>z Platformy:</w:t>
      </w:r>
    </w:p>
    <w:p w14:paraId="25704740"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 xml:space="preserve">stały dostęp do sieci Internet o gwarantowanej przepustowości nie mniejszej niż 512 </w:t>
      </w:r>
      <w:proofErr w:type="spellStart"/>
      <w:r w:rsidRPr="00E244BB">
        <w:rPr>
          <w:rFonts w:ascii="Arial" w:eastAsia="Calibri" w:hAnsi="Arial" w:cs="Arial"/>
          <w:kern w:val="3"/>
          <w:sz w:val="24"/>
          <w:szCs w:val="24"/>
        </w:rPr>
        <w:t>kb</w:t>
      </w:r>
      <w:proofErr w:type="spellEnd"/>
      <w:r w:rsidRPr="00E244BB">
        <w:rPr>
          <w:rFonts w:ascii="Arial" w:eastAsia="Calibri" w:hAnsi="Arial" w:cs="Arial"/>
          <w:kern w:val="3"/>
          <w:sz w:val="24"/>
          <w:szCs w:val="24"/>
        </w:rPr>
        <w:t>/s;</w:t>
      </w:r>
    </w:p>
    <w:p w14:paraId="5F6A314C"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komputer klasy PC lub MAC o następującej konfiguracji: pamięć min. 2 GB RAM, procesor Intel IV 2 GHz lub jego nowsza wersja, jeden z systemów operacyjnych MS Windows 7, Mac Os x 10 4, Linux,  lub ich nowsze wersje;</w:t>
      </w:r>
    </w:p>
    <w:p w14:paraId="07F222A7"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zainstalowana dowolna przeglądarka internetowa (w przypadku przeglądarki Internet Explorer minimalna wersja 10 0;</w:t>
      </w:r>
    </w:p>
    <w:p w14:paraId="6F2825AD"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włączona obsługa języka „JavaScript”;</w:t>
      </w:r>
    </w:p>
    <w:p w14:paraId="723A42D9"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zainstalowany program „</w:t>
      </w:r>
      <w:proofErr w:type="spellStart"/>
      <w:r w:rsidRPr="00E244BB">
        <w:rPr>
          <w:rFonts w:ascii="Arial" w:eastAsia="Calibri" w:hAnsi="Arial" w:cs="Arial"/>
          <w:kern w:val="3"/>
          <w:sz w:val="24"/>
          <w:szCs w:val="24"/>
        </w:rPr>
        <w:t>Acrobat</w:t>
      </w:r>
      <w:proofErr w:type="spellEnd"/>
      <w:r w:rsidRPr="00E244BB">
        <w:rPr>
          <w:rFonts w:ascii="Arial" w:eastAsia="Calibri" w:hAnsi="Arial" w:cs="Arial"/>
          <w:kern w:val="3"/>
          <w:sz w:val="24"/>
          <w:szCs w:val="24"/>
        </w:rPr>
        <w:t xml:space="preserve"> Reader” lub inny program do obsługi plików </w:t>
      </w:r>
      <w:r w:rsidRPr="00E244BB">
        <w:rPr>
          <w:rFonts w:ascii="Arial" w:eastAsia="Calibri" w:hAnsi="Arial" w:cs="Arial"/>
          <w:kern w:val="3"/>
          <w:sz w:val="24"/>
          <w:szCs w:val="24"/>
        </w:rPr>
        <w:br/>
        <w:t>w formacie „.pdf”;</w:t>
      </w:r>
    </w:p>
    <w:p w14:paraId="40237957"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Platforma działa według standardu przyjętego w komunikacji sieciowej – kodowanie UTF8;</w:t>
      </w:r>
    </w:p>
    <w:p w14:paraId="2BF2D7D9"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Oznaczenie czasu odbioru danych przez Platformę stanowi datę oraz dokładny czas (</w:t>
      </w:r>
      <w:proofErr w:type="spellStart"/>
      <w:r w:rsidRPr="00E244BB">
        <w:rPr>
          <w:rFonts w:ascii="Arial" w:eastAsia="Calibri" w:hAnsi="Arial" w:cs="Arial"/>
          <w:kern w:val="3"/>
          <w:sz w:val="24"/>
          <w:szCs w:val="24"/>
        </w:rPr>
        <w:t>hh:mm:ss</w:t>
      </w:r>
      <w:proofErr w:type="spellEnd"/>
      <w:r w:rsidRPr="00E244BB">
        <w:rPr>
          <w:rFonts w:ascii="Arial" w:eastAsia="Calibri" w:hAnsi="Arial" w:cs="Arial"/>
          <w:kern w:val="3"/>
          <w:sz w:val="24"/>
          <w:szCs w:val="24"/>
        </w:rPr>
        <w:t>), generowany wg czasu lokalnego serwera synchronizowanego z zegarem Głównego Urzędu Miar.</w:t>
      </w:r>
    </w:p>
    <w:p w14:paraId="1E4F601F" w14:textId="77777777" w:rsidR="00DA258D" w:rsidRPr="00E244BB" w:rsidRDefault="00DA258D" w:rsidP="009A0C14">
      <w:pPr>
        <w:pStyle w:val="NormalnyWeb"/>
        <w:numPr>
          <w:ilvl w:val="0"/>
          <w:numId w:val="28"/>
        </w:numPr>
        <w:spacing w:before="0" w:after="0" w:line="276" w:lineRule="auto"/>
        <w:ind w:left="426" w:hanging="426"/>
        <w:rPr>
          <w:rFonts w:ascii="Arial" w:hAnsi="Arial" w:cs="Arial"/>
        </w:rPr>
      </w:pPr>
      <w:r w:rsidRPr="00E244BB">
        <w:rPr>
          <w:rFonts w:ascii="Arial" w:hAnsi="Arial" w:cs="Arial"/>
        </w:rPr>
        <w:t xml:space="preserve">Wymagania techniczne i organizacyjne sporządzania, wysyłania i odbierania komunikacji </w:t>
      </w:r>
      <w:r w:rsidRPr="00E244BB">
        <w:rPr>
          <w:rFonts w:ascii="Arial" w:hAnsi="Arial" w:cs="Arial"/>
        </w:rPr>
        <w:lastRenderedPageBreak/>
        <w:t>elektronicznej:</w:t>
      </w:r>
    </w:p>
    <w:p w14:paraId="66275941" w14:textId="0BC9CA5D" w:rsidR="00DA258D" w:rsidRPr="00E244BB" w:rsidRDefault="00DA258D" w:rsidP="009A0C14">
      <w:pPr>
        <w:pStyle w:val="Tekstpodstawowy2"/>
        <w:numPr>
          <w:ilvl w:val="0"/>
          <w:numId w:val="32"/>
        </w:numPr>
        <w:spacing w:line="276" w:lineRule="auto"/>
        <w:ind w:left="851" w:hanging="425"/>
        <w:jc w:val="left"/>
        <w:rPr>
          <w:rFonts w:ascii="Arial" w:hAnsi="Arial" w:cs="Arial"/>
          <w:iCs/>
          <w:szCs w:val="24"/>
        </w:rPr>
      </w:pPr>
      <w:r w:rsidRPr="00E244BB">
        <w:rPr>
          <w:rFonts w:ascii="Arial" w:hAnsi="Arial" w:cs="Arial"/>
          <w:szCs w:val="24"/>
        </w:rPr>
        <w:t>Oferty, oświadczenia, o których mowa w art. 125 ust. 1 ustawy, podmiotowe środki dowodowe, w tym oświadczenie, o którym mowa w art. 117 ust. 4 ustawy oraz zobowiązanie podmiotu udostępniającego zasoby, i pełnomocnictwo, należy sporządzić w postaci elektronicznej, w formatach danych określonych w przepisach wydanych na podst. art. 18 ustawy z dnia 17 lutego</w:t>
      </w:r>
      <w:r w:rsidRPr="00E244BB">
        <w:rPr>
          <w:rFonts w:ascii="Arial" w:hAnsi="Arial" w:cs="Arial"/>
          <w:iCs/>
          <w:szCs w:val="24"/>
        </w:rPr>
        <w:t xml:space="preserve"> </w:t>
      </w:r>
      <w:r w:rsidRPr="00E244BB">
        <w:rPr>
          <w:rFonts w:ascii="Arial" w:hAnsi="Arial" w:cs="Arial"/>
          <w:szCs w:val="24"/>
        </w:rPr>
        <w:t>2005 r. o informatyzacji działalności podmiotów realizujących zadania publiczne (Dz. U</w:t>
      </w:r>
      <w:r w:rsidRPr="00E244BB">
        <w:rPr>
          <w:rFonts w:ascii="Arial" w:hAnsi="Arial" w:cs="Arial"/>
          <w:iCs/>
          <w:szCs w:val="24"/>
        </w:rPr>
        <w:t xml:space="preserve"> </w:t>
      </w:r>
      <w:r w:rsidR="004C5F4C" w:rsidRPr="00E244BB">
        <w:rPr>
          <w:rFonts w:ascii="Arial" w:hAnsi="Arial" w:cs="Arial"/>
          <w:szCs w:val="24"/>
        </w:rPr>
        <w:t>z 2023 r. poz. 57</w:t>
      </w:r>
      <w:r w:rsidR="00DE6091">
        <w:rPr>
          <w:rFonts w:ascii="Arial" w:hAnsi="Arial" w:cs="Arial"/>
          <w:iCs/>
          <w:szCs w:val="24"/>
        </w:rPr>
        <w:t xml:space="preserve"> </w:t>
      </w:r>
      <w:r w:rsidRPr="00E244BB">
        <w:rPr>
          <w:rFonts w:ascii="Arial" w:hAnsi="Arial" w:cs="Arial"/>
          <w:szCs w:val="24"/>
        </w:rPr>
        <w:t xml:space="preserve">z </w:t>
      </w:r>
      <w:proofErr w:type="spellStart"/>
      <w:r w:rsidRPr="00E244BB">
        <w:rPr>
          <w:rFonts w:ascii="Arial" w:hAnsi="Arial" w:cs="Arial"/>
          <w:szCs w:val="24"/>
        </w:rPr>
        <w:t>poźn</w:t>
      </w:r>
      <w:proofErr w:type="spellEnd"/>
      <w:r w:rsidRPr="00E244BB">
        <w:rPr>
          <w:rFonts w:ascii="Arial" w:hAnsi="Arial" w:cs="Arial"/>
          <w:szCs w:val="24"/>
        </w:rPr>
        <w:t>. zm.), przy czym Zamawiający zaleca sporządzanie ich w formacie danych: „.pdf”, „.</w:t>
      </w:r>
      <w:proofErr w:type="spellStart"/>
      <w:r w:rsidRPr="00E244BB">
        <w:rPr>
          <w:rFonts w:ascii="Arial" w:hAnsi="Arial" w:cs="Arial"/>
          <w:szCs w:val="24"/>
        </w:rPr>
        <w:t>doc</w:t>
      </w:r>
      <w:proofErr w:type="spellEnd"/>
      <w:r w:rsidRPr="00E244BB">
        <w:rPr>
          <w:rFonts w:ascii="Arial" w:hAnsi="Arial" w:cs="Arial"/>
          <w:szCs w:val="24"/>
        </w:rPr>
        <w:t xml:space="preserve">”, lub </w:t>
      </w:r>
      <w:r w:rsidRPr="00E244BB">
        <w:rPr>
          <w:rFonts w:ascii="Arial" w:hAnsi="Arial" w:cs="Arial"/>
          <w:b/>
          <w:szCs w:val="24"/>
        </w:rPr>
        <w:t>„.</w:t>
      </w:r>
      <w:proofErr w:type="spellStart"/>
      <w:r w:rsidRPr="00E244BB">
        <w:rPr>
          <w:rFonts w:ascii="Arial" w:hAnsi="Arial" w:cs="Arial"/>
          <w:szCs w:val="24"/>
        </w:rPr>
        <w:t>docx</w:t>
      </w:r>
      <w:proofErr w:type="spellEnd"/>
      <w:r w:rsidRPr="00E244BB">
        <w:rPr>
          <w:rFonts w:ascii="Arial" w:hAnsi="Arial" w:cs="Arial"/>
          <w:szCs w:val="24"/>
        </w:rPr>
        <w:t>”, ze szczególnym wskazaniem na format „.pdf”.</w:t>
      </w:r>
    </w:p>
    <w:p w14:paraId="0E980435" w14:textId="77777777" w:rsidR="00DA258D" w:rsidRPr="00E244BB" w:rsidRDefault="00DA258D" w:rsidP="009A0C14">
      <w:pPr>
        <w:pStyle w:val="Tekstpodstawowy2"/>
        <w:numPr>
          <w:ilvl w:val="0"/>
          <w:numId w:val="32"/>
        </w:numPr>
        <w:spacing w:line="276" w:lineRule="auto"/>
        <w:ind w:left="851" w:hanging="425"/>
        <w:jc w:val="left"/>
        <w:rPr>
          <w:rFonts w:ascii="Arial" w:hAnsi="Arial" w:cs="Arial"/>
          <w:iCs/>
          <w:szCs w:val="24"/>
        </w:rPr>
      </w:pPr>
      <w:r w:rsidRPr="00E244BB">
        <w:rPr>
          <w:rFonts w:ascii="Arial" w:hAnsi="Arial" w:cs="Arial"/>
          <w:iCs/>
          <w:szCs w:val="24"/>
        </w:rPr>
        <w:t>Informacje, oświadczenia lub dokumenty inne niż określone w pkt. 1, należy sporządzić w postaci elektronicznej w formatach danych wskazanych w pkt. 1, lub jako tekst wpisany bezpośrednio do wiadomości przekazanej przy użyciu Platformy;</w:t>
      </w:r>
    </w:p>
    <w:p w14:paraId="78E626D0" w14:textId="77777777" w:rsidR="00DA258D" w:rsidRPr="00E244BB" w:rsidRDefault="00DA258D" w:rsidP="009A0C14">
      <w:pPr>
        <w:pStyle w:val="Tekstpodstawowy2"/>
        <w:numPr>
          <w:ilvl w:val="0"/>
          <w:numId w:val="32"/>
        </w:numPr>
        <w:spacing w:line="276" w:lineRule="auto"/>
        <w:ind w:left="851" w:hanging="425"/>
        <w:jc w:val="left"/>
        <w:rPr>
          <w:rFonts w:ascii="Arial" w:hAnsi="Arial" w:cs="Arial"/>
          <w:iCs/>
          <w:szCs w:val="24"/>
        </w:rPr>
      </w:pPr>
      <w:r w:rsidRPr="00E244BB">
        <w:rPr>
          <w:rFonts w:ascii="Arial" w:hAnsi="Arial" w:cs="Arial"/>
          <w:szCs w:val="24"/>
        </w:rPr>
        <w:t>Podmiotowe środki dowodowe, przedmiotowe środki dowodowe oraz inne dokumenty lub oświadczenia sporządzone w języku obcym, należy przekazywać wraz z tłumaczeniem na język polski;</w:t>
      </w:r>
    </w:p>
    <w:p w14:paraId="306BF74B" w14:textId="77777777" w:rsidR="00DA258D" w:rsidRPr="00E244BB" w:rsidRDefault="00DA258D" w:rsidP="009A0C14">
      <w:pPr>
        <w:pStyle w:val="Tekstpodstawowy2"/>
        <w:numPr>
          <w:ilvl w:val="0"/>
          <w:numId w:val="32"/>
        </w:numPr>
        <w:spacing w:line="276" w:lineRule="auto"/>
        <w:ind w:left="851" w:hanging="425"/>
        <w:jc w:val="left"/>
        <w:rPr>
          <w:rFonts w:ascii="Arial" w:hAnsi="Arial" w:cs="Arial"/>
          <w:iCs/>
          <w:color w:val="FF0000"/>
          <w:szCs w:val="24"/>
        </w:rPr>
      </w:pPr>
      <w:r w:rsidRPr="00E244BB">
        <w:rPr>
          <w:rFonts w:ascii="Arial" w:hAnsi="Arial" w:cs="Arial"/>
          <w:szCs w:val="24"/>
        </w:rPr>
        <w:t>W przypadku, gdy podmiotowe środki dowodowe, inne dokumenty lub dokumenty potwierdzające umocowanie do reprezentowania zostały wystawione przez upoważnione podmioty:</w:t>
      </w:r>
    </w:p>
    <w:p w14:paraId="38FACA4B" w14:textId="77777777" w:rsidR="00DA258D" w:rsidRPr="00E244BB" w:rsidRDefault="00DA258D" w:rsidP="009A0C14">
      <w:pPr>
        <w:pStyle w:val="Tekstpodstawowy2"/>
        <w:numPr>
          <w:ilvl w:val="0"/>
          <w:numId w:val="53"/>
        </w:numPr>
        <w:spacing w:line="276" w:lineRule="auto"/>
        <w:ind w:left="1276" w:hanging="425"/>
        <w:jc w:val="left"/>
        <w:rPr>
          <w:rFonts w:ascii="Arial" w:hAnsi="Arial" w:cs="Arial"/>
          <w:b/>
          <w:szCs w:val="24"/>
        </w:rPr>
      </w:pPr>
      <w:r w:rsidRPr="00E244BB">
        <w:rPr>
          <w:rFonts w:ascii="Arial" w:hAnsi="Arial" w:cs="Arial"/>
          <w:szCs w:val="24"/>
        </w:rPr>
        <w:t>jako dokument elektroniczny – Wykonawca przekazuje ten dokument;</w:t>
      </w:r>
    </w:p>
    <w:p w14:paraId="082F751E" w14:textId="28C2B611" w:rsidR="00DA258D" w:rsidRPr="00E244BB" w:rsidRDefault="00DA258D" w:rsidP="009A0C14">
      <w:pPr>
        <w:pStyle w:val="Tekstpodstawowy2"/>
        <w:numPr>
          <w:ilvl w:val="0"/>
          <w:numId w:val="53"/>
        </w:numPr>
        <w:spacing w:line="276" w:lineRule="auto"/>
        <w:ind w:left="1276" w:hanging="425"/>
        <w:jc w:val="left"/>
        <w:rPr>
          <w:rFonts w:ascii="Arial" w:hAnsi="Arial" w:cs="Arial"/>
          <w:b/>
          <w:szCs w:val="24"/>
        </w:rPr>
      </w:pPr>
      <w:r w:rsidRPr="00E244BB">
        <w:rPr>
          <w:rFonts w:ascii="Arial" w:hAnsi="Arial" w:cs="Arial"/>
          <w:szCs w:val="24"/>
        </w:rPr>
        <w:t>jako dokument w postaci papierowej – Wykonawca przekazuje cyfrowe odwzorowanie tego dokumentu opatrzone podpisem kwalifikowanym, podpisem zaufanym lub podpisem osobistym</w:t>
      </w:r>
      <w:r w:rsidR="004C5F4C" w:rsidRPr="00E244BB">
        <w:rPr>
          <w:rFonts w:ascii="Arial" w:hAnsi="Arial" w:cs="Arial"/>
          <w:szCs w:val="24"/>
        </w:rPr>
        <w:t xml:space="preserve"> </w:t>
      </w:r>
      <w:r w:rsidRPr="00E244BB">
        <w:rPr>
          <w:rFonts w:ascii="Arial" w:hAnsi="Arial" w:cs="Arial"/>
          <w:szCs w:val="24"/>
        </w:rPr>
        <w:t>poświadczającym zgodność cyfrowego odwzorowania z dokumentem w postaci papierowej;</w:t>
      </w:r>
    </w:p>
    <w:p w14:paraId="1FACB985" w14:textId="541181E0" w:rsidR="00DA258D" w:rsidRPr="00E244BB" w:rsidRDefault="00DA258D" w:rsidP="00E244BB">
      <w:pPr>
        <w:pStyle w:val="Tekstpodstawowy2"/>
        <w:spacing w:line="276" w:lineRule="auto"/>
        <w:ind w:left="1276"/>
        <w:jc w:val="left"/>
        <w:rPr>
          <w:rFonts w:ascii="Arial" w:hAnsi="Arial" w:cs="Arial"/>
          <w:b/>
          <w:szCs w:val="24"/>
        </w:rPr>
      </w:pPr>
      <w:r w:rsidRPr="00E244BB">
        <w:rPr>
          <w:rFonts w:ascii="Arial" w:hAnsi="Arial" w:cs="Arial"/>
          <w:szCs w:val="24"/>
        </w:rPr>
        <w:t xml:space="preserve">Poświadczenia zgodności cyfrowego odwzorowania z dokumentem </w:t>
      </w:r>
      <w:r w:rsidR="006E7FB0">
        <w:rPr>
          <w:rFonts w:ascii="Arial" w:hAnsi="Arial" w:cs="Arial"/>
          <w:szCs w:val="24"/>
        </w:rPr>
        <w:br/>
      </w:r>
      <w:r w:rsidRPr="00E244BB">
        <w:rPr>
          <w:rFonts w:ascii="Arial" w:hAnsi="Arial" w:cs="Arial"/>
          <w:szCs w:val="24"/>
        </w:rPr>
        <w:t>w postaci papierowej, o którym mowa powyżej, dokonuje notariusz lub:</w:t>
      </w:r>
    </w:p>
    <w:p w14:paraId="4055F0F1" w14:textId="77777777" w:rsidR="00DA258D" w:rsidRPr="00E244BB" w:rsidRDefault="00DA258D" w:rsidP="009A0C14">
      <w:pPr>
        <w:pStyle w:val="Tekstpodstawowy2"/>
        <w:numPr>
          <w:ilvl w:val="0"/>
          <w:numId w:val="54"/>
        </w:numPr>
        <w:tabs>
          <w:tab w:val="left" w:pos="1701"/>
        </w:tabs>
        <w:spacing w:line="276" w:lineRule="auto"/>
        <w:ind w:left="1701" w:hanging="425"/>
        <w:jc w:val="left"/>
        <w:rPr>
          <w:rFonts w:ascii="Arial" w:hAnsi="Arial" w:cs="Arial"/>
          <w:b/>
          <w:szCs w:val="24"/>
        </w:rPr>
      </w:pPr>
      <w:r w:rsidRPr="00E244BB">
        <w:rPr>
          <w:rFonts w:ascii="Arial" w:hAnsi="Arial" w:cs="Arial"/>
          <w:szCs w:val="24"/>
        </w:rPr>
        <w:t>w przypadku podmiotowych środków dowodowych oraz dokumentów potwierdzających umocowanie do reprezentowania – odpowiednio Wykonawca, Wykonawca wspólnie ubiegający się o udzielenie zamówienia, podmiot udostępniający zasoby, każdy w zakresie dokumentu, który go dotyczy;</w:t>
      </w:r>
    </w:p>
    <w:p w14:paraId="3C092E49" w14:textId="77777777" w:rsidR="00DA258D" w:rsidRPr="00E244BB" w:rsidRDefault="00DA258D" w:rsidP="009A0C14">
      <w:pPr>
        <w:pStyle w:val="Tekstpodstawowy2"/>
        <w:numPr>
          <w:ilvl w:val="0"/>
          <w:numId w:val="54"/>
        </w:numPr>
        <w:tabs>
          <w:tab w:val="left" w:pos="1701"/>
        </w:tabs>
        <w:spacing w:line="276" w:lineRule="auto"/>
        <w:ind w:left="1701" w:hanging="425"/>
        <w:jc w:val="left"/>
        <w:rPr>
          <w:rFonts w:ascii="Arial" w:hAnsi="Arial" w:cs="Arial"/>
          <w:b/>
          <w:szCs w:val="24"/>
        </w:rPr>
      </w:pPr>
      <w:r w:rsidRPr="00E244BB">
        <w:rPr>
          <w:rFonts w:ascii="Arial" w:hAnsi="Arial" w:cs="Arial"/>
          <w:szCs w:val="24"/>
        </w:rPr>
        <w:t xml:space="preserve">w przypadku innych dokumentów – odpowiednio Wykonawca lub Wykonawca wspólnie ubiegający się o udzielenie zamówienia, każdy </w:t>
      </w:r>
      <w:r w:rsidRPr="00E244BB">
        <w:rPr>
          <w:rFonts w:ascii="Arial" w:hAnsi="Arial" w:cs="Arial"/>
          <w:szCs w:val="24"/>
        </w:rPr>
        <w:br/>
        <w:t>w zakresie dokumentu, który go dotyczy;</w:t>
      </w:r>
    </w:p>
    <w:p w14:paraId="47416D1A" w14:textId="77777777" w:rsidR="00DA258D" w:rsidRPr="00E244BB" w:rsidRDefault="00DA258D" w:rsidP="009A0C14">
      <w:pPr>
        <w:pStyle w:val="Tekstpodstawowy2"/>
        <w:numPr>
          <w:ilvl w:val="0"/>
          <w:numId w:val="56"/>
        </w:numPr>
        <w:tabs>
          <w:tab w:val="left" w:pos="851"/>
        </w:tabs>
        <w:spacing w:line="276" w:lineRule="auto"/>
        <w:ind w:left="851" w:hanging="425"/>
        <w:jc w:val="left"/>
        <w:rPr>
          <w:rFonts w:ascii="Arial" w:hAnsi="Arial" w:cs="Arial"/>
          <w:b/>
          <w:szCs w:val="24"/>
        </w:rPr>
      </w:pPr>
      <w:r w:rsidRPr="00E244BB">
        <w:rPr>
          <w:rFonts w:ascii="Arial" w:hAnsi="Arial" w:cs="Arial"/>
          <w:szCs w:val="24"/>
        </w:rPr>
        <w:lastRenderedPageBreak/>
        <w:t>Podmiotowe środki dowodowe, w tym oświadczenie Wykonawców występujących wspólnie, zobowiązanie podmiotu udostępniającego zasoby, które nie zostały wystawione przez upoważnione podmioty, oraz wymagane pełnomocnictwa:</w:t>
      </w:r>
    </w:p>
    <w:p w14:paraId="34035C55" w14:textId="77777777" w:rsidR="00DA258D" w:rsidRPr="00E244BB" w:rsidRDefault="00DA258D" w:rsidP="009A0C14">
      <w:pPr>
        <w:pStyle w:val="Tekstpodstawowy2"/>
        <w:numPr>
          <w:ilvl w:val="2"/>
          <w:numId w:val="57"/>
        </w:numPr>
        <w:tabs>
          <w:tab w:val="left" w:pos="1134"/>
        </w:tabs>
        <w:spacing w:line="276" w:lineRule="auto"/>
        <w:ind w:left="1276" w:hanging="425"/>
        <w:jc w:val="left"/>
        <w:rPr>
          <w:rFonts w:ascii="Arial" w:hAnsi="Arial" w:cs="Arial"/>
          <w:b/>
          <w:szCs w:val="24"/>
        </w:rPr>
      </w:pPr>
      <w:r w:rsidRPr="00E244BB">
        <w:rPr>
          <w:rFonts w:ascii="Arial" w:hAnsi="Arial" w:cs="Arial"/>
          <w:szCs w:val="24"/>
        </w:rPr>
        <w:t xml:space="preserve">  Wykonawca przekazuje w postaci elektronicznej i opatruje kwalifikowanym podpisem elektronicznym, podpisem zaufanym lub podpisem osobistym;</w:t>
      </w:r>
    </w:p>
    <w:p w14:paraId="7FF9F334" w14:textId="252C1EC1" w:rsidR="00DA258D" w:rsidRPr="00E244BB" w:rsidRDefault="00DA258D" w:rsidP="009A0C14">
      <w:pPr>
        <w:pStyle w:val="Tekstpodstawowy2"/>
        <w:numPr>
          <w:ilvl w:val="2"/>
          <w:numId w:val="57"/>
        </w:numPr>
        <w:tabs>
          <w:tab w:val="left" w:pos="1134"/>
        </w:tabs>
        <w:spacing w:line="276" w:lineRule="auto"/>
        <w:ind w:left="1276" w:hanging="425"/>
        <w:jc w:val="left"/>
        <w:rPr>
          <w:rFonts w:ascii="Arial" w:hAnsi="Arial" w:cs="Arial"/>
          <w:b/>
          <w:szCs w:val="24"/>
        </w:rPr>
      </w:pPr>
      <w:r w:rsidRPr="00E244BB">
        <w:rPr>
          <w:rFonts w:ascii="Arial" w:hAnsi="Arial" w:cs="Arial"/>
          <w:b/>
          <w:szCs w:val="24"/>
        </w:rPr>
        <w:t xml:space="preserve">  </w:t>
      </w:r>
      <w:r w:rsidRPr="00E244BB">
        <w:rPr>
          <w:rFonts w:ascii="Arial" w:hAnsi="Arial" w:cs="Arial"/>
          <w:szCs w:val="24"/>
        </w:rPr>
        <w:t xml:space="preserve">gdy zostały sporządzone jako dokument w postaci papierowej </w:t>
      </w:r>
      <w:r w:rsidR="001D2F2A">
        <w:rPr>
          <w:rFonts w:ascii="Arial" w:hAnsi="Arial" w:cs="Arial"/>
          <w:szCs w:val="24"/>
        </w:rPr>
        <w:br/>
      </w:r>
      <w:r w:rsidRPr="00E244BB">
        <w:rPr>
          <w:rFonts w:ascii="Arial" w:hAnsi="Arial" w:cs="Arial"/>
          <w:szCs w:val="24"/>
        </w:rPr>
        <w:t xml:space="preserve">i opatrzone własnoręcznym podpisem, Wykonawca przekazuje cyfrowe odwzorowanie tych dokumentów opatrzone kwalifikowanym podpisem elektronicznym, podpisem zaufanym lub podpisem osobistym  poświadczającym zgodność cyfrowego odwzorowania z dokumentem </w:t>
      </w:r>
      <w:r w:rsidR="006E7FB0">
        <w:rPr>
          <w:rFonts w:ascii="Arial" w:hAnsi="Arial" w:cs="Arial"/>
          <w:szCs w:val="24"/>
        </w:rPr>
        <w:br/>
      </w:r>
      <w:r w:rsidRPr="00E244BB">
        <w:rPr>
          <w:rFonts w:ascii="Arial" w:hAnsi="Arial" w:cs="Arial"/>
          <w:szCs w:val="24"/>
        </w:rPr>
        <w:t>w postaci papierowej.</w:t>
      </w:r>
    </w:p>
    <w:p w14:paraId="32F4194A" w14:textId="0D30C7C0" w:rsidR="00DA258D" w:rsidRPr="00E244BB" w:rsidRDefault="00DA258D" w:rsidP="00E244BB">
      <w:pPr>
        <w:pStyle w:val="Tekstpodstawowy2"/>
        <w:tabs>
          <w:tab w:val="left" w:pos="1276"/>
        </w:tabs>
        <w:spacing w:line="276" w:lineRule="auto"/>
        <w:ind w:left="1276"/>
        <w:jc w:val="left"/>
        <w:rPr>
          <w:rFonts w:ascii="Arial" w:hAnsi="Arial" w:cs="Arial"/>
          <w:b/>
          <w:szCs w:val="24"/>
        </w:rPr>
      </w:pPr>
      <w:r w:rsidRPr="00E244BB">
        <w:rPr>
          <w:rFonts w:ascii="Arial" w:hAnsi="Arial" w:cs="Arial"/>
          <w:szCs w:val="24"/>
        </w:rPr>
        <w:t xml:space="preserve">Poświadczenia zgodności cyfrowego odwzorowania z dokumentem </w:t>
      </w:r>
      <w:r w:rsidR="006E7FB0">
        <w:rPr>
          <w:rFonts w:ascii="Arial" w:hAnsi="Arial" w:cs="Arial"/>
          <w:szCs w:val="24"/>
        </w:rPr>
        <w:br/>
      </w:r>
      <w:r w:rsidRPr="00E244BB">
        <w:rPr>
          <w:rFonts w:ascii="Arial" w:hAnsi="Arial" w:cs="Arial"/>
          <w:szCs w:val="24"/>
        </w:rPr>
        <w:t>w postaci papierowej, o którym mowa powyżej, dokonuje notariusz lub:</w:t>
      </w:r>
    </w:p>
    <w:p w14:paraId="597AE80D" w14:textId="7709259D" w:rsidR="00DA258D" w:rsidRPr="00E244BB" w:rsidRDefault="00DA258D" w:rsidP="009A0C14">
      <w:pPr>
        <w:pStyle w:val="Tekstpodstawowy2"/>
        <w:numPr>
          <w:ilvl w:val="0"/>
          <w:numId w:val="55"/>
        </w:numPr>
        <w:tabs>
          <w:tab w:val="left" w:pos="851"/>
        </w:tabs>
        <w:spacing w:line="276" w:lineRule="auto"/>
        <w:ind w:left="1701" w:hanging="425"/>
        <w:jc w:val="left"/>
        <w:rPr>
          <w:rFonts w:ascii="Arial" w:hAnsi="Arial" w:cs="Arial"/>
          <w:b/>
          <w:szCs w:val="24"/>
        </w:rPr>
      </w:pPr>
      <w:r w:rsidRPr="00E244BB">
        <w:rPr>
          <w:rFonts w:ascii="Arial" w:hAnsi="Arial" w:cs="Arial"/>
          <w:szCs w:val="24"/>
        </w:rPr>
        <w:t xml:space="preserve">w przypadku podmiotowych środków dowodowych – odpowiednio Wykonawca, Wykonawca wspólnie ubiegający się o udzielenie zamówienia, podmiot udostępniający zasoby lub podwykonawca, </w:t>
      </w:r>
      <w:r w:rsidR="006E7FB0">
        <w:rPr>
          <w:rFonts w:ascii="Arial" w:hAnsi="Arial" w:cs="Arial"/>
          <w:szCs w:val="24"/>
        </w:rPr>
        <w:br/>
      </w:r>
      <w:r w:rsidRPr="00E244BB">
        <w:rPr>
          <w:rFonts w:ascii="Arial" w:hAnsi="Arial" w:cs="Arial"/>
          <w:szCs w:val="24"/>
        </w:rPr>
        <w:t xml:space="preserve">w zakresie podmiotowych środków dowodowych, które każdego </w:t>
      </w:r>
      <w:r w:rsidR="006E7FB0">
        <w:rPr>
          <w:rFonts w:ascii="Arial" w:hAnsi="Arial" w:cs="Arial"/>
          <w:szCs w:val="24"/>
        </w:rPr>
        <w:br/>
      </w:r>
      <w:r w:rsidRPr="00E244BB">
        <w:rPr>
          <w:rFonts w:ascii="Arial" w:hAnsi="Arial" w:cs="Arial"/>
          <w:szCs w:val="24"/>
        </w:rPr>
        <w:t>z nich dotyczą;</w:t>
      </w:r>
    </w:p>
    <w:p w14:paraId="5B250F17" w14:textId="77777777" w:rsidR="00DA258D" w:rsidRPr="00E244BB" w:rsidRDefault="00DA258D" w:rsidP="009A0C14">
      <w:pPr>
        <w:pStyle w:val="Tekstpodstawowy2"/>
        <w:numPr>
          <w:ilvl w:val="0"/>
          <w:numId w:val="55"/>
        </w:numPr>
        <w:tabs>
          <w:tab w:val="left" w:pos="851"/>
        </w:tabs>
        <w:spacing w:line="276" w:lineRule="auto"/>
        <w:ind w:left="1701" w:hanging="425"/>
        <w:jc w:val="left"/>
        <w:rPr>
          <w:rFonts w:ascii="Arial" w:hAnsi="Arial" w:cs="Arial"/>
          <w:b/>
          <w:szCs w:val="24"/>
        </w:rPr>
      </w:pPr>
      <w:r w:rsidRPr="00E244BB">
        <w:rPr>
          <w:rFonts w:ascii="Arial" w:hAnsi="Arial" w:cs="Arial"/>
          <w:szCs w:val="24"/>
        </w:rPr>
        <w:t>w przypadku oświadczenia Wykonawców występujących wspólnie, zobowiązania podmiotu udostępniającego zasoby – odpowiednio Wykonawca lub Wykonawca wspólnie ubiegający się o udzielenie zamówienia;</w:t>
      </w:r>
    </w:p>
    <w:p w14:paraId="37C0D36D" w14:textId="77777777" w:rsidR="00DA258D" w:rsidRPr="00E244BB" w:rsidRDefault="00DA258D" w:rsidP="009A0C14">
      <w:pPr>
        <w:pStyle w:val="Tekstpodstawowy2"/>
        <w:numPr>
          <w:ilvl w:val="0"/>
          <w:numId w:val="55"/>
        </w:numPr>
        <w:tabs>
          <w:tab w:val="left" w:pos="851"/>
        </w:tabs>
        <w:spacing w:line="276" w:lineRule="auto"/>
        <w:ind w:left="1701" w:hanging="425"/>
        <w:jc w:val="left"/>
        <w:rPr>
          <w:rFonts w:ascii="Arial" w:hAnsi="Arial" w:cs="Arial"/>
          <w:b/>
          <w:szCs w:val="24"/>
        </w:rPr>
      </w:pPr>
      <w:r w:rsidRPr="00E244BB">
        <w:rPr>
          <w:rFonts w:ascii="Arial" w:hAnsi="Arial" w:cs="Arial"/>
          <w:szCs w:val="24"/>
        </w:rPr>
        <w:t>w przypadku pełnomocnictwa – mocodawca.</w:t>
      </w:r>
    </w:p>
    <w:p w14:paraId="7B7BCFEA" w14:textId="34F4DEFD" w:rsidR="00DA258D" w:rsidRPr="00E244BB" w:rsidRDefault="00DA258D" w:rsidP="009A0C14">
      <w:pPr>
        <w:pStyle w:val="Tekstpodstawowy2"/>
        <w:numPr>
          <w:ilvl w:val="0"/>
          <w:numId w:val="58"/>
        </w:numPr>
        <w:spacing w:line="276" w:lineRule="auto"/>
        <w:ind w:left="851" w:hanging="425"/>
        <w:jc w:val="left"/>
        <w:rPr>
          <w:rFonts w:ascii="Arial" w:hAnsi="Arial" w:cs="Arial"/>
          <w:iCs/>
          <w:szCs w:val="24"/>
        </w:rPr>
      </w:pPr>
      <w:r w:rsidRPr="00E244BB">
        <w:rPr>
          <w:rFonts w:ascii="Arial" w:hAnsi="Arial" w:cs="Arial"/>
          <w:iCs/>
          <w:szCs w:val="24"/>
        </w:rPr>
        <w:t xml:space="preserve">Przez cyfrowe odwzorowanie, o którym mowa powyżej należy rozumieć dokument elektroniczny będący kopią elektroniczną treści zapisanej </w:t>
      </w:r>
      <w:r w:rsidR="006E7FB0">
        <w:rPr>
          <w:rFonts w:ascii="Arial" w:hAnsi="Arial" w:cs="Arial"/>
          <w:iCs/>
          <w:szCs w:val="24"/>
        </w:rPr>
        <w:br/>
      </w:r>
      <w:r w:rsidRPr="00E244BB">
        <w:rPr>
          <w:rFonts w:ascii="Arial" w:hAnsi="Arial" w:cs="Arial"/>
          <w:iCs/>
          <w:szCs w:val="24"/>
        </w:rPr>
        <w:t>w postaci papierowej, umożliwiający zapoznanie się z tą treścią i jej zrozumienie, bez konieczności bezpośredniego dostępu do oryginału;</w:t>
      </w:r>
    </w:p>
    <w:p w14:paraId="57E4439C" w14:textId="3C43FC3E" w:rsidR="00DA258D" w:rsidRPr="00E244BB" w:rsidRDefault="00DA258D" w:rsidP="009A0C14">
      <w:pPr>
        <w:pStyle w:val="Tekstpodstawowy2"/>
        <w:numPr>
          <w:ilvl w:val="0"/>
          <w:numId w:val="58"/>
        </w:numPr>
        <w:spacing w:line="276" w:lineRule="auto"/>
        <w:ind w:left="851" w:hanging="425"/>
        <w:jc w:val="left"/>
        <w:rPr>
          <w:rFonts w:ascii="Arial" w:hAnsi="Arial" w:cs="Arial"/>
          <w:iCs/>
          <w:szCs w:val="24"/>
          <w:u w:val="single"/>
        </w:rPr>
      </w:pPr>
      <w:r w:rsidRPr="00E244BB">
        <w:rPr>
          <w:rFonts w:ascii="Arial" w:hAnsi="Arial" w:cs="Arial"/>
          <w:iCs/>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w:t>
      </w:r>
      <w:r w:rsidR="006E7FB0">
        <w:rPr>
          <w:rFonts w:ascii="Arial" w:hAnsi="Arial" w:cs="Arial"/>
          <w:iCs/>
          <w:szCs w:val="24"/>
        </w:rPr>
        <w:br/>
      </w:r>
      <w:r w:rsidRPr="00E244BB">
        <w:rPr>
          <w:rFonts w:ascii="Arial" w:hAnsi="Arial" w:cs="Arial"/>
          <w:iCs/>
          <w:szCs w:val="24"/>
        </w:rPr>
        <w:t>z opatrzeniem wszystkich dokumentów zawartych</w:t>
      </w:r>
      <w:r w:rsidR="006E7FB0">
        <w:rPr>
          <w:rFonts w:ascii="Arial" w:hAnsi="Arial" w:cs="Arial"/>
          <w:iCs/>
          <w:szCs w:val="24"/>
        </w:rPr>
        <w:t xml:space="preserve"> </w:t>
      </w:r>
      <w:r w:rsidRPr="00E244BB">
        <w:rPr>
          <w:rFonts w:ascii="Arial" w:hAnsi="Arial" w:cs="Arial"/>
          <w:iCs/>
          <w:szCs w:val="24"/>
        </w:rPr>
        <w:t xml:space="preserve">w tym pliku odpowiednio kwalifikowanym podpisem elektronicznym, podpisem zaufanym lub podpisem osobistym. W </w:t>
      </w:r>
      <w:r w:rsidRPr="00E244BB">
        <w:rPr>
          <w:rFonts w:ascii="Arial" w:hAnsi="Arial" w:cs="Arial"/>
          <w:iCs/>
          <w:szCs w:val="24"/>
        </w:rPr>
        <w:lastRenderedPageBreak/>
        <w:t>celu ewentualnej kompresji danych, Zamawiający zaleca wykorzystanie jednego z formatów: „.zip” lub „.7Z”</w:t>
      </w:r>
      <w:r w:rsidRPr="00E244BB">
        <w:rPr>
          <w:rFonts w:ascii="Arial" w:hAnsi="Arial" w:cs="Arial"/>
          <w:szCs w:val="24"/>
        </w:rPr>
        <w:t>.</w:t>
      </w:r>
    </w:p>
    <w:p w14:paraId="6B029E65" w14:textId="3F8C3836" w:rsidR="00DA258D" w:rsidRPr="00E244BB" w:rsidRDefault="00DA258D" w:rsidP="009A0C14">
      <w:pPr>
        <w:pStyle w:val="Tekstpodstawowy2"/>
        <w:numPr>
          <w:ilvl w:val="0"/>
          <w:numId w:val="58"/>
        </w:numPr>
        <w:spacing w:line="276" w:lineRule="auto"/>
        <w:ind w:left="851" w:hanging="425"/>
        <w:jc w:val="left"/>
        <w:rPr>
          <w:rFonts w:ascii="Arial" w:hAnsi="Arial" w:cs="Arial"/>
          <w:iCs/>
          <w:szCs w:val="24"/>
          <w:u w:val="single"/>
        </w:rPr>
      </w:pPr>
      <w:r w:rsidRPr="00E244BB">
        <w:rPr>
          <w:rFonts w:ascii="Arial" w:hAnsi="Arial" w:cs="Arial"/>
          <w:szCs w:val="24"/>
        </w:rPr>
        <w:t xml:space="preserve">Sposób sporządzania i przekazywania dokumentów elektronicznych musi być zgodny z wymaganiami określonymi w Rozporządzeniu Prezesa Rady Ministrów z dnia 30 grudnia 2020 r. w sprawie sposobu sporządzania </w:t>
      </w:r>
      <w:r w:rsidR="006E7FB0">
        <w:rPr>
          <w:rFonts w:ascii="Arial" w:hAnsi="Arial" w:cs="Arial"/>
          <w:szCs w:val="24"/>
        </w:rPr>
        <w:br/>
      </w:r>
      <w:r w:rsidRPr="00E244BB">
        <w:rPr>
          <w:rFonts w:ascii="Arial" w:hAnsi="Arial" w:cs="Arial"/>
          <w:szCs w:val="24"/>
        </w:rPr>
        <w:t xml:space="preserve">i przekazywania informacji oraz wymagań technicznych dla dokumentów elektronicznych oraz środków komunikacji elektronicznej w postępowaniu </w:t>
      </w:r>
      <w:r w:rsidR="006E7FB0">
        <w:rPr>
          <w:rFonts w:ascii="Arial" w:hAnsi="Arial" w:cs="Arial"/>
          <w:szCs w:val="24"/>
        </w:rPr>
        <w:br/>
      </w:r>
      <w:r w:rsidRPr="00E244BB">
        <w:rPr>
          <w:rFonts w:ascii="Arial" w:hAnsi="Arial" w:cs="Arial"/>
          <w:szCs w:val="24"/>
        </w:rPr>
        <w:t>o udzielenie zamówienia publicznego lub konkursie (Dz. U z 2020 r. poz. 2452</w:t>
      </w:r>
      <w:r w:rsidR="001F7726" w:rsidRPr="00E244BB">
        <w:rPr>
          <w:rFonts w:ascii="Arial" w:hAnsi="Arial" w:cs="Arial"/>
          <w:szCs w:val="24"/>
        </w:rPr>
        <w:t xml:space="preserve"> z </w:t>
      </w:r>
      <w:proofErr w:type="spellStart"/>
      <w:r w:rsidR="001F7726" w:rsidRPr="00E244BB">
        <w:rPr>
          <w:rFonts w:ascii="Arial" w:hAnsi="Arial" w:cs="Arial"/>
          <w:szCs w:val="24"/>
        </w:rPr>
        <w:t>późń</w:t>
      </w:r>
      <w:proofErr w:type="spellEnd"/>
      <w:r w:rsidR="001F7726" w:rsidRPr="00E244BB">
        <w:rPr>
          <w:rFonts w:ascii="Arial" w:hAnsi="Arial" w:cs="Arial"/>
          <w:szCs w:val="24"/>
        </w:rPr>
        <w:t>. zm.</w:t>
      </w:r>
      <w:r w:rsidRPr="00E244BB">
        <w:rPr>
          <w:rFonts w:ascii="Arial" w:hAnsi="Arial" w:cs="Arial"/>
          <w:szCs w:val="24"/>
        </w:rPr>
        <w:t>);</w:t>
      </w:r>
    </w:p>
    <w:p w14:paraId="5E838A04" w14:textId="77777777" w:rsidR="00DA258D" w:rsidRPr="00E244BB" w:rsidRDefault="00DA258D" w:rsidP="009A0C14">
      <w:pPr>
        <w:pStyle w:val="Tekstpodstawowy2"/>
        <w:numPr>
          <w:ilvl w:val="0"/>
          <w:numId w:val="58"/>
        </w:numPr>
        <w:spacing w:line="276" w:lineRule="auto"/>
        <w:ind w:left="851" w:hanging="425"/>
        <w:jc w:val="left"/>
        <w:rPr>
          <w:rFonts w:ascii="Arial" w:hAnsi="Arial" w:cs="Arial"/>
          <w:iCs/>
          <w:szCs w:val="24"/>
          <w:u w:val="single"/>
        </w:rPr>
      </w:pPr>
      <w:r w:rsidRPr="00E244BB">
        <w:rPr>
          <w:rFonts w:ascii="Arial" w:hAnsi="Arial" w:cs="Arial"/>
          <w:szCs w:val="24"/>
        </w:rPr>
        <w:t>Składanie przez Wykonawców oświadczeń, podmiotowych środków dowodowych, dokumentów, wyjaśnień, wniosków, zawiadomień oraz innych informacji odbywa się elektronicznie – za pośrednictwem Platformy (poprzez formularz „Wyślij</w:t>
      </w:r>
      <w:r w:rsidRPr="00E244BB">
        <w:rPr>
          <w:rFonts w:ascii="Arial" w:hAnsi="Arial" w:cs="Arial"/>
          <w:b/>
          <w:szCs w:val="24"/>
        </w:rPr>
        <w:t xml:space="preserve"> </w:t>
      </w:r>
      <w:r w:rsidRPr="00E244BB">
        <w:rPr>
          <w:rFonts w:ascii="Arial" w:hAnsi="Arial" w:cs="Arial"/>
          <w:szCs w:val="24"/>
        </w:rPr>
        <w:t>wiadomość</w:t>
      </w:r>
      <w:r w:rsidRPr="00E244BB">
        <w:rPr>
          <w:rFonts w:ascii="Arial" w:hAnsi="Arial" w:cs="Arial"/>
          <w:b/>
          <w:szCs w:val="24"/>
        </w:rPr>
        <w:t xml:space="preserve"> </w:t>
      </w:r>
      <w:r w:rsidRPr="00E244BB">
        <w:rPr>
          <w:rFonts w:ascii="Arial" w:hAnsi="Arial" w:cs="Arial"/>
          <w:szCs w:val="24"/>
        </w:rPr>
        <w:t>do Zamawiającego”).</w:t>
      </w:r>
      <w:r w:rsidRPr="00E244BB">
        <w:rPr>
          <w:rFonts w:ascii="Arial" w:hAnsi="Arial" w:cs="Arial"/>
          <w:iCs/>
          <w:szCs w:val="24"/>
        </w:rPr>
        <w:t xml:space="preserve"> Komunikacja poprzez „Wyślij wiadomość</w:t>
      </w:r>
      <w:r w:rsidRPr="00E244BB">
        <w:rPr>
          <w:rFonts w:ascii="Arial" w:hAnsi="Arial" w:cs="Arial"/>
          <w:szCs w:val="24"/>
        </w:rPr>
        <w:t xml:space="preserve"> do Zamawiającego</w:t>
      </w:r>
      <w:r w:rsidRPr="00E244BB">
        <w:rPr>
          <w:rFonts w:ascii="Arial" w:hAnsi="Arial" w:cs="Arial"/>
          <w:iCs/>
          <w:szCs w:val="24"/>
        </w:rPr>
        <w:t>” umożliwia dodanie do treści wysyłanej wiadomości plików lub spakowanego katalogu (załączników). Za datę przekazania składanych dokumentów, oświadczeń, wniosków, zawiadomień, zapytań oraz innych informacji uznaje się datę ich doręczenia za pośrednictwem „Wyślij wiadomość</w:t>
      </w:r>
      <w:r w:rsidRPr="00E244BB">
        <w:rPr>
          <w:rFonts w:ascii="Arial" w:hAnsi="Arial" w:cs="Arial"/>
          <w:szCs w:val="24"/>
        </w:rPr>
        <w:t xml:space="preserve"> do Zamawiającego</w:t>
      </w:r>
      <w:r w:rsidRPr="00E244BB">
        <w:rPr>
          <w:rFonts w:ascii="Arial" w:hAnsi="Arial" w:cs="Arial"/>
          <w:iCs/>
          <w:szCs w:val="24"/>
        </w:rPr>
        <w:t xml:space="preserve">”, </w:t>
      </w:r>
      <w:r w:rsidRPr="00E244BB">
        <w:rPr>
          <w:rFonts w:ascii="Arial" w:hAnsi="Arial" w:cs="Arial"/>
          <w:iCs/>
          <w:szCs w:val="24"/>
        </w:rPr>
        <w:br/>
        <w:t>i pojawienie się komunikatu, że wiadomość została wysłana do Zamawiającego;</w:t>
      </w:r>
    </w:p>
    <w:p w14:paraId="7752A912" w14:textId="77777777" w:rsidR="00DA258D" w:rsidRPr="00E244BB" w:rsidRDefault="00DA258D" w:rsidP="009A0C14">
      <w:pPr>
        <w:pStyle w:val="Tekstpodstawowy2"/>
        <w:numPr>
          <w:ilvl w:val="0"/>
          <w:numId w:val="58"/>
        </w:numPr>
        <w:spacing w:line="276" w:lineRule="auto"/>
        <w:ind w:left="851" w:hanging="425"/>
        <w:jc w:val="left"/>
        <w:rPr>
          <w:rFonts w:ascii="Arial" w:hAnsi="Arial" w:cs="Arial"/>
          <w:iCs/>
          <w:szCs w:val="24"/>
          <w:u w:val="single"/>
        </w:rPr>
      </w:pPr>
      <w:r w:rsidRPr="00E244BB">
        <w:rPr>
          <w:rFonts w:ascii="Arial" w:hAnsi="Arial" w:cs="Arial"/>
          <w:szCs w:val="24"/>
        </w:rPr>
        <w:t xml:space="preserve">Maksymalny rozmiar jednego pliku przesyłanego za pośrednictwem </w:t>
      </w:r>
      <w:r w:rsidRPr="00E244BB">
        <w:rPr>
          <w:rFonts w:ascii="Arial" w:hAnsi="Arial" w:cs="Arial"/>
          <w:iCs/>
          <w:szCs w:val="24"/>
        </w:rPr>
        <w:t>„Wyślij wiadomość</w:t>
      </w:r>
      <w:r w:rsidRPr="00E244BB">
        <w:rPr>
          <w:rFonts w:ascii="Arial" w:hAnsi="Arial" w:cs="Arial"/>
          <w:szCs w:val="24"/>
        </w:rPr>
        <w:t xml:space="preserve"> do Zamawiającego</w:t>
      </w:r>
      <w:r w:rsidRPr="00E244BB">
        <w:rPr>
          <w:rFonts w:ascii="Arial" w:hAnsi="Arial" w:cs="Arial"/>
          <w:iCs/>
          <w:szCs w:val="24"/>
        </w:rPr>
        <w:t>”</w:t>
      </w:r>
      <w:r w:rsidRPr="00E244BB">
        <w:rPr>
          <w:rFonts w:ascii="Arial" w:hAnsi="Arial" w:cs="Arial"/>
          <w:b/>
          <w:iCs/>
          <w:szCs w:val="24"/>
        </w:rPr>
        <w:t xml:space="preserve"> </w:t>
      </w:r>
      <w:r w:rsidRPr="00E244BB">
        <w:rPr>
          <w:rFonts w:ascii="Arial" w:hAnsi="Arial" w:cs="Arial"/>
          <w:szCs w:val="24"/>
        </w:rPr>
        <w:t>wynosi 500 MB.</w:t>
      </w:r>
    </w:p>
    <w:p w14:paraId="392D0DC7" w14:textId="77777777" w:rsidR="00DA258D" w:rsidRPr="00E244BB" w:rsidRDefault="00DA258D" w:rsidP="009A0C14">
      <w:pPr>
        <w:pStyle w:val="NormalnyWeb"/>
        <w:numPr>
          <w:ilvl w:val="0"/>
          <w:numId w:val="28"/>
        </w:numPr>
        <w:spacing w:before="0" w:after="0" w:line="276" w:lineRule="auto"/>
        <w:ind w:left="426" w:hanging="426"/>
        <w:rPr>
          <w:rFonts w:ascii="Arial" w:hAnsi="Arial" w:cs="Arial"/>
        </w:rPr>
      </w:pPr>
      <w:r w:rsidRPr="00E244BB">
        <w:rPr>
          <w:rFonts w:ascii="Arial" w:hAnsi="Arial" w:cs="Arial"/>
        </w:rPr>
        <w:t>Wyjaśnienia i zmiany treści Specyfikacji warunków zamówienia:</w:t>
      </w:r>
    </w:p>
    <w:p w14:paraId="1076570C" w14:textId="77777777" w:rsidR="00DA258D" w:rsidRPr="00E244BB" w:rsidRDefault="00DA258D" w:rsidP="009A0C14">
      <w:pPr>
        <w:pStyle w:val="NormalnyWeb"/>
        <w:numPr>
          <w:ilvl w:val="0"/>
          <w:numId w:val="31"/>
        </w:numPr>
        <w:spacing w:before="0" w:after="0" w:line="276" w:lineRule="auto"/>
        <w:ind w:left="851" w:hanging="425"/>
        <w:rPr>
          <w:rFonts w:ascii="Arial" w:hAnsi="Arial" w:cs="Arial"/>
        </w:rPr>
      </w:pPr>
      <w:r w:rsidRPr="00E244BB">
        <w:rPr>
          <w:rFonts w:ascii="Arial" w:hAnsi="Arial" w:cs="Arial"/>
        </w:rPr>
        <w:t>Wykonawca może zwrócić się do Zamawiającego o wyjaśnienie treści SWZ. Wniosek o wyjaśnienie należy przesłać za pośrednictwem Platformy (formularz „Wyślij wiadomość do Zamawiającego”);</w:t>
      </w:r>
    </w:p>
    <w:p w14:paraId="26F63357" w14:textId="4FDCA1F8" w:rsidR="00DA258D" w:rsidRPr="00E244BB" w:rsidRDefault="00DA258D" w:rsidP="009A0C14">
      <w:pPr>
        <w:pStyle w:val="NormalnyWeb"/>
        <w:numPr>
          <w:ilvl w:val="0"/>
          <w:numId w:val="31"/>
        </w:numPr>
        <w:spacing w:before="0" w:after="0" w:line="276" w:lineRule="auto"/>
        <w:ind w:left="851" w:hanging="425"/>
        <w:rPr>
          <w:rFonts w:ascii="Arial" w:hAnsi="Arial" w:cs="Arial"/>
        </w:rPr>
      </w:pPr>
      <w:r w:rsidRPr="00E244BB">
        <w:rPr>
          <w:rFonts w:ascii="Arial" w:hAnsi="Arial" w:cs="Arial"/>
        </w:rPr>
        <w:t>Zamawiający udzieli wyjaśnień niezwłocznie, jednak nie później niż na 2 dni przed upływem terminu składania ofert, pod warunkiem, że wniosek o wyjaśnienie treści SWZ wpłynął do Zamawiającego nie później, niż na 4 dni przed upływem terminu składania ofert. Jeżeli wniosek o wyjaśnienie treś</w:t>
      </w:r>
      <w:r w:rsidR="001F6A79">
        <w:rPr>
          <w:rFonts w:ascii="Arial" w:hAnsi="Arial" w:cs="Arial"/>
        </w:rPr>
        <w:t xml:space="preserve">ci SWZ nie wpłynął w terminie, </w:t>
      </w:r>
      <w:r w:rsidRPr="00E244BB">
        <w:rPr>
          <w:rFonts w:ascii="Arial" w:hAnsi="Arial" w:cs="Arial"/>
        </w:rPr>
        <w:t>o którym mowa powyżej, Zamawiający nie ma obowiązku udzielania wyjaśnień SWZ oraz obowiązku przedłużania terminu składania ofert;</w:t>
      </w:r>
    </w:p>
    <w:p w14:paraId="4E1C4B20" w14:textId="77777777" w:rsidR="00DA258D" w:rsidRPr="00E244BB" w:rsidRDefault="00DA258D" w:rsidP="009A0C14">
      <w:pPr>
        <w:pStyle w:val="NormalnyWeb"/>
        <w:numPr>
          <w:ilvl w:val="0"/>
          <w:numId w:val="31"/>
        </w:numPr>
        <w:spacing w:before="0" w:after="0" w:line="276" w:lineRule="auto"/>
        <w:ind w:left="851" w:hanging="425"/>
        <w:rPr>
          <w:rFonts w:ascii="Arial" w:hAnsi="Arial" w:cs="Arial"/>
        </w:rPr>
      </w:pPr>
      <w:r w:rsidRPr="00E244BB">
        <w:rPr>
          <w:rFonts w:ascii="Arial" w:hAnsi="Arial" w:cs="Arial"/>
        </w:rPr>
        <w:t xml:space="preserve">Treść zapytań wraz z wyjaśnieniami Zamawiający udostępni na Platformie w sekcji „Komunikaty”, bez ujawniania źródła zapytania. W przypadku rozbieżności pomiędzy treścią SWZ, a treścią udzielonych wyjaśnień i zmian, jako obowiązującą należy </w:t>
      </w:r>
      <w:r w:rsidRPr="00E244BB">
        <w:rPr>
          <w:rFonts w:ascii="Arial" w:hAnsi="Arial" w:cs="Arial"/>
        </w:rPr>
        <w:lastRenderedPageBreak/>
        <w:t>przyjąć treść informacji zwierającej późniejsze oświadczenie Zamawiającego;</w:t>
      </w:r>
    </w:p>
    <w:p w14:paraId="2D0F622B" w14:textId="47338B4C" w:rsidR="00DA258D" w:rsidRPr="00E244BB" w:rsidRDefault="00DA258D" w:rsidP="009A0C14">
      <w:pPr>
        <w:pStyle w:val="NormalnyWeb"/>
        <w:numPr>
          <w:ilvl w:val="0"/>
          <w:numId w:val="31"/>
        </w:numPr>
        <w:spacing w:before="0" w:after="0" w:line="276" w:lineRule="auto"/>
        <w:ind w:left="851" w:hanging="425"/>
        <w:rPr>
          <w:rFonts w:ascii="Arial" w:hAnsi="Arial" w:cs="Arial"/>
        </w:rPr>
      </w:pPr>
      <w:r w:rsidRPr="00E244BB">
        <w:rPr>
          <w:rFonts w:ascii="Arial" w:hAnsi="Arial" w:cs="Arial"/>
        </w:rPr>
        <w:t>W uzasadnionych przypadkach Zamawiający może przed upływem terminu składania ofert zmienić treść SWZ. Dokonaną zmianę treści SWZ Zamawiający udostępni na Platformie, w sekcji „Komunikaty”. W przypadku, gdy zmiana treści SWZ jest istotna dla sporządzenia oferty lub wymaga od Wykonawców dodatkowego czasu na zapoznanie się ze zmianą treści SWZ i przygotowanie oferty, Zamawiający przedłuży termin składania ofert o czas niezbędny na ich przygotowanie.</w:t>
      </w:r>
      <w:bookmarkEnd w:id="1"/>
    </w:p>
    <w:p w14:paraId="1F73C571" w14:textId="09E861DE" w:rsidR="00DA258D" w:rsidRPr="00E244BB" w:rsidRDefault="00DA258D" w:rsidP="00E244BB">
      <w:pPr>
        <w:pStyle w:val="NormalnyWeb"/>
        <w:spacing w:before="0" w:after="0" w:line="276" w:lineRule="auto"/>
        <w:ind w:left="426"/>
        <w:rPr>
          <w:rFonts w:ascii="Arial" w:hAnsi="Arial" w:cs="Arial"/>
        </w:rPr>
      </w:pPr>
    </w:p>
    <w:p w14:paraId="796F2E9C" w14:textId="577A610E" w:rsidR="00DA258D" w:rsidRPr="00E244BB" w:rsidRDefault="00D956D8" w:rsidP="00E244BB">
      <w:pPr>
        <w:spacing w:line="276" w:lineRule="auto"/>
        <w:rPr>
          <w:rFonts w:ascii="Arial" w:hAnsi="Arial" w:cs="Arial"/>
          <w:b/>
          <w:sz w:val="24"/>
          <w:szCs w:val="24"/>
        </w:rPr>
      </w:pPr>
      <w:r w:rsidRPr="00E244BB">
        <w:rPr>
          <w:rFonts w:ascii="Arial" w:hAnsi="Arial" w:cs="Arial"/>
          <w:b/>
          <w:sz w:val="24"/>
          <w:szCs w:val="24"/>
          <w:u w:val="single"/>
        </w:rPr>
        <w:t xml:space="preserve">IX. </w:t>
      </w:r>
      <w:r w:rsidR="00DA258D" w:rsidRPr="00E244BB">
        <w:rPr>
          <w:rFonts w:ascii="Arial" w:hAnsi="Arial" w:cs="Arial"/>
          <w:b/>
          <w:sz w:val="24"/>
          <w:szCs w:val="24"/>
          <w:u w:val="single"/>
        </w:rPr>
        <w:t>Osoby uprawnione do komunikowania się z Wykonawcami</w:t>
      </w:r>
      <w:r w:rsidR="00DA258D" w:rsidRPr="00E244BB">
        <w:rPr>
          <w:rFonts w:ascii="Arial" w:hAnsi="Arial" w:cs="Arial"/>
          <w:b/>
          <w:sz w:val="24"/>
          <w:szCs w:val="24"/>
        </w:rPr>
        <w:t>:</w:t>
      </w:r>
    </w:p>
    <w:p w14:paraId="4681CAAD" w14:textId="77777777" w:rsidR="00F860CC" w:rsidRPr="00E244BB" w:rsidRDefault="00F860CC" w:rsidP="00E244BB">
      <w:pPr>
        <w:spacing w:line="276" w:lineRule="auto"/>
        <w:ind w:left="426"/>
        <w:rPr>
          <w:rFonts w:ascii="Arial" w:hAnsi="Arial" w:cs="Arial"/>
          <w:sz w:val="24"/>
          <w:szCs w:val="24"/>
        </w:rPr>
      </w:pPr>
      <w:r w:rsidRPr="00E244BB">
        <w:rPr>
          <w:rFonts w:ascii="Arial" w:hAnsi="Arial" w:cs="Arial"/>
          <w:sz w:val="24"/>
          <w:szCs w:val="24"/>
        </w:rPr>
        <w:t>Do komunikowania się z Wykonawcami upoważnione są następujące osoby:</w:t>
      </w:r>
    </w:p>
    <w:p w14:paraId="7C491AD2" w14:textId="7B8EE622" w:rsidR="00F860CC" w:rsidRPr="00E244BB" w:rsidRDefault="00F860CC" w:rsidP="003C2A59">
      <w:pPr>
        <w:numPr>
          <w:ilvl w:val="0"/>
          <w:numId w:val="82"/>
        </w:numPr>
        <w:tabs>
          <w:tab w:val="num" w:pos="709"/>
        </w:tabs>
        <w:spacing w:line="276" w:lineRule="auto"/>
        <w:rPr>
          <w:rFonts w:ascii="Arial" w:hAnsi="Arial" w:cs="Arial"/>
          <w:sz w:val="24"/>
          <w:szCs w:val="24"/>
        </w:rPr>
      </w:pPr>
      <w:r w:rsidRPr="00E244BB">
        <w:rPr>
          <w:rFonts w:ascii="Arial" w:hAnsi="Arial" w:cs="Arial"/>
          <w:sz w:val="24"/>
          <w:szCs w:val="24"/>
        </w:rPr>
        <w:t>Pani Ewelina Bąk – Specjalista ds. zamówień publicznych w Urzędzie Gminy Nozdrzec – w zakresie postępowania o udzielenie zamówienia.</w:t>
      </w:r>
    </w:p>
    <w:p w14:paraId="1B96F18A" w14:textId="77777777" w:rsidR="00F860CC" w:rsidRPr="00E244BB" w:rsidRDefault="00F860CC" w:rsidP="003C2A59">
      <w:pPr>
        <w:numPr>
          <w:ilvl w:val="0"/>
          <w:numId w:val="82"/>
        </w:numPr>
        <w:tabs>
          <w:tab w:val="num" w:pos="709"/>
        </w:tabs>
        <w:spacing w:line="276" w:lineRule="auto"/>
        <w:rPr>
          <w:rFonts w:ascii="Arial" w:hAnsi="Arial" w:cs="Arial"/>
          <w:sz w:val="24"/>
          <w:szCs w:val="24"/>
        </w:rPr>
      </w:pPr>
      <w:r w:rsidRPr="00E244BB">
        <w:rPr>
          <w:rFonts w:ascii="Arial" w:hAnsi="Arial" w:cs="Arial"/>
          <w:sz w:val="24"/>
          <w:szCs w:val="24"/>
        </w:rPr>
        <w:t xml:space="preserve">Pan Grzegorz </w:t>
      </w:r>
      <w:proofErr w:type="spellStart"/>
      <w:r w:rsidRPr="00E244BB">
        <w:rPr>
          <w:rFonts w:ascii="Arial" w:hAnsi="Arial" w:cs="Arial"/>
          <w:sz w:val="24"/>
          <w:szCs w:val="24"/>
        </w:rPr>
        <w:t>Libowicz</w:t>
      </w:r>
      <w:proofErr w:type="spellEnd"/>
      <w:r w:rsidRPr="00E244BB">
        <w:rPr>
          <w:rFonts w:ascii="Arial" w:hAnsi="Arial" w:cs="Arial"/>
          <w:sz w:val="24"/>
          <w:szCs w:val="24"/>
        </w:rPr>
        <w:t xml:space="preserve"> – Kierownik Referatu Inwestycji, Infrastruktury Komunalnej, Ochrony Środowiska i Rolnictwa w Urzędzie Gminy Nozdrzec – w zakresie przedmiotu zamówienia i jego realizacji.</w:t>
      </w:r>
    </w:p>
    <w:p w14:paraId="08BCE95E" w14:textId="77777777" w:rsidR="00F860CC" w:rsidRPr="00E244BB" w:rsidRDefault="00F860CC" w:rsidP="00E244BB">
      <w:pPr>
        <w:spacing w:line="276" w:lineRule="auto"/>
        <w:ind w:left="426"/>
        <w:rPr>
          <w:rFonts w:ascii="Arial" w:hAnsi="Arial" w:cs="Arial"/>
          <w:sz w:val="24"/>
          <w:szCs w:val="24"/>
        </w:rPr>
      </w:pPr>
      <w:r w:rsidRPr="00E244BB">
        <w:rPr>
          <w:rFonts w:ascii="Arial" w:hAnsi="Arial" w:cs="Arial"/>
          <w:sz w:val="24"/>
          <w:szCs w:val="24"/>
        </w:rPr>
        <w:t>od pon. – pt., w godz. pracy urzędu.</w:t>
      </w:r>
    </w:p>
    <w:p w14:paraId="662D8C72" w14:textId="7C71D6DD" w:rsidR="00DA258D" w:rsidRPr="00E244BB" w:rsidRDefault="00DA258D" w:rsidP="00E244BB">
      <w:pPr>
        <w:spacing w:line="276" w:lineRule="auto"/>
        <w:ind w:left="426"/>
        <w:rPr>
          <w:rFonts w:ascii="Arial" w:hAnsi="Arial" w:cs="Arial"/>
          <w:sz w:val="24"/>
          <w:szCs w:val="24"/>
        </w:rPr>
      </w:pPr>
    </w:p>
    <w:p w14:paraId="3CFB6B2B" w14:textId="5C7E9734" w:rsidR="00DA258D" w:rsidRPr="00E244BB" w:rsidRDefault="00D956D8" w:rsidP="00E244BB">
      <w:pPr>
        <w:spacing w:line="276" w:lineRule="auto"/>
        <w:rPr>
          <w:rFonts w:ascii="Arial" w:hAnsi="Arial" w:cs="Arial"/>
          <w:b/>
          <w:sz w:val="24"/>
          <w:szCs w:val="24"/>
        </w:rPr>
      </w:pPr>
      <w:r w:rsidRPr="00E244BB">
        <w:rPr>
          <w:rFonts w:ascii="Arial" w:hAnsi="Arial" w:cs="Arial"/>
          <w:b/>
          <w:sz w:val="24"/>
          <w:szCs w:val="24"/>
          <w:u w:val="single"/>
        </w:rPr>
        <w:t xml:space="preserve">X. </w:t>
      </w:r>
      <w:r w:rsidR="00DA258D" w:rsidRPr="00E244BB">
        <w:rPr>
          <w:rFonts w:ascii="Arial" w:hAnsi="Arial" w:cs="Arial"/>
          <w:b/>
          <w:sz w:val="24"/>
          <w:szCs w:val="24"/>
          <w:u w:val="single"/>
        </w:rPr>
        <w:t>Termin związania ofertą</w:t>
      </w:r>
      <w:r w:rsidR="00DA258D" w:rsidRPr="00E244BB">
        <w:rPr>
          <w:rFonts w:ascii="Arial" w:hAnsi="Arial" w:cs="Arial"/>
          <w:b/>
          <w:sz w:val="24"/>
          <w:szCs w:val="24"/>
        </w:rPr>
        <w:t>:</w:t>
      </w:r>
    </w:p>
    <w:p w14:paraId="144B35DA" w14:textId="5AC63D84" w:rsidR="00DA258D" w:rsidRPr="00E244BB" w:rsidRDefault="00DA258D" w:rsidP="009A0C14">
      <w:pPr>
        <w:pStyle w:val="Tekstpodstawowy"/>
        <w:numPr>
          <w:ilvl w:val="3"/>
          <w:numId w:val="8"/>
        </w:numPr>
        <w:tabs>
          <w:tab w:val="clear" w:pos="24"/>
          <w:tab w:val="clear" w:pos="705"/>
        </w:tabs>
        <w:spacing w:line="276" w:lineRule="auto"/>
        <w:ind w:left="426" w:hanging="426"/>
        <w:rPr>
          <w:rFonts w:ascii="Arial" w:hAnsi="Arial" w:cs="Arial"/>
          <w:b/>
          <w:bCs/>
          <w:szCs w:val="24"/>
        </w:rPr>
      </w:pPr>
      <w:r w:rsidRPr="00E244BB">
        <w:rPr>
          <w:rFonts w:ascii="Arial" w:hAnsi="Arial" w:cs="Arial"/>
          <w:szCs w:val="24"/>
        </w:rPr>
        <w:t>Wykonawca pozostaje związany ofertą przez nie więcej niż 30 dni od daty upływu</w:t>
      </w:r>
      <w:r w:rsidR="00642C91" w:rsidRPr="00E244BB">
        <w:rPr>
          <w:rFonts w:ascii="Arial" w:hAnsi="Arial" w:cs="Arial"/>
          <w:szCs w:val="24"/>
        </w:rPr>
        <w:t xml:space="preserve"> terminu składania ofert, tj.</w:t>
      </w:r>
      <w:r w:rsidRPr="00E244BB">
        <w:rPr>
          <w:rFonts w:ascii="Arial" w:hAnsi="Arial" w:cs="Arial"/>
          <w:szCs w:val="24"/>
        </w:rPr>
        <w:t xml:space="preserve"> </w:t>
      </w:r>
      <w:r w:rsidR="005D20C7" w:rsidRPr="00E244BB">
        <w:rPr>
          <w:rFonts w:ascii="Arial" w:hAnsi="Arial" w:cs="Arial"/>
          <w:b/>
          <w:bCs/>
          <w:szCs w:val="24"/>
        </w:rPr>
        <w:t>do dnia</w:t>
      </w:r>
      <w:r w:rsidR="007C3E96" w:rsidRPr="00E244BB">
        <w:rPr>
          <w:rFonts w:ascii="Arial" w:hAnsi="Arial" w:cs="Arial"/>
          <w:b/>
          <w:bCs/>
          <w:szCs w:val="24"/>
        </w:rPr>
        <w:t xml:space="preserve"> </w:t>
      </w:r>
      <w:r w:rsidR="0087595A">
        <w:rPr>
          <w:rFonts w:ascii="Arial" w:hAnsi="Arial" w:cs="Arial"/>
          <w:b/>
          <w:bCs/>
          <w:szCs w:val="24"/>
        </w:rPr>
        <w:t>20</w:t>
      </w:r>
      <w:r w:rsidR="006D4FA9">
        <w:rPr>
          <w:rFonts w:ascii="Arial" w:hAnsi="Arial" w:cs="Arial"/>
          <w:b/>
          <w:bCs/>
          <w:szCs w:val="24"/>
        </w:rPr>
        <w:t>.03</w:t>
      </w:r>
      <w:r w:rsidR="00F074A6" w:rsidRPr="00E244BB">
        <w:rPr>
          <w:rFonts w:ascii="Arial" w:hAnsi="Arial" w:cs="Arial"/>
          <w:b/>
          <w:bCs/>
          <w:szCs w:val="24"/>
        </w:rPr>
        <w:t>.</w:t>
      </w:r>
      <w:r w:rsidR="007C3E96" w:rsidRPr="00E244BB">
        <w:rPr>
          <w:rFonts w:ascii="Arial" w:hAnsi="Arial" w:cs="Arial"/>
          <w:b/>
          <w:bCs/>
          <w:szCs w:val="24"/>
        </w:rPr>
        <w:t>202</w:t>
      </w:r>
      <w:r w:rsidR="001F6A79">
        <w:rPr>
          <w:rFonts w:ascii="Arial" w:hAnsi="Arial" w:cs="Arial"/>
          <w:b/>
          <w:bCs/>
          <w:szCs w:val="24"/>
        </w:rPr>
        <w:t>5</w:t>
      </w:r>
      <w:r w:rsidR="007C3E96" w:rsidRPr="00E244BB">
        <w:rPr>
          <w:rFonts w:ascii="Arial" w:hAnsi="Arial" w:cs="Arial"/>
          <w:b/>
          <w:bCs/>
          <w:szCs w:val="24"/>
        </w:rPr>
        <w:t xml:space="preserve"> r.</w:t>
      </w:r>
    </w:p>
    <w:p w14:paraId="6609F2A1" w14:textId="06B16B6B" w:rsidR="00F074A6" w:rsidRPr="00E244BB" w:rsidRDefault="00DA258D" w:rsidP="009A0C14">
      <w:pPr>
        <w:pStyle w:val="Tekstpodstawowy"/>
        <w:numPr>
          <w:ilvl w:val="3"/>
          <w:numId w:val="8"/>
        </w:numPr>
        <w:tabs>
          <w:tab w:val="clear" w:pos="24"/>
          <w:tab w:val="clear" w:pos="705"/>
        </w:tabs>
        <w:spacing w:line="276" w:lineRule="auto"/>
        <w:ind w:left="426" w:hanging="426"/>
        <w:rPr>
          <w:rFonts w:ascii="Arial" w:hAnsi="Arial" w:cs="Arial"/>
          <w:szCs w:val="24"/>
        </w:rPr>
      </w:pPr>
      <w:r w:rsidRPr="00E244BB">
        <w:rPr>
          <w:rFonts w:ascii="Arial" w:hAnsi="Arial" w:cs="Arial"/>
          <w:szCs w:val="24"/>
        </w:rPr>
        <w:t xml:space="preserve">W przypadku, gdy wybór najkorzystniejszej oferty nie nastąpi przed upływem terminu związania ofertą, Zamawiający może tylko raz, co najmniej na 3 dni przed upływem terminu związania ofertą, zwrócić się do Wykonawców </w:t>
      </w:r>
      <w:r w:rsidR="00E6261F">
        <w:rPr>
          <w:rFonts w:ascii="Arial" w:hAnsi="Arial" w:cs="Arial"/>
          <w:szCs w:val="24"/>
        </w:rPr>
        <w:br/>
      </w:r>
      <w:r w:rsidRPr="00E244BB">
        <w:rPr>
          <w:rFonts w:ascii="Arial" w:hAnsi="Arial" w:cs="Arial"/>
          <w:szCs w:val="24"/>
        </w:rPr>
        <w:t>o wyrażenie zgody na przedłużenie tego terminu o wskazany przez niego okres</w:t>
      </w:r>
      <w:r w:rsidR="00F074A6" w:rsidRPr="00E244BB">
        <w:rPr>
          <w:rFonts w:ascii="Arial" w:hAnsi="Arial" w:cs="Arial"/>
          <w:szCs w:val="24"/>
        </w:rPr>
        <w:t>, nie dłuższy jednak niż 30 dni.</w:t>
      </w:r>
    </w:p>
    <w:p w14:paraId="364CDA3E" w14:textId="26ADE501" w:rsidR="00DA258D" w:rsidRPr="00E244BB" w:rsidRDefault="00DA258D" w:rsidP="009A0C14">
      <w:pPr>
        <w:pStyle w:val="Tekstpodstawowy"/>
        <w:numPr>
          <w:ilvl w:val="3"/>
          <w:numId w:val="8"/>
        </w:numPr>
        <w:tabs>
          <w:tab w:val="clear" w:pos="24"/>
          <w:tab w:val="clear" w:pos="705"/>
        </w:tabs>
        <w:spacing w:line="276" w:lineRule="auto"/>
        <w:ind w:left="426" w:hanging="426"/>
        <w:rPr>
          <w:rFonts w:ascii="Arial" w:hAnsi="Arial" w:cs="Arial"/>
          <w:szCs w:val="24"/>
        </w:rPr>
      </w:pPr>
      <w:r w:rsidRPr="00E244BB">
        <w:rPr>
          <w:rFonts w:ascii="Arial" w:hAnsi="Arial" w:cs="Arial"/>
          <w:szCs w:val="24"/>
        </w:rPr>
        <w:t>Przedłużenie terminu związania ofertą, wymaga złożenia przez Wykonawcę pisemnego oświadczenia o wyrażeniu zgody na przedłużenie terminu związania ofertą.</w:t>
      </w:r>
    </w:p>
    <w:p w14:paraId="3CFA099F" w14:textId="5F4FFD2A" w:rsidR="00DA258D" w:rsidRPr="00E244BB" w:rsidRDefault="00DA258D" w:rsidP="00E244BB">
      <w:pPr>
        <w:pStyle w:val="Tekstpodstawowy"/>
        <w:tabs>
          <w:tab w:val="clear" w:pos="24"/>
          <w:tab w:val="clear" w:pos="705"/>
        </w:tabs>
        <w:spacing w:line="276" w:lineRule="auto"/>
        <w:rPr>
          <w:rFonts w:ascii="Arial" w:hAnsi="Arial" w:cs="Arial"/>
          <w:szCs w:val="24"/>
        </w:rPr>
      </w:pPr>
    </w:p>
    <w:p w14:paraId="263B7533" w14:textId="0801BA30" w:rsidR="00DA258D" w:rsidRPr="00E244BB" w:rsidRDefault="00D956D8" w:rsidP="00E244BB">
      <w:pPr>
        <w:spacing w:line="276" w:lineRule="auto"/>
        <w:rPr>
          <w:rFonts w:ascii="Arial" w:hAnsi="Arial" w:cs="Arial"/>
          <w:b/>
          <w:sz w:val="24"/>
          <w:szCs w:val="24"/>
        </w:rPr>
      </w:pPr>
      <w:r w:rsidRPr="00E244BB">
        <w:rPr>
          <w:rFonts w:ascii="Arial" w:hAnsi="Arial" w:cs="Arial"/>
          <w:b/>
          <w:sz w:val="24"/>
          <w:szCs w:val="24"/>
          <w:u w:val="single"/>
        </w:rPr>
        <w:t xml:space="preserve">XI. </w:t>
      </w:r>
      <w:r w:rsidR="00DA258D" w:rsidRPr="00E244BB">
        <w:rPr>
          <w:rFonts w:ascii="Arial" w:hAnsi="Arial" w:cs="Arial"/>
          <w:b/>
          <w:sz w:val="24"/>
          <w:szCs w:val="24"/>
          <w:u w:val="single"/>
        </w:rPr>
        <w:t>Opis sposobu przygotowania oferty</w:t>
      </w:r>
      <w:r w:rsidR="00DA258D" w:rsidRPr="00E244BB">
        <w:rPr>
          <w:rFonts w:ascii="Arial" w:hAnsi="Arial" w:cs="Arial"/>
          <w:b/>
          <w:sz w:val="24"/>
          <w:szCs w:val="24"/>
        </w:rPr>
        <w:t>:</w:t>
      </w:r>
    </w:p>
    <w:p w14:paraId="520BF387" w14:textId="14D27874" w:rsidR="00DA258D" w:rsidRPr="00E244BB" w:rsidRDefault="00DA258D" w:rsidP="00E244BB">
      <w:pPr>
        <w:pStyle w:val="Tekstpodstawowy"/>
        <w:tabs>
          <w:tab w:val="clear" w:pos="24"/>
          <w:tab w:val="clear" w:pos="705"/>
          <w:tab w:val="clear" w:pos="5752"/>
          <w:tab w:val="clear" w:pos="7088"/>
          <w:tab w:val="clear" w:pos="8456"/>
        </w:tabs>
        <w:spacing w:line="276" w:lineRule="auto"/>
        <w:rPr>
          <w:rFonts w:ascii="Arial" w:hAnsi="Arial" w:cs="Arial"/>
          <w:szCs w:val="24"/>
        </w:rPr>
      </w:pPr>
      <w:r w:rsidRPr="00E244BB">
        <w:rPr>
          <w:rFonts w:ascii="Arial" w:hAnsi="Arial" w:cs="Arial"/>
          <w:szCs w:val="24"/>
        </w:rPr>
        <w:t xml:space="preserve">1. </w:t>
      </w:r>
      <w:r w:rsidRPr="00E244BB">
        <w:rPr>
          <w:rFonts w:ascii="Arial" w:hAnsi="Arial" w:cs="Arial"/>
          <w:szCs w:val="24"/>
        </w:rPr>
        <w:tab/>
        <w:t>Ofertę należy przygotować z uwzględnieniem poniższych zasad:</w:t>
      </w:r>
    </w:p>
    <w:p w14:paraId="2F8A5F41" w14:textId="77777777" w:rsidR="00DA258D" w:rsidRPr="00E244BB" w:rsidRDefault="00DA258D" w:rsidP="009A0C14">
      <w:pPr>
        <w:numPr>
          <w:ilvl w:val="0"/>
          <w:numId w:val="23"/>
        </w:numPr>
        <w:tabs>
          <w:tab w:val="clear" w:pos="540"/>
          <w:tab w:val="num" w:pos="851"/>
        </w:tabs>
        <w:spacing w:line="276" w:lineRule="auto"/>
        <w:ind w:left="851" w:hanging="425"/>
        <w:rPr>
          <w:rFonts w:ascii="Arial" w:hAnsi="Arial" w:cs="Arial"/>
          <w:sz w:val="24"/>
          <w:szCs w:val="24"/>
        </w:rPr>
      </w:pPr>
      <w:r w:rsidRPr="00E244BB">
        <w:rPr>
          <w:rFonts w:ascii="Arial" w:hAnsi="Arial" w:cs="Arial"/>
          <w:sz w:val="24"/>
          <w:szCs w:val="24"/>
        </w:rPr>
        <w:t>Treść oferty musi być zgodna z warunkami zamówienia;</w:t>
      </w:r>
    </w:p>
    <w:p w14:paraId="6A7518F4" w14:textId="3C402505" w:rsidR="00DA258D" w:rsidRPr="00E244BB" w:rsidRDefault="00DA258D" w:rsidP="009A0C14">
      <w:pPr>
        <w:numPr>
          <w:ilvl w:val="0"/>
          <w:numId w:val="23"/>
        </w:numPr>
        <w:tabs>
          <w:tab w:val="clear" w:pos="540"/>
          <w:tab w:val="num" w:pos="851"/>
        </w:tabs>
        <w:spacing w:line="276" w:lineRule="auto"/>
        <w:ind w:left="851" w:hanging="425"/>
        <w:rPr>
          <w:rFonts w:ascii="Arial" w:hAnsi="Arial" w:cs="Arial"/>
          <w:sz w:val="24"/>
          <w:szCs w:val="24"/>
        </w:rPr>
      </w:pPr>
      <w:r w:rsidRPr="00E6261F">
        <w:rPr>
          <w:rFonts w:ascii="Arial" w:hAnsi="Arial" w:cs="Arial"/>
          <w:sz w:val="24"/>
          <w:szCs w:val="24"/>
          <w:u w:val="single"/>
        </w:rPr>
        <w:lastRenderedPageBreak/>
        <w:t>Wykonawca</w:t>
      </w:r>
      <w:r w:rsidR="00F074A6" w:rsidRPr="00E6261F">
        <w:rPr>
          <w:rFonts w:ascii="Arial" w:hAnsi="Arial" w:cs="Arial"/>
          <w:sz w:val="24"/>
          <w:szCs w:val="24"/>
          <w:u w:val="single"/>
        </w:rPr>
        <w:t xml:space="preserve"> może złożyć tylko jedną ofertę.</w:t>
      </w:r>
      <w:r w:rsidR="00F074A6" w:rsidRPr="00E244BB">
        <w:rPr>
          <w:rFonts w:ascii="Arial" w:hAnsi="Arial" w:cs="Arial"/>
          <w:sz w:val="24"/>
          <w:szCs w:val="24"/>
        </w:rPr>
        <w:t xml:space="preserve"> </w:t>
      </w:r>
      <w:r w:rsidR="0036172B">
        <w:rPr>
          <w:rFonts w:ascii="Arial" w:hAnsi="Arial" w:cs="Arial"/>
          <w:sz w:val="24"/>
          <w:szCs w:val="24"/>
        </w:rPr>
        <w:br/>
      </w:r>
      <w:r w:rsidRPr="00E244BB">
        <w:rPr>
          <w:rFonts w:ascii="Arial" w:hAnsi="Arial" w:cs="Arial"/>
          <w:sz w:val="24"/>
          <w:szCs w:val="24"/>
        </w:rPr>
        <w:t xml:space="preserve">Ofertę stanowi wypełniony </w:t>
      </w:r>
      <w:r w:rsidRPr="00E244BB">
        <w:rPr>
          <w:rFonts w:ascii="Arial" w:hAnsi="Arial" w:cs="Arial"/>
          <w:b/>
          <w:sz w:val="24"/>
          <w:szCs w:val="24"/>
        </w:rPr>
        <w:t>Formularz oferty</w:t>
      </w:r>
      <w:r w:rsidRPr="00E244BB">
        <w:rPr>
          <w:rFonts w:ascii="Arial" w:hAnsi="Arial" w:cs="Arial"/>
          <w:sz w:val="24"/>
          <w:szCs w:val="24"/>
        </w:rPr>
        <w:t xml:space="preserve"> – zgodnie ze wzorem określonym w </w:t>
      </w:r>
      <w:r w:rsidRPr="00E244BB">
        <w:rPr>
          <w:rFonts w:ascii="Arial" w:hAnsi="Arial" w:cs="Arial"/>
          <w:b/>
          <w:sz w:val="24"/>
          <w:szCs w:val="24"/>
        </w:rPr>
        <w:t xml:space="preserve">Zał. Nr </w:t>
      </w:r>
      <w:r w:rsidR="006D4FA9">
        <w:rPr>
          <w:rFonts w:ascii="Arial" w:hAnsi="Arial" w:cs="Arial"/>
          <w:b/>
          <w:sz w:val="24"/>
          <w:szCs w:val="24"/>
        </w:rPr>
        <w:t>1</w:t>
      </w:r>
      <w:r w:rsidR="00F074A6" w:rsidRPr="00E244BB">
        <w:rPr>
          <w:rFonts w:ascii="Arial" w:hAnsi="Arial" w:cs="Arial"/>
          <w:sz w:val="24"/>
          <w:szCs w:val="24"/>
        </w:rPr>
        <w:t>, wraz z załącznikami.</w:t>
      </w:r>
    </w:p>
    <w:p w14:paraId="294B2867" w14:textId="65C0AC95" w:rsidR="00DA258D" w:rsidRPr="00E244BB" w:rsidRDefault="00DA258D" w:rsidP="009A0C14">
      <w:pPr>
        <w:numPr>
          <w:ilvl w:val="0"/>
          <w:numId w:val="23"/>
        </w:numPr>
        <w:tabs>
          <w:tab w:val="clear" w:pos="540"/>
          <w:tab w:val="num" w:pos="851"/>
        </w:tabs>
        <w:spacing w:line="276" w:lineRule="auto"/>
        <w:ind w:left="851" w:hanging="425"/>
        <w:rPr>
          <w:rFonts w:ascii="Arial" w:hAnsi="Arial" w:cs="Arial"/>
          <w:b/>
          <w:sz w:val="24"/>
          <w:szCs w:val="24"/>
        </w:rPr>
      </w:pPr>
      <w:r w:rsidRPr="00E244BB">
        <w:rPr>
          <w:rFonts w:ascii="Arial" w:hAnsi="Arial" w:cs="Arial"/>
          <w:sz w:val="24"/>
          <w:szCs w:val="24"/>
        </w:rPr>
        <w:t>Oferta oraz oświadczenia i dokumenty, dla których Zamawiający okre</w:t>
      </w:r>
      <w:r w:rsidR="0036172B">
        <w:rPr>
          <w:rFonts w:ascii="Arial" w:hAnsi="Arial" w:cs="Arial"/>
          <w:sz w:val="24"/>
          <w:szCs w:val="24"/>
        </w:rPr>
        <w:t xml:space="preserve">ślił wzory </w:t>
      </w:r>
      <w:r w:rsidRPr="00E244BB">
        <w:rPr>
          <w:rFonts w:ascii="Arial" w:hAnsi="Arial" w:cs="Arial"/>
          <w:sz w:val="24"/>
          <w:szCs w:val="24"/>
        </w:rPr>
        <w:t xml:space="preserve">w formie załączników dołączonych do Specyfikacji, powinny być sporządzone zgodnie z tymi wzorami, co do treści oraz opisu kolumn i wierszy. W przypadku gdy jakaś część formularza nie dotyczy Wykonawcy – wpisuje on </w:t>
      </w:r>
      <w:r w:rsidRPr="00E244BB">
        <w:rPr>
          <w:rFonts w:ascii="Arial" w:hAnsi="Arial" w:cs="Arial"/>
          <w:i/>
          <w:sz w:val="24"/>
          <w:szCs w:val="24"/>
        </w:rPr>
        <w:t>„nie dotyczy”</w:t>
      </w:r>
      <w:r w:rsidR="00E929F2" w:rsidRPr="00E244BB">
        <w:rPr>
          <w:rFonts w:ascii="Arial" w:hAnsi="Arial" w:cs="Arial"/>
          <w:sz w:val="24"/>
          <w:szCs w:val="24"/>
        </w:rPr>
        <w:t>.</w:t>
      </w:r>
      <w:r w:rsidR="00E929F2" w:rsidRPr="00E244BB">
        <w:rPr>
          <w:rFonts w:ascii="Arial" w:hAnsi="Arial" w:cs="Arial"/>
          <w:sz w:val="24"/>
          <w:szCs w:val="24"/>
        </w:rPr>
        <w:br/>
      </w:r>
      <w:r w:rsidRPr="00E244BB">
        <w:rPr>
          <w:rFonts w:ascii="Arial" w:hAnsi="Arial" w:cs="Arial"/>
          <w:sz w:val="24"/>
          <w:szCs w:val="24"/>
        </w:rPr>
        <w:t>W przypadku braku oświadczenia lub błędnego wypełnienia go – zamawiający na podstawie art. 128 ust. 1 ustawy z dnia 11 września 2019 r. Prawo zamówień publicznych (</w:t>
      </w:r>
      <w:bookmarkStart w:id="2" w:name="_Hlk94010945"/>
      <w:r w:rsidRPr="00E244BB">
        <w:rPr>
          <w:rFonts w:ascii="Arial" w:hAnsi="Arial" w:cs="Arial"/>
          <w:sz w:val="24"/>
          <w:szCs w:val="24"/>
        </w:rPr>
        <w:t xml:space="preserve">Dz. U. z </w:t>
      </w:r>
      <w:r w:rsidR="00E929F2" w:rsidRPr="00E244BB">
        <w:rPr>
          <w:rFonts w:ascii="Arial" w:hAnsi="Arial" w:cs="Arial"/>
          <w:sz w:val="24"/>
          <w:szCs w:val="24"/>
        </w:rPr>
        <w:t>202</w:t>
      </w:r>
      <w:r w:rsidR="00F074A6" w:rsidRPr="00E244BB">
        <w:rPr>
          <w:rFonts w:ascii="Arial" w:hAnsi="Arial" w:cs="Arial"/>
          <w:sz w:val="24"/>
          <w:szCs w:val="24"/>
        </w:rPr>
        <w:t>4</w:t>
      </w:r>
      <w:r w:rsidRPr="00E244BB">
        <w:rPr>
          <w:rFonts w:ascii="Arial" w:hAnsi="Arial" w:cs="Arial"/>
          <w:sz w:val="24"/>
          <w:szCs w:val="24"/>
        </w:rPr>
        <w:t xml:space="preserve"> poz. </w:t>
      </w:r>
      <w:r w:rsidR="00F074A6" w:rsidRPr="00E244BB">
        <w:rPr>
          <w:rFonts w:ascii="Arial" w:hAnsi="Arial" w:cs="Arial"/>
          <w:sz w:val="24"/>
          <w:szCs w:val="24"/>
        </w:rPr>
        <w:t>1320</w:t>
      </w:r>
      <w:r w:rsidRPr="00E244BB">
        <w:rPr>
          <w:rFonts w:ascii="Arial" w:hAnsi="Arial" w:cs="Arial"/>
          <w:sz w:val="24"/>
          <w:szCs w:val="24"/>
        </w:rPr>
        <w:t xml:space="preserve"> z </w:t>
      </w:r>
      <w:proofErr w:type="spellStart"/>
      <w:r w:rsidRPr="00E244BB">
        <w:rPr>
          <w:rFonts w:ascii="Arial" w:hAnsi="Arial" w:cs="Arial"/>
          <w:sz w:val="24"/>
          <w:szCs w:val="24"/>
        </w:rPr>
        <w:t>późn</w:t>
      </w:r>
      <w:proofErr w:type="spellEnd"/>
      <w:r w:rsidRPr="00E244BB">
        <w:rPr>
          <w:rFonts w:ascii="Arial" w:hAnsi="Arial" w:cs="Arial"/>
          <w:sz w:val="24"/>
          <w:szCs w:val="24"/>
        </w:rPr>
        <w:t>. zm.</w:t>
      </w:r>
      <w:bookmarkEnd w:id="2"/>
      <w:r w:rsidRPr="00E244BB">
        <w:rPr>
          <w:rFonts w:ascii="Arial" w:hAnsi="Arial" w:cs="Arial"/>
          <w:sz w:val="24"/>
          <w:szCs w:val="24"/>
        </w:rPr>
        <w:t xml:space="preserve">) wzywa Wykonawcę do jego złożenia, uzupełnienia lub poprawienia w wyznaczonym terminie. </w:t>
      </w:r>
    </w:p>
    <w:p w14:paraId="4359B024" w14:textId="64AE33F8" w:rsidR="00DA258D" w:rsidRPr="00E244BB" w:rsidRDefault="00DA258D" w:rsidP="00E244BB">
      <w:pPr>
        <w:spacing w:line="276" w:lineRule="auto"/>
        <w:ind w:left="851"/>
        <w:rPr>
          <w:rFonts w:ascii="Arial" w:hAnsi="Arial" w:cs="Arial"/>
          <w:sz w:val="24"/>
          <w:szCs w:val="24"/>
        </w:rPr>
      </w:pPr>
      <w:r w:rsidRPr="00E244BB">
        <w:rPr>
          <w:rFonts w:ascii="Arial" w:hAnsi="Arial" w:cs="Arial"/>
          <w:sz w:val="24"/>
          <w:szCs w:val="24"/>
        </w:rPr>
        <w:t>Brak dostarczenia oświadczenia lub jego uzupełnionej/poprawionej wersji na podstawie art. 226 ust. 2 pkt. c ustawy z dnia 11 września 2019 r. Prawo zamówień publicznych (</w:t>
      </w:r>
      <w:r w:rsidR="00E929F2" w:rsidRPr="00E244BB">
        <w:rPr>
          <w:rFonts w:ascii="Arial" w:hAnsi="Arial" w:cs="Arial"/>
          <w:sz w:val="24"/>
          <w:szCs w:val="24"/>
        </w:rPr>
        <w:t>Dz. U. z 202</w:t>
      </w:r>
      <w:r w:rsidR="00F074A6" w:rsidRPr="00E244BB">
        <w:rPr>
          <w:rFonts w:ascii="Arial" w:hAnsi="Arial" w:cs="Arial"/>
          <w:sz w:val="24"/>
          <w:szCs w:val="24"/>
        </w:rPr>
        <w:t>4</w:t>
      </w:r>
      <w:r w:rsidR="00E929F2" w:rsidRPr="00E244BB">
        <w:rPr>
          <w:rFonts w:ascii="Arial" w:hAnsi="Arial" w:cs="Arial"/>
          <w:sz w:val="24"/>
          <w:szCs w:val="24"/>
        </w:rPr>
        <w:t xml:space="preserve"> poz. </w:t>
      </w:r>
      <w:r w:rsidR="00D956D8" w:rsidRPr="00E244BB">
        <w:rPr>
          <w:rFonts w:ascii="Arial" w:hAnsi="Arial" w:cs="Arial"/>
          <w:sz w:val="24"/>
          <w:szCs w:val="24"/>
        </w:rPr>
        <w:t>1</w:t>
      </w:r>
      <w:r w:rsidR="00F074A6" w:rsidRPr="00E244BB">
        <w:rPr>
          <w:rFonts w:ascii="Arial" w:hAnsi="Arial" w:cs="Arial"/>
          <w:sz w:val="24"/>
          <w:szCs w:val="24"/>
        </w:rPr>
        <w:t>320</w:t>
      </w:r>
      <w:r w:rsidRPr="00E244BB">
        <w:rPr>
          <w:rFonts w:ascii="Arial" w:hAnsi="Arial" w:cs="Arial"/>
          <w:sz w:val="24"/>
          <w:szCs w:val="24"/>
        </w:rPr>
        <w:t xml:space="preserve"> z </w:t>
      </w:r>
      <w:proofErr w:type="spellStart"/>
      <w:r w:rsidRPr="00E244BB">
        <w:rPr>
          <w:rFonts w:ascii="Arial" w:hAnsi="Arial" w:cs="Arial"/>
          <w:sz w:val="24"/>
          <w:szCs w:val="24"/>
        </w:rPr>
        <w:t>późn</w:t>
      </w:r>
      <w:proofErr w:type="spellEnd"/>
      <w:r w:rsidRPr="00E244BB">
        <w:rPr>
          <w:rFonts w:ascii="Arial" w:hAnsi="Arial" w:cs="Arial"/>
          <w:sz w:val="24"/>
          <w:szCs w:val="24"/>
        </w:rPr>
        <w:t>. zm.) skutkuje odrzuceniem oferty.</w:t>
      </w:r>
    </w:p>
    <w:p w14:paraId="62C71BCF" w14:textId="2A7997C5" w:rsidR="00DA258D" w:rsidRPr="00E244BB" w:rsidRDefault="00DA258D" w:rsidP="009A0C14">
      <w:pPr>
        <w:numPr>
          <w:ilvl w:val="0"/>
          <w:numId w:val="23"/>
        </w:numPr>
        <w:tabs>
          <w:tab w:val="clear" w:pos="540"/>
          <w:tab w:val="num" w:pos="851"/>
        </w:tabs>
        <w:spacing w:line="276" w:lineRule="auto"/>
        <w:ind w:left="851" w:hanging="425"/>
        <w:rPr>
          <w:rFonts w:ascii="Arial" w:hAnsi="Arial" w:cs="Arial"/>
          <w:sz w:val="24"/>
          <w:szCs w:val="24"/>
        </w:rPr>
      </w:pPr>
      <w:r w:rsidRPr="00E244BB">
        <w:rPr>
          <w:rFonts w:ascii="Arial" w:hAnsi="Arial" w:cs="Arial"/>
          <w:sz w:val="24"/>
          <w:szCs w:val="24"/>
        </w:rPr>
        <w:t xml:space="preserve">Oferta powinna być sporządzona w języku polskim, w postaci elektronicznej, </w:t>
      </w:r>
      <w:r w:rsidRPr="00E244BB">
        <w:rPr>
          <w:rFonts w:ascii="Arial" w:hAnsi="Arial" w:cs="Arial"/>
          <w:sz w:val="24"/>
          <w:szCs w:val="24"/>
        </w:rPr>
        <w:br/>
        <w:t>w formatach danych określonych w przepisach wyd</w:t>
      </w:r>
      <w:r w:rsidR="0036172B">
        <w:rPr>
          <w:rFonts w:ascii="Arial" w:hAnsi="Arial" w:cs="Arial"/>
          <w:sz w:val="24"/>
          <w:szCs w:val="24"/>
        </w:rPr>
        <w:t xml:space="preserve">anych na podst. art. 18 ustawy </w:t>
      </w:r>
      <w:r w:rsidRPr="00E244BB">
        <w:rPr>
          <w:rFonts w:ascii="Arial" w:hAnsi="Arial" w:cs="Arial"/>
          <w:sz w:val="24"/>
          <w:szCs w:val="24"/>
        </w:rPr>
        <w:t>z dnia 17 lutego 2005 r. o informatyzacji działalności podmiotów realizujących zadania publiczne (Dz. U z 202</w:t>
      </w:r>
      <w:r w:rsidR="00D956D8" w:rsidRPr="00E244BB">
        <w:rPr>
          <w:rFonts w:ascii="Arial" w:hAnsi="Arial" w:cs="Arial"/>
          <w:sz w:val="24"/>
          <w:szCs w:val="24"/>
        </w:rPr>
        <w:t>4</w:t>
      </w:r>
      <w:r w:rsidRPr="00E244BB">
        <w:rPr>
          <w:rFonts w:ascii="Arial" w:hAnsi="Arial" w:cs="Arial"/>
          <w:sz w:val="24"/>
          <w:szCs w:val="24"/>
        </w:rPr>
        <w:t xml:space="preserve"> r. poz. 3</w:t>
      </w:r>
      <w:r w:rsidR="00D956D8" w:rsidRPr="00E244BB">
        <w:rPr>
          <w:rFonts w:ascii="Arial" w:hAnsi="Arial" w:cs="Arial"/>
          <w:sz w:val="24"/>
          <w:szCs w:val="24"/>
        </w:rPr>
        <w:t>07</w:t>
      </w:r>
      <w:r w:rsidRPr="00E244BB">
        <w:rPr>
          <w:rFonts w:ascii="Arial" w:hAnsi="Arial" w:cs="Arial"/>
          <w:iCs/>
          <w:sz w:val="24"/>
          <w:szCs w:val="24"/>
        </w:rPr>
        <w:t xml:space="preserve"> </w:t>
      </w:r>
      <w:r w:rsidRPr="00E244BB">
        <w:rPr>
          <w:rFonts w:ascii="Arial" w:hAnsi="Arial" w:cs="Arial"/>
          <w:sz w:val="24"/>
          <w:szCs w:val="24"/>
        </w:rPr>
        <w:t xml:space="preserve">z </w:t>
      </w:r>
      <w:proofErr w:type="spellStart"/>
      <w:r w:rsidRPr="00E244BB">
        <w:rPr>
          <w:rFonts w:ascii="Arial" w:hAnsi="Arial" w:cs="Arial"/>
          <w:sz w:val="24"/>
          <w:szCs w:val="24"/>
        </w:rPr>
        <w:t>poźn</w:t>
      </w:r>
      <w:proofErr w:type="spellEnd"/>
      <w:r w:rsidRPr="00E244BB">
        <w:rPr>
          <w:rFonts w:ascii="Arial" w:hAnsi="Arial" w:cs="Arial"/>
          <w:sz w:val="24"/>
          <w:szCs w:val="24"/>
        </w:rPr>
        <w:t>. zm.), przy czym Zamawiający zaleca sporządzanie ich w formacie danych: „.pdf”, „.</w:t>
      </w:r>
      <w:proofErr w:type="spellStart"/>
      <w:r w:rsidRPr="00E244BB">
        <w:rPr>
          <w:rFonts w:ascii="Arial" w:hAnsi="Arial" w:cs="Arial"/>
          <w:sz w:val="24"/>
          <w:szCs w:val="24"/>
        </w:rPr>
        <w:t>doc</w:t>
      </w:r>
      <w:proofErr w:type="spellEnd"/>
      <w:r w:rsidRPr="00E244BB">
        <w:rPr>
          <w:rFonts w:ascii="Arial" w:hAnsi="Arial" w:cs="Arial"/>
          <w:sz w:val="24"/>
          <w:szCs w:val="24"/>
        </w:rPr>
        <w:t>”, lub „.</w:t>
      </w:r>
      <w:proofErr w:type="spellStart"/>
      <w:r w:rsidRPr="00E244BB">
        <w:rPr>
          <w:rFonts w:ascii="Arial" w:hAnsi="Arial" w:cs="Arial"/>
          <w:sz w:val="24"/>
          <w:szCs w:val="24"/>
        </w:rPr>
        <w:t>docx</w:t>
      </w:r>
      <w:proofErr w:type="spellEnd"/>
      <w:r w:rsidRPr="00E244BB">
        <w:rPr>
          <w:rFonts w:ascii="Arial" w:hAnsi="Arial" w:cs="Arial"/>
          <w:sz w:val="24"/>
          <w:szCs w:val="24"/>
        </w:rPr>
        <w:t>”, ze szczególnym wskazaniem na format „.pdf”;</w:t>
      </w:r>
    </w:p>
    <w:p w14:paraId="0B82C006" w14:textId="77777777" w:rsidR="00DA258D" w:rsidRPr="00E244BB" w:rsidRDefault="00DA258D" w:rsidP="009A0C14">
      <w:pPr>
        <w:pStyle w:val="Akapitzlist"/>
        <w:numPr>
          <w:ilvl w:val="0"/>
          <w:numId w:val="23"/>
        </w:numPr>
        <w:tabs>
          <w:tab w:val="clear" w:pos="540"/>
          <w:tab w:val="num" w:pos="851"/>
        </w:tabs>
        <w:spacing w:line="276" w:lineRule="auto"/>
        <w:ind w:left="851" w:hanging="425"/>
        <w:rPr>
          <w:rFonts w:ascii="Arial" w:hAnsi="Arial" w:cs="Arial"/>
          <w:sz w:val="24"/>
          <w:szCs w:val="24"/>
        </w:rPr>
      </w:pPr>
      <w:r w:rsidRPr="00E244BB">
        <w:rPr>
          <w:rFonts w:ascii="Arial" w:hAnsi="Arial" w:cs="Arial"/>
          <w:sz w:val="24"/>
          <w:szCs w:val="24"/>
        </w:rPr>
        <w:t>Maksymalny rozmiar jednego pliku przesyłanego za pośrednictwem dedykowanych formularzy Platformy do złożenia, zmiany lub wycofania oferty wynosi 150 MB;</w:t>
      </w:r>
    </w:p>
    <w:p w14:paraId="320D6845" w14:textId="77777777" w:rsidR="00DA258D" w:rsidRPr="00E244BB" w:rsidRDefault="00DA258D" w:rsidP="009A0C14">
      <w:pPr>
        <w:numPr>
          <w:ilvl w:val="0"/>
          <w:numId w:val="23"/>
        </w:numPr>
        <w:spacing w:line="276" w:lineRule="auto"/>
        <w:ind w:left="851" w:hanging="425"/>
        <w:rPr>
          <w:rFonts w:ascii="Arial" w:hAnsi="Arial" w:cs="Arial"/>
          <w:sz w:val="24"/>
          <w:szCs w:val="24"/>
        </w:rPr>
      </w:pPr>
      <w:r w:rsidRPr="00E244BB">
        <w:rPr>
          <w:rFonts w:ascii="Arial" w:hAnsi="Arial" w:cs="Arial"/>
          <w:sz w:val="24"/>
          <w:szCs w:val="24"/>
        </w:rPr>
        <w:t>Oferta wraz z jej załącznikami musi być podpisana elektronicznie:</w:t>
      </w:r>
    </w:p>
    <w:p w14:paraId="4765DA7C" w14:textId="77777777" w:rsidR="00DA258D" w:rsidRPr="00E244BB" w:rsidRDefault="00DA258D" w:rsidP="009A0C14">
      <w:pPr>
        <w:pStyle w:val="Akapitzlist"/>
        <w:numPr>
          <w:ilvl w:val="0"/>
          <w:numId w:val="48"/>
        </w:numPr>
        <w:spacing w:line="276" w:lineRule="auto"/>
        <w:ind w:left="1276" w:hanging="425"/>
        <w:rPr>
          <w:rFonts w:ascii="Arial" w:hAnsi="Arial" w:cs="Arial"/>
          <w:sz w:val="24"/>
          <w:szCs w:val="24"/>
        </w:rPr>
      </w:pPr>
      <w:r w:rsidRPr="00E244BB">
        <w:rPr>
          <w:rFonts w:ascii="Arial" w:hAnsi="Arial" w:cs="Arial"/>
          <w:sz w:val="24"/>
          <w:szCs w:val="24"/>
        </w:rPr>
        <w:t>kwalifikowanym podpisem elektronicznym, lub;</w:t>
      </w:r>
    </w:p>
    <w:p w14:paraId="297BA276" w14:textId="77777777" w:rsidR="00DA258D" w:rsidRPr="00E244BB" w:rsidRDefault="00DA258D" w:rsidP="009A0C14">
      <w:pPr>
        <w:pStyle w:val="Akapitzlist"/>
        <w:numPr>
          <w:ilvl w:val="0"/>
          <w:numId w:val="48"/>
        </w:numPr>
        <w:spacing w:line="276" w:lineRule="auto"/>
        <w:ind w:left="1276" w:hanging="425"/>
        <w:rPr>
          <w:rFonts w:ascii="Arial" w:hAnsi="Arial" w:cs="Arial"/>
          <w:sz w:val="24"/>
          <w:szCs w:val="24"/>
        </w:rPr>
      </w:pPr>
      <w:r w:rsidRPr="00E244BB">
        <w:rPr>
          <w:rFonts w:ascii="Arial" w:hAnsi="Arial" w:cs="Arial"/>
          <w:sz w:val="24"/>
          <w:szCs w:val="24"/>
        </w:rPr>
        <w:t>podpisem zaufanym, lub;</w:t>
      </w:r>
    </w:p>
    <w:p w14:paraId="0714536D" w14:textId="77777777" w:rsidR="00DA258D" w:rsidRPr="00E244BB" w:rsidRDefault="00DA258D" w:rsidP="009A0C14">
      <w:pPr>
        <w:pStyle w:val="Akapitzlist"/>
        <w:numPr>
          <w:ilvl w:val="0"/>
          <w:numId w:val="48"/>
        </w:numPr>
        <w:spacing w:line="276" w:lineRule="auto"/>
        <w:ind w:left="1276" w:hanging="425"/>
        <w:rPr>
          <w:rFonts w:ascii="Arial" w:hAnsi="Arial" w:cs="Arial"/>
          <w:sz w:val="24"/>
          <w:szCs w:val="24"/>
        </w:rPr>
      </w:pPr>
      <w:r w:rsidRPr="00E244BB">
        <w:rPr>
          <w:rFonts w:ascii="Arial" w:hAnsi="Arial" w:cs="Arial"/>
          <w:sz w:val="24"/>
          <w:szCs w:val="24"/>
        </w:rPr>
        <w:t>podpisem osobistym;</w:t>
      </w:r>
    </w:p>
    <w:p w14:paraId="31D125CF" w14:textId="2650E7AF" w:rsidR="00DA258D" w:rsidRPr="00E244BB" w:rsidRDefault="00DA258D" w:rsidP="00E244BB">
      <w:pPr>
        <w:spacing w:line="276" w:lineRule="auto"/>
        <w:ind w:left="851"/>
        <w:rPr>
          <w:rFonts w:ascii="Arial" w:hAnsi="Arial" w:cs="Arial"/>
          <w:sz w:val="24"/>
          <w:szCs w:val="24"/>
        </w:rPr>
      </w:pPr>
      <w:r w:rsidRPr="00E244BB">
        <w:rPr>
          <w:rFonts w:ascii="Arial" w:hAnsi="Arial" w:cs="Arial"/>
          <w:sz w:val="24"/>
          <w:szCs w:val="24"/>
        </w:rPr>
        <w:t>przez osobę lub osoby upoważnione do repr</w:t>
      </w:r>
      <w:r w:rsidR="00E6261F">
        <w:rPr>
          <w:rFonts w:ascii="Arial" w:hAnsi="Arial" w:cs="Arial"/>
          <w:sz w:val="24"/>
          <w:szCs w:val="24"/>
        </w:rPr>
        <w:t xml:space="preserve">ezentowania Wykonawcy, zgodnie </w:t>
      </w:r>
      <w:r w:rsidRPr="00E244BB">
        <w:rPr>
          <w:rFonts w:ascii="Arial" w:hAnsi="Arial" w:cs="Arial"/>
          <w:sz w:val="24"/>
          <w:szCs w:val="24"/>
        </w:rPr>
        <w:t>z formą reprezentacji Wykonawcy określoną w rejestrze lub innym dokumencie właściwym dla danej formy organizacyjnej Wykonawcy, albo przez upełnomocnionego przedstawiciela Wykonawcy;</w:t>
      </w:r>
    </w:p>
    <w:p w14:paraId="3FA44C4B" w14:textId="77777777" w:rsidR="00DA258D" w:rsidRPr="00E244BB" w:rsidRDefault="00DA258D" w:rsidP="009A0C14">
      <w:pPr>
        <w:numPr>
          <w:ilvl w:val="0"/>
          <w:numId w:val="23"/>
        </w:numPr>
        <w:spacing w:line="276" w:lineRule="auto"/>
        <w:ind w:left="851" w:hanging="425"/>
        <w:rPr>
          <w:rFonts w:ascii="Arial" w:hAnsi="Arial" w:cs="Arial"/>
          <w:sz w:val="24"/>
          <w:szCs w:val="24"/>
        </w:rPr>
      </w:pPr>
      <w:r w:rsidRPr="00E244BB">
        <w:rPr>
          <w:rFonts w:ascii="Arial" w:hAnsi="Arial" w:cs="Arial"/>
          <w:sz w:val="24"/>
          <w:szCs w:val="24"/>
        </w:rPr>
        <w:t>Zaleca się, aby kwalifikowany podpis elektroniczny, podpis zaufany lub podpis osobisty złożyć osobno na każdym dokumencie (pliku), składanym przez Wykonawcę za pośrednictwem Platformy.</w:t>
      </w:r>
    </w:p>
    <w:p w14:paraId="1D0FA7C6" w14:textId="77777777" w:rsidR="00DA258D" w:rsidRPr="00E244BB" w:rsidRDefault="00DA258D" w:rsidP="009A0C14">
      <w:pPr>
        <w:numPr>
          <w:ilvl w:val="0"/>
          <w:numId w:val="23"/>
        </w:numPr>
        <w:spacing w:line="276" w:lineRule="auto"/>
        <w:ind w:left="851" w:hanging="425"/>
        <w:rPr>
          <w:rFonts w:ascii="Arial" w:hAnsi="Arial" w:cs="Arial"/>
          <w:sz w:val="24"/>
          <w:szCs w:val="24"/>
        </w:rPr>
      </w:pPr>
      <w:r w:rsidRPr="00E244BB">
        <w:rPr>
          <w:rFonts w:ascii="Arial" w:hAnsi="Arial" w:cs="Arial"/>
          <w:sz w:val="24"/>
          <w:szCs w:val="24"/>
        </w:rPr>
        <w:lastRenderedPageBreak/>
        <w:t>Zalecenia Zamawiającego odnośnie podpisu elektronicznego:</w:t>
      </w:r>
    </w:p>
    <w:p w14:paraId="7CA41830" w14:textId="77777777" w:rsidR="00DA258D" w:rsidRPr="00E244BB" w:rsidRDefault="00DA258D" w:rsidP="009A0C14">
      <w:pPr>
        <w:pStyle w:val="Akapitzlist"/>
        <w:numPr>
          <w:ilvl w:val="0"/>
          <w:numId w:val="41"/>
        </w:numPr>
        <w:spacing w:line="276" w:lineRule="auto"/>
        <w:ind w:left="1276" w:hanging="425"/>
        <w:rPr>
          <w:rFonts w:ascii="Arial" w:hAnsi="Arial" w:cs="Arial"/>
          <w:sz w:val="24"/>
          <w:szCs w:val="24"/>
        </w:rPr>
      </w:pPr>
      <w:r w:rsidRPr="00E244BB">
        <w:rPr>
          <w:rFonts w:ascii="Arial" w:hAnsi="Arial" w:cs="Arial"/>
          <w:sz w:val="24"/>
          <w:szCs w:val="24"/>
        </w:rPr>
        <w:t>zalecenia odnośnie kwalifikowanego podpisu elektronicznego:</w:t>
      </w:r>
    </w:p>
    <w:p w14:paraId="3E40F1A8" w14:textId="77777777" w:rsidR="00DA258D" w:rsidRPr="00E244BB" w:rsidRDefault="00DA258D" w:rsidP="009A0C14">
      <w:pPr>
        <w:pStyle w:val="Tekstpodstawowy2"/>
        <w:numPr>
          <w:ilvl w:val="0"/>
          <w:numId w:val="50"/>
        </w:numPr>
        <w:spacing w:line="276" w:lineRule="auto"/>
        <w:ind w:left="1701" w:hanging="425"/>
        <w:jc w:val="left"/>
        <w:rPr>
          <w:rFonts w:ascii="Arial" w:hAnsi="Arial" w:cs="Arial"/>
          <w:iCs/>
          <w:szCs w:val="24"/>
        </w:rPr>
      </w:pPr>
      <w:r w:rsidRPr="00E244BB">
        <w:rPr>
          <w:rFonts w:ascii="Arial" w:hAnsi="Arial" w:cs="Arial"/>
          <w:iCs/>
          <w:szCs w:val="24"/>
        </w:rPr>
        <w:t xml:space="preserve">dla dokumentów sporządzonych w formacie „.pdf” zaleca się podpis formatem </w:t>
      </w:r>
      <w:proofErr w:type="spellStart"/>
      <w:r w:rsidRPr="00E244BB">
        <w:rPr>
          <w:rFonts w:ascii="Arial" w:hAnsi="Arial" w:cs="Arial"/>
          <w:iCs/>
          <w:szCs w:val="24"/>
        </w:rPr>
        <w:t>PAdES</w:t>
      </w:r>
      <w:proofErr w:type="spellEnd"/>
      <w:r w:rsidRPr="00E244BB">
        <w:rPr>
          <w:rFonts w:ascii="Arial" w:hAnsi="Arial" w:cs="Arial"/>
          <w:iCs/>
          <w:szCs w:val="24"/>
        </w:rPr>
        <w:t xml:space="preserve"> </w:t>
      </w:r>
      <w:r w:rsidRPr="00E244BB">
        <w:rPr>
          <w:rFonts w:ascii="Arial" w:hAnsi="Arial" w:cs="Arial"/>
          <w:bCs/>
          <w:iCs/>
          <w:szCs w:val="24"/>
        </w:rPr>
        <w:t xml:space="preserve">(PDF Advanced </w:t>
      </w:r>
      <w:proofErr w:type="spellStart"/>
      <w:r w:rsidRPr="00E244BB">
        <w:rPr>
          <w:rFonts w:ascii="Arial" w:hAnsi="Arial" w:cs="Arial"/>
          <w:bCs/>
          <w:iCs/>
          <w:szCs w:val="24"/>
        </w:rPr>
        <w:t>Electronic</w:t>
      </w:r>
      <w:proofErr w:type="spellEnd"/>
      <w:r w:rsidRPr="00E244BB">
        <w:rPr>
          <w:rFonts w:ascii="Arial" w:hAnsi="Arial" w:cs="Arial"/>
          <w:bCs/>
          <w:iCs/>
          <w:szCs w:val="24"/>
        </w:rPr>
        <w:t xml:space="preserve"> </w:t>
      </w:r>
      <w:proofErr w:type="spellStart"/>
      <w:r w:rsidRPr="00E244BB">
        <w:rPr>
          <w:rFonts w:ascii="Arial" w:hAnsi="Arial" w:cs="Arial"/>
          <w:bCs/>
          <w:iCs/>
          <w:szCs w:val="24"/>
        </w:rPr>
        <w:t>Signature</w:t>
      </w:r>
      <w:proofErr w:type="spellEnd"/>
      <w:r w:rsidRPr="00E244BB">
        <w:rPr>
          <w:rFonts w:ascii="Arial" w:hAnsi="Arial" w:cs="Arial"/>
          <w:bCs/>
          <w:iCs/>
          <w:szCs w:val="24"/>
        </w:rPr>
        <w:t>)</w:t>
      </w:r>
      <w:r w:rsidRPr="00E244BB">
        <w:rPr>
          <w:rFonts w:ascii="Arial" w:hAnsi="Arial" w:cs="Arial"/>
          <w:iCs/>
          <w:szCs w:val="24"/>
        </w:rPr>
        <w:t>;</w:t>
      </w:r>
    </w:p>
    <w:p w14:paraId="5C839C8F" w14:textId="77777777" w:rsidR="00DA258D" w:rsidRPr="00E244BB" w:rsidRDefault="00DA258D" w:rsidP="009A0C14">
      <w:pPr>
        <w:pStyle w:val="Tekstpodstawowy2"/>
        <w:numPr>
          <w:ilvl w:val="0"/>
          <w:numId w:val="50"/>
        </w:numPr>
        <w:spacing w:line="276" w:lineRule="auto"/>
        <w:ind w:left="1701" w:hanging="425"/>
        <w:jc w:val="left"/>
        <w:rPr>
          <w:rFonts w:ascii="Arial" w:hAnsi="Arial" w:cs="Arial"/>
          <w:b/>
          <w:iCs/>
          <w:szCs w:val="24"/>
        </w:rPr>
      </w:pPr>
      <w:r w:rsidRPr="00E244BB">
        <w:rPr>
          <w:rFonts w:ascii="Arial" w:hAnsi="Arial" w:cs="Arial"/>
          <w:iCs/>
          <w:szCs w:val="24"/>
        </w:rPr>
        <w:t>dokumenty</w:t>
      </w:r>
      <w:r w:rsidRPr="00E244BB">
        <w:rPr>
          <w:rFonts w:ascii="Arial" w:hAnsi="Arial" w:cs="Arial"/>
          <w:szCs w:val="24"/>
        </w:rPr>
        <w:t xml:space="preserve"> w formacie innym niż „.pdf” zaleca się podpisywać formatem </w:t>
      </w:r>
      <w:proofErr w:type="spellStart"/>
      <w:r w:rsidRPr="00E244BB">
        <w:rPr>
          <w:rFonts w:ascii="Arial" w:hAnsi="Arial" w:cs="Arial"/>
          <w:szCs w:val="24"/>
        </w:rPr>
        <w:t>XAdES</w:t>
      </w:r>
      <w:proofErr w:type="spellEnd"/>
      <w:r w:rsidRPr="00E244BB">
        <w:rPr>
          <w:rFonts w:ascii="Arial" w:hAnsi="Arial" w:cs="Arial"/>
          <w:bCs/>
          <w:szCs w:val="24"/>
        </w:rPr>
        <w:t xml:space="preserve"> (XML Advanced </w:t>
      </w:r>
      <w:proofErr w:type="spellStart"/>
      <w:r w:rsidRPr="00E244BB">
        <w:rPr>
          <w:rFonts w:ascii="Arial" w:hAnsi="Arial" w:cs="Arial"/>
          <w:bCs/>
          <w:szCs w:val="24"/>
        </w:rPr>
        <w:t>Electronic</w:t>
      </w:r>
      <w:proofErr w:type="spellEnd"/>
      <w:r w:rsidRPr="00E244BB">
        <w:rPr>
          <w:rFonts w:ascii="Arial" w:hAnsi="Arial" w:cs="Arial"/>
          <w:bCs/>
          <w:szCs w:val="24"/>
        </w:rPr>
        <w:t xml:space="preserve"> </w:t>
      </w:r>
      <w:proofErr w:type="spellStart"/>
      <w:r w:rsidRPr="00E244BB">
        <w:rPr>
          <w:rFonts w:ascii="Arial" w:hAnsi="Arial" w:cs="Arial"/>
          <w:bCs/>
          <w:szCs w:val="24"/>
        </w:rPr>
        <w:t>Signature</w:t>
      </w:r>
      <w:proofErr w:type="spellEnd"/>
      <w:r w:rsidRPr="00E244BB">
        <w:rPr>
          <w:rFonts w:ascii="Arial" w:hAnsi="Arial" w:cs="Arial"/>
          <w:bCs/>
          <w:szCs w:val="24"/>
        </w:rPr>
        <w:t>);</w:t>
      </w:r>
    </w:p>
    <w:p w14:paraId="401A14AF" w14:textId="77777777" w:rsidR="00DA258D" w:rsidRPr="00E244BB" w:rsidRDefault="00DA258D" w:rsidP="009A0C14">
      <w:pPr>
        <w:pStyle w:val="Akapitzlist"/>
        <w:numPr>
          <w:ilvl w:val="0"/>
          <w:numId w:val="41"/>
        </w:numPr>
        <w:spacing w:line="276" w:lineRule="auto"/>
        <w:ind w:left="1276" w:hanging="425"/>
        <w:rPr>
          <w:rFonts w:ascii="Arial" w:hAnsi="Arial" w:cs="Arial"/>
          <w:bCs/>
          <w:sz w:val="24"/>
          <w:szCs w:val="24"/>
        </w:rPr>
      </w:pPr>
      <w:r w:rsidRPr="00E244BB">
        <w:rPr>
          <w:rFonts w:ascii="Arial" w:hAnsi="Arial" w:cs="Arial"/>
          <w:bCs/>
          <w:sz w:val="24"/>
          <w:szCs w:val="24"/>
        </w:rPr>
        <w:t>zalecenia odnośnie podpisu zaufanego:</w:t>
      </w:r>
    </w:p>
    <w:p w14:paraId="43984548" w14:textId="77777777" w:rsidR="00DA258D" w:rsidRPr="00E244BB" w:rsidRDefault="00DA258D" w:rsidP="009A0C14">
      <w:pPr>
        <w:pStyle w:val="Akapitzlist"/>
        <w:numPr>
          <w:ilvl w:val="0"/>
          <w:numId w:val="51"/>
        </w:numPr>
        <w:spacing w:line="276" w:lineRule="auto"/>
        <w:ind w:left="1701" w:hanging="425"/>
        <w:rPr>
          <w:rFonts w:ascii="Arial" w:hAnsi="Arial" w:cs="Arial"/>
          <w:bCs/>
          <w:sz w:val="24"/>
          <w:szCs w:val="24"/>
        </w:rPr>
      </w:pPr>
      <w:r w:rsidRPr="00E244BB">
        <w:rPr>
          <w:rFonts w:ascii="Arial" w:hAnsi="Arial" w:cs="Arial"/>
          <w:bCs/>
          <w:sz w:val="24"/>
          <w:szCs w:val="24"/>
        </w:rPr>
        <w:t>wielkość plików nie może przekraczać 10 MB,</w:t>
      </w:r>
    </w:p>
    <w:p w14:paraId="43A6AE7A" w14:textId="77777777" w:rsidR="00DA258D" w:rsidRPr="00E244BB" w:rsidRDefault="00DA258D" w:rsidP="009A0C14">
      <w:pPr>
        <w:pStyle w:val="Akapitzlist"/>
        <w:numPr>
          <w:ilvl w:val="0"/>
          <w:numId w:val="51"/>
        </w:numPr>
        <w:spacing w:line="276" w:lineRule="auto"/>
        <w:ind w:left="1701" w:hanging="425"/>
        <w:rPr>
          <w:rFonts w:ascii="Arial" w:hAnsi="Arial" w:cs="Arial"/>
          <w:bCs/>
          <w:sz w:val="24"/>
          <w:szCs w:val="24"/>
        </w:rPr>
      </w:pPr>
      <w:r w:rsidRPr="00E244BB">
        <w:rPr>
          <w:rFonts w:ascii="Arial" w:hAnsi="Arial" w:cs="Arial"/>
          <w:bCs/>
          <w:sz w:val="24"/>
          <w:szCs w:val="24"/>
        </w:rPr>
        <w:t xml:space="preserve">dla dokumentów w formacie „pdf” zaleca się podpis formatem </w:t>
      </w:r>
      <w:proofErr w:type="spellStart"/>
      <w:r w:rsidRPr="00E244BB">
        <w:rPr>
          <w:rFonts w:ascii="Arial" w:hAnsi="Arial" w:cs="Arial"/>
          <w:bCs/>
          <w:sz w:val="24"/>
          <w:szCs w:val="24"/>
        </w:rPr>
        <w:t>PAdES</w:t>
      </w:r>
      <w:proofErr w:type="spellEnd"/>
      <w:r w:rsidRPr="00E244BB">
        <w:rPr>
          <w:rFonts w:ascii="Arial" w:hAnsi="Arial" w:cs="Arial"/>
          <w:bCs/>
          <w:sz w:val="24"/>
          <w:szCs w:val="24"/>
        </w:rPr>
        <w:t xml:space="preserve">  (podpisany plik ma rozszerzenie .pdf);</w:t>
      </w:r>
    </w:p>
    <w:p w14:paraId="6C80578F" w14:textId="77777777" w:rsidR="00DA258D" w:rsidRPr="00E244BB" w:rsidRDefault="00DA258D" w:rsidP="009A0C14">
      <w:pPr>
        <w:pStyle w:val="Akapitzlist"/>
        <w:numPr>
          <w:ilvl w:val="0"/>
          <w:numId w:val="51"/>
        </w:numPr>
        <w:spacing w:line="276" w:lineRule="auto"/>
        <w:ind w:left="1701" w:hanging="425"/>
        <w:rPr>
          <w:rFonts w:ascii="Arial" w:hAnsi="Arial" w:cs="Arial"/>
          <w:bCs/>
          <w:sz w:val="24"/>
          <w:szCs w:val="24"/>
        </w:rPr>
      </w:pPr>
      <w:r w:rsidRPr="00E244BB">
        <w:rPr>
          <w:rFonts w:ascii="Arial" w:hAnsi="Arial" w:cs="Arial"/>
          <w:bCs/>
          <w:sz w:val="24"/>
          <w:szCs w:val="24"/>
        </w:rPr>
        <w:t xml:space="preserve">dokumenty w formacie innym niż „pdf” zaleca się podpisywać formatem </w:t>
      </w:r>
      <w:proofErr w:type="spellStart"/>
      <w:r w:rsidRPr="00E244BB">
        <w:rPr>
          <w:rFonts w:ascii="Arial" w:hAnsi="Arial" w:cs="Arial"/>
          <w:bCs/>
          <w:sz w:val="24"/>
          <w:szCs w:val="24"/>
        </w:rPr>
        <w:t>XAdES</w:t>
      </w:r>
      <w:proofErr w:type="spellEnd"/>
      <w:r w:rsidRPr="00E244BB">
        <w:rPr>
          <w:rFonts w:ascii="Arial" w:hAnsi="Arial" w:cs="Arial"/>
          <w:bCs/>
          <w:sz w:val="24"/>
          <w:szCs w:val="24"/>
        </w:rPr>
        <w:t xml:space="preserve"> (podpisany plik ma rozszerzenie .</w:t>
      </w:r>
      <w:proofErr w:type="spellStart"/>
      <w:r w:rsidRPr="00E244BB">
        <w:rPr>
          <w:rFonts w:ascii="Arial" w:hAnsi="Arial" w:cs="Arial"/>
          <w:bCs/>
          <w:sz w:val="24"/>
          <w:szCs w:val="24"/>
        </w:rPr>
        <w:t>xml</w:t>
      </w:r>
      <w:proofErr w:type="spellEnd"/>
      <w:r w:rsidRPr="00E244BB">
        <w:rPr>
          <w:rFonts w:ascii="Arial" w:hAnsi="Arial" w:cs="Arial"/>
          <w:bCs/>
          <w:sz w:val="24"/>
          <w:szCs w:val="24"/>
        </w:rPr>
        <w:t>).</w:t>
      </w:r>
    </w:p>
    <w:p w14:paraId="12ABEF9B" w14:textId="77777777" w:rsidR="00DA258D" w:rsidRPr="00E244BB" w:rsidRDefault="00DA258D" w:rsidP="009A0C14">
      <w:pPr>
        <w:pStyle w:val="Akapitzlist"/>
        <w:numPr>
          <w:ilvl w:val="0"/>
          <w:numId w:val="41"/>
        </w:numPr>
        <w:spacing w:line="276" w:lineRule="auto"/>
        <w:ind w:left="1276" w:hanging="425"/>
        <w:rPr>
          <w:rFonts w:ascii="Arial" w:hAnsi="Arial" w:cs="Arial"/>
          <w:bCs/>
          <w:sz w:val="24"/>
          <w:szCs w:val="24"/>
        </w:rPr>
      </w:pPr>
      <w:r w:rsidRPr="00E244BB">
        <w:rPr>
          <w:rFonts w:ascii="Arial" w:hAnsi="Arial" w:cs="Arial"/>
          <w:bCs/>
          <w:sz w:val="24"/>
          <w:szCs w:val="24"/>
        </w:rPr>
        <w:t>zalecenia odnośnie podpisu osobistego:</w:t>
      </w:r>
    </w:p>
    <w:p w14:paraId="6913BB16" w14:textId="77777777" w:rsidR="00DA258D" w:rsidRPr="00E244BB" w:rsidRDefault="00DA258D" w:rsidP="009A0C14">
      <w:pPr>
        <w:pStyle w:val="Akapitzlist"/>
        <w:numPr>
          <w:ilvl w:val="0"/>
          <w:numId w:val="52"/>
        </w:numPr>
        <w:spacing w:line="276" w:lineRule="auto"/>
        <w:ind w:left="1701" w:hanging="425"/>
        <w:rPr>
          <w:rFonts w:ascii="Arial" w:hAnsi="Arial" w:cs="Arial"/>
          <w:bCs/>
          <w:sz w:val="24"/>
          <w:szCs w:val="24"/>
        </w:rPr>
      </w:pPr>
      <w:r w:rsidRPr="00E244BB">
        <w:rPr>
          <w:rFonts w:ascii="Arial" w:hAnsi="Arial" w:cs="Arial"/>
          <w:bCs/>
          <w:sz w:val="24"/>
          <w:szCs w:val="24"/>
        </w:rPr>
        <w:t xml:space="preserve">w przypadku wykorzystywania aplikacji </w:t>
      </w:r>
      <w:proofErr w:type="spellStart"/>
      <w:r w:rsidRPr="00E244BB">
        <w:rPr>
          <w:rFonts w:ascii="Arial" w:hAnsi="Arial" w:cs="Arial"/>
          <w:bCs/>
          <w:sz w:val="24"/>
          <w:szCs w:val="24"/>
        </w:rPr>
        <w:t>eDO</w:t>
      </w:r>
      <w:proofErr w:type="spellEnd"/>
      <w:r w:rsidRPr="00E244BB">
        <w:rPr>
          <w:rFonts w:ascii="Arial" w:hAnsi="Arial" w:cs="Arial"/>
          <w:bCs/>
          <w:sz w:val="24"/>
          <w:szCs w:val="24"/>
        </w:rPr>
        <w:t xml:space="preserve"> </w:t>
      </w:r>
      <w:proofErr w:type="spellStart"/>
      <w:r w:rsidRPr="00E244BB">
        <w:rPr>
          <w:rFonts w:ascii="Arial" w:hAnsi="Arial" w:cs="Arial"/>
          <w:bCs/>
          <w:sz w:val="24"/>
          <w:szCs w:val="24"/>
        </w:rPr>
        <w:t>App</w:t>
      </w:r>
      <w:proofErr w:type="spellEnd"/>
      <w:r w:rsidRPr="00E244BB">
        <w:rPr>
          <w:rFonts w:ascii="Arial" w:hAnsi="Arial" w:cs="Arial"/>
          <w:bCs/>
          <w:sz w:val="24"/>
          <w:szCs w:val="24"/>
        </w:rPr>
        <w:t xml:space="preserve"> (obsługuje tylko dokumenty w formacie .pdf) na telefonach z obsługą technologii NFC wielkość dokumentów nie może przekraczać 5 MB;</w:t>
      </w:r>
    </w:p>
    <w:p w14:paraId="34FD3A85" w14:textId="77777777" w:rsidR="00DA258D" w:rsidRPr="00E244BB" w:rsidRDefault="00DA258D" w:rsidP="009A0C14">
      <w:pPr>
        <w:pStyle w:val="Akapitzlist"/>
        <w:numPr>
          <w:ilvl w:val="0"/>
          <w:numId w:val="52"/>
        </w:numPr>
        <w:spacing w:line="276" w:lineRule="auto"/>
        <w:ind w:left="1701" w:hanging="425"/>
        <w:rPr>
          <w:rFonts w:ascii="Arial" w:hAnsi="Arial" w:cs="Arial"/>
          <w:bCs/>
          <w:sz w:val="24"/>
          <w:szCs w:val="24"/>
        </w:rPr>
      </w:pPr>
      <w:r w:rsidRPr="00E244BB">
        <w:rPr>
          <w:rFonts w:ascii="Arial" w:hAnsi="Arial" w:cs="Arial"/>
          <w:bCs/>
          <w:sz w:val="24"/>
          <w:szCs w:val="24"/>
        </w:rPr>
        <w:t>dla dokumentów w formacie „.pdf” zaleca się podpis wewnętrzny (otoczony);</w:t>
      </w:r>
    </w:p>
    <w:p w14:paraId="71BADFFF" w14:textId="77777777" w:rsidR="00DA258D" w:rsidRPr="00E244BB" w:rsidRDefault="00DA258D" w:rsidP="009A0C14">
      <w:pPr>
        <w:pStyle w:val="Akapitzlist"/>
        <w:numPr>
          <w:ilvl w:val="0"/>
          <w:numId w:val="52"/>
        </w:numPr>
        <w:spacing w:line="276" w:lineRule="auto"/>
        <w:ind w:left="1701" w:hanging="425"/>
        <w:rPr>
          <w:rFonts w:ascii="Arial" w:hAnsi="Arial" w:cs="Arial"/>
          <w:bCs/>
          <w:sz w:val="24"/>
          <w:szCs w:val="24"/>
        </w:rPr>
      </w:pPr>
      <w:r w:rsidRPr="00E244BB">
        <w:rPr>
          <w:rFonts w:ascii="Arial" w:hAnsi="Arial" w:cs="Arial"/>
          <w:bCs/>
          <w:sz w:val="24"/>
          <w:szCs w:val="24"/>
        </w:rPr>
        <w:t>dokumenty w formacie innym niż „pdf” zaleca się podpisywać podpisem zewnętrznym lub otaczającym.</w:t>
      </w:r>
    </w:p>
    <w:p w14:paraId="2930381E" w14:textId="077148F2" w:rsidR="00DA258D" w:rsidRPr="00E244BB" w:rsidRDefault="00DA258D" w:rsidP="00E244BB">
      <w:pPr>
        <w:spacing w:line="276" w:lineRule="auto"/>
        <w:ind w:left="851"/>
        <w:rPr>
          <w:rFonts w:ascii="Arial" w:hAnsi="Arial" w:cs="Arial"/>
          <w:bCs/>
          <w:sz w:val="24"/>
          <w:szCs w:val="24"/>
        </w:rPr>
      </w:pPr>
      <w:r w:rsidRPr="00E244BB">
        <w:rPr>
          <w:rFonts w:ascii="Arial" w:hAnsi="Arial" w:cs="Arial"/>
          <w:bCs/>
          <w:sz w:val="24"/>
          <w:szCs w:val="24"/>
        </w:rPr>
        <w:t>Po podpisaniu plików, a przed ich załączeniem na Platformę zaleca się dokonanie weryfikacji kompletności i poprawności</w:t>
      </w:r>
      <w:r w:rsidR="0036172B">
        <w:rPr>
          <w:rFonts w:ascii="Arial" w:hAnsi="Arial" w:cs="Arial"/>
          <w:bCs/>
          <w:sz w:val="24"/>
          <w:szCs w:val="24"/>
        </w:rPr>
        <w:t xml:space="preserve"> wszystkich złożonych podpisów </w:t>
      </w:r>
      <w:r w:rsidRPr="00E244BB">
        <w:rPr>
          <w:rFonts w:ascii="Arial" w:hAnsi="Arial" w:cs="Arial"/>
          <w:bCs/>
          <w:sz w:val="24"/>
          <w:szCs w:val="24"/>
        </w:rPr>
        <w:t xml:space="preserve">(w szczególności gdy dokument był podpisywany przez kilku reprezentantów lub przy wykorzystaniu różnych rodzajów podpisów). W </w:t>
      </w:r>
      <w:r w:rsidR="0036172B">
        <w:rPr>
          <w:rFonts w:ascii="Arial" w:hAnsi="Arial" w:cs="Arial"/>
          <w:bCs/>
          <w:sz w:val="24"/>
          <w:szCs w:val="24"/>
        </w:rPr>
        <w:t xml:space="preserve">przypadku korzystania </w:t>
      </w:r>
      <w:r w:rsidRPr="00E244BB">
        <w:rPr>
          <w:rFonts w:ascii="Arial" w:hAnsi="Arial" w:cs="Arial"/>
          <w:bCs/>
          <w:sz w:val="24"/>
          <w:szCs w:val="24"/>
        </w:rPr>
        <w:t>z wariantu składania podpisów zewnętrznych, konieczne jest załączenie na Platformę odpowiedniej pary plików, tj.: pliku podpisywanego oraz pliku zawierającego podpis.</w:t>
      </w:r>
    </w:p>
    <w:p w14:paraId="39E5A1C1" w14:textId="77777777" w:rsidR="00DA258D" w:rsidRPr="00E244BB" w:rsidRDefault="00DA258D" w:rsidP="009A0C14">
      <w:pPr>
        <w:pStyle w:val="Akapitzlist"/>
        <w:numPr>
          <w:ilvl w:val="1"/>
          <w:numId w:val="8"/>
        </w:numPr>
        <w:tabs>
          <w:tab w:val="clear" w:pos="1440"/>
          <w:tab w:val="num" w:pos="851"/>
          <w:tab w:val="num" w:pos="1134"/>
        </w:tabs>
        <w:spacing w:line="276" w:lineRule="auto"/>
        <w:ind w:left="426" w:hanging="426"/>
        <w:rPr>
          <w:rFonts w:ascii="Arial" w:hAnsi="Arial" w:cs="Arial"/>
          <w:sz w:val="24"/>
          <w:szCs w:val="24"/>
        </w:rPr>
      </w:pPr>
      <w:r w:rsidRPr="00E244BB">
        <w:rPr>
          <w:rFonts w:ascii="Arial" w:hAnsi="Arial" w:cs="Arial"/>
          <w:sz w:val="24"/>
          <w:szCs w:val="24"/>
        </w:rPr>
        <w:t>Wykaz oświadczeń i dokumentów składanych wraz z ofertą:</w:t>
      </w:r>
    </w:p>
    <w:p w14:paraId="397B2E33" w14:textId="6A20468C" w:rsidR="00DA258D" w:rsidRPr="00E244BB" w:rsidRDefault="00DA258D" w:rsidP="00E244BB">
      <w:pPr>
        <w:spacing w:line="276" w:lineRule="auto"/>
        <w:rPr>
          <w:rFonts w:ascii="Arial" w:hAnsi="Arial" w:cs="Arial"/>
          <w:sz w:val="24"/>
          <w:szCs w:val="24"/>
        </w:rPr>
      </w:pPr>
      <w:r w:rsidRPr="00E244BB">
        <w:rPr>
          <w:rFonts w:ascii="Arial" w:hAnsi="Arial" w:cs="Arial"/>
          <w:sz w:val="24"/>
          <w:szCs w:val="24"/>
        </w:rPr>
        <w:t>Wraz z ofertą należy złożyć:</w:t>
      </w:r>
    </w:p>
    <w:p w14:paraId="29E082C7" w14:textId="2F471478" w:rsidR="00B57B64" w:rsidRDefault="00DA258D" w:rsidP="009A0C14">
      <w:pPr>
        <w:pStyle w:val="Akapitzlist"/>
        <w:numPr>
          <w:ilvl w:val="0"/>
          <w:numId w:val="63"/>
        </w:numPr>
        <w:spacing w:line="276" w:lineRule="auto"/>
        <w:rPr>
          <w:rFonts w:ascii="Arial" w:hAnsi="Arial" w:cs="Arial"/>
          <w:sz w:val="24"/>
          <w:szCs w:val="24"/>
        </w:rPr>
      </w:pPr>
      <w:r w:rsidRPr="00E244BB">
        <w:rPr>
          <w:rFonts w:ascii="Arial" w:hAnsi="Arial" w:cs="Arial"/>
          <w:b/>
          <w:bCs/>
          <w:sz w:val="24"/>
          <w:szCs w:val="24"/>
        </w:rPr>
        <w:t>Kosztorys</w:t>
      </w:r>
      <w:r w:rsidR="00B57B64">
        <w:rPr>
          <w:rFonts w:ascii="Arial" w:hAnsi="Arial" w:cs="Arial"/>
          <w:b/>
          <w:bCs/>
          <w:sz w:val="24"/>
          <w:szCs w:val="24"/>
        </w:rPr>
        <w:t>y</w:t>
      </w:r>
      <w:r w:rsidRPr="00E244BB">
        <w:rPr>
          <w:rFonts w:ascii="Arial" w:hAnsi="Arial" w:cs="Arial"/>
          <w:b/>
          <w:bCs/>
          <w:sz w:val="24"/>
          <w:szCs w:val="24"/>
        </w:rPr>
        <w:t xml:space="preserve"> ofertow</w:t>
      </w:r>
      <w:r w:rsidR="00B57B64">
        <w:rPr>
          <w:rFonts w:ascii="Arial" w:hAnsi="Arial" w:cs="Arial"/>
          <w:b/>
          <w:bCs/>
          <w:sz w:val="24"/>
          <w:szCs w:val="24"/>
        </w:rPr>
        <w:t>e</w:t>
      </w:r>
      <w:r w:rsidRPr="00E244BB">
        <w:rPr>
          <w:rFonts w:ascii="Arial" w:hAnsi="Arial" w:cs="Arial"/>
          <w:sz w:val="24"/>
          <w:szCs w:val="24"/>
        </w:rPr>
        <w:t xml:space="preserve"> (z cenami j</w:t>
      </w:r>
      <w:r w:rsidR="00C44092">
        <w:rPr>
          <w:rFonts w:ascii="Arial" w:hAnsi="Arial" w:cs="Arial"/>
          <w:sz w:val="24"/>
          <w:szCs w:val="24"/>
        </w:rPr>
        <w:t xml:space="preserve">ednostkowymi i wartością robót) </w:t>
      </w:r>
      <w:r w:rsidRPr="00E244BB">
        <w:rPr>
          <w:rFonts w:ascii="Arial" w:hAnsi="Arial" w:cs="Arial"/>
          <w:sz w:val="24"/>
          <w:szCs w:val="24"/>
        </w:rPr>
        <w:t>sporządzon</w:t>
      </w:r>
      <w:r w:rsidR="00B57B64">
        <w:rPr>
          <w:rFonts w:ascii="Arial" w:hAnsi="Arial" w:cs="Arial"/>
          <w:sz w:val="24"/>
          <w:szCs w:val="24"/>
        </w:rPr>
        <w:t>e</w:t>
      </w:r>
      <w:r w:rsidRPr="00E244BB">
        <w:rPr>
          <w:rFonts w:ascii="Arial" w:hAnsi="Arial" w:cs="Arial"/>
          <w:sz w:val="24"/>
          <w:szCs w:val="24"/>
        </w:rPr>
        <w:t xml:space="preserve"> metodą kalkulacji uproszczonej w oparciu o udostępnione przez Zamawiającego Przedmiary robót. </w:t>
      </w:r>
    </w:p>
    <w:p w14:paraId="0B09E296" w14:textId="77777777" w:rsidR="00D232A1" w:rsidRDefault="00B57B64" w:rsidP="00B57B64">
      <w:pPr>
        <w:pStyle w:val="Akapitzlist"/>
        <w:spacing w:line="276" w:lineRule="auto"/>
        <w:rPr>
          <w:rFonts w:ascii="Arial" w:hAnsi="Arial" w:cs="Arial"/>
          <w:b/>
          <w:bCs/>
          <w:sz w:val="24"/>
          <w:szCs w:val="24"/>
        </w:rPr>
      </w:pPr>
      <w:r w:rsidRPr="00B57B64">
        <w:rPr>
          <w:rFonts w:ascii="Arial" w:hAnsi="Arial" w:cs="Arial"/>
          <w:bCs/>
          <w:sz w:val="24"/>
          <w:szCs w:val="24"/>
        </w:rPr>
        <w:t xml:space="preserve">W związku z tym, iż przedmiotowe zamówienie publiczne jest współfinansowane ze środków unijnych – celem ułatwienia późniejszego rozliczenia projektu – </w:t>
      </w:r>
      <w:r w:rsidRPr="00C44092">
        <w:rPr>
          <w:rFonts w:ascii="Arial" w:hAnsi="Arial" w:cs="Arial"/>
          <w:b/>
          <w:bCs/>
          <w:sz w:val="24"/>
          <w:szCs w:val="24"/>
        </w:rPr>
        <w:t xml:space="preserve">Zamawiający </w:t>
      </w:r>
      <w:r w:rsidRPr="00C44092">
        <w:rPr>
          <w:rFonts w:ascii="Arial" w:hAnsi="Arial" w:cs="Arial"/>
          <w:b/>
          <w:bCs/>
          <w:sz w:val="24"/>
          <w:szCs w:val="24"/>
        </w:rPr>
        <w:lastRenderedPageBreak/>
        <w:t>wymaga przygotowania dwóch osobnych kosztorysów ofertowych na podstawie załączonych Przedmiarów robót.</w:t>
      </w:r>
      <w:r w:rsidR="00C44092" w:rsidRPr="00C44092">
        <w:rPr>
          <w:rFonts w:ascii="Arial" w:hAnsi="Arial" w:cs="Arial"/>
          <w:b/>
          <w:bCs/>
          <w:sz w:val="24"/>
          <w:szCs w:val="24"/>
        </w:rPr>
        <w:t xml:space="preserve"> </w:t>
      </w:r>
    </w:p>
    <w:p w14:paraId="530135D5" w14:textId="1546419A" w:rsidR="00B57B64" w:rsidRPr="00B57B64" w:rsidRDefault="00C44092" w:rsidP="00B57B64">
      <w:pPr>
        <w:pStyle w:val="Akapitzlist"/>
        <w:spacing w:line="276" w:lineRule="auto"/>
        <w:rPr>
          <w:rFonts w:ascii="Arial" w:hAnsi="Arial" w:cs="Arial"/>
          <w:sz w:val="24"/>
          <w:szCs w:val="24"/>
        </w:rPr>
      </w:pPr>
      <w:r w:rsidRPr="00C44092">
        <w:rPr>
          <w:rFonts w:ascii="Arial" w:hAnsi="Arial" w:cs="Arial"/>
          <w:b/>
          <w:bCs/>
          <w:sz w:val="24"/>
          <w:szCs w:val="24"/>
        </w:rPr>
        <w:t>Podział kosztów winien znaleźć swoje odzwierciedlenie również w tabeli znajdującej się w Formularzu ofertowym – Zał. Nr 1.</w:t>
      </w:r>
    </w:p>
    <w:p w14:paraId="45A82023" w14:textId="5A3AF57B" w:rsidR="00DA258D" w:rsidRPr="00E244BB" w:rsidRDefault="003D6C9C" w:rsidP="00B57B64">
      <w:pPr>
        <w:pStyle w:val="Akapitzlist"/>
        <w:spacing w:line="276" w:lineRule="auto"/>
        <w:rPr>
          <w:rFonts w:ascii="Arial" w:hAnsi="Arial" w:cs="Arial"/>
          <w:sz w:val="24"/>
          <w:szCs w:val="24"/>
        </w:rPr>
      </w:pPr>
      <w:r w:rsidRPr="00E244BB">
        <w:rPr>
          <w:rFonts w:ascii="Arial" w:hAnsi="Arial" w:cs="Arial"/>
          <w:sz w:val="24"/>
          <w:szCs w:val="24"/>
        </w:rPr>
        <w:t>Kosztorys</w:t>
      </w:r>
      <w:r w:rsidR="004A1A76">
        <w:rPr>
          <w:rFonts w:ascii="Arial" w:hAnsi="Arial" w:cs="Arial"/>
          <w:sz w:val="24"/>
          <w:szCs w:val="24"/>
        </w:rPr>
        <w:t>y</w:t>
      </w:r>
      <w:r w:rsidRPr="00E244BB">
        <w:rPr>
          <w:rFonts w:ascii="Arial" w:hAnsi="Arial" w:cs="Arial"/>
          <w:sz w:val="24"/>
          <w:szCs w:val="24"/>
        </w:rPr>
        <w:t xml:space="preserve"> ofertow</w:t>
      </w:r>
      <w:r w:rsidR="004A1A76">
        <w:rPr>
          <w:rFonts w:ascii="Arial" w:hAnsi="Arial" w:cs="Arial"/>
          <w:sz w:val="24"/>
          <w:szCs w:val="24"/>
        </w:rPr>
        <w:t>e</w:t>
      </w:r>
      <w:r w:rsidRPr="00E244BB">
        <w:rPr>
          <w:rFonts w:ascii="Arial" w:hAnsi="Arial" w:cs="Arial"/>
          <w:sz w:val="24"/>
          <w:szCs w:val="24"/>
        </w:rPr>
        <w:t xml:space="preserve"> będ</w:t>
      </w:r>
      <w:r w:rsidR="004A1A76">
        <w:rPr>
          <w:rFonts w:ascii="Arial" w:hAnsi="Arial" w:cs="Arial"/>
          <w:sz w:val="24"/>
          <w:szCs w:val="24"/>
        </w:rPr>
        <w:t>ą miały dla</w:t>
      </w:r>
      <w:r w:rsidRPr="00E244BB">
        <w:rPr>
          <w:rFonts w:ascii="Arial" w:hAnsi="Arial" w:cs="Arial"/>
          <w:sz w:val="24"/>
          <w:szCs w:val="24"/>
        </w:rPr>
        <w:t xml:space="preserve"> Zamawiającego charakter </w:t>
      </w:r>
      <w:r w:rsidR="004A1A76">
        <w:rPr>
          <w:rFonts w:ascii="Arial" w:hAnsi="Arial" w:cs="Arial"/>
          <w:sz w:val="24"/>
          <w:szCs w:val="24"/>
        </w:rPr>
        <w:t xml:space="preserve">poglądowy </w:t>
      </w:r>
      <w:r w:rsidR="004A1A76">
        <w:rPr>
          <w:rFonts w:ascii="Arial" w:hAnsi="Arial" w:cs="Arial"/>
          <w:sz w:val="24"/>
          <w:szCs w:val="24"/>
        </w:rPr>
        <w:br/>
        <w:t xml:space="preserve">i </w:t>
      </w:r>
      <w:r w:rsidRPr="00E244BB">
        <w:rPr>
          <w:rFonts w:ascii="Arial" w:hAnsi="Arial" w:cs="Arial"/>
          <w:sz w:val="24"/>
          <w:szCs w:val="24"/>
        </w:rPr>
        <w:t>informacyjny</w:t>
      </w:r>
      <w:r w:rsidR="00C44092">
        <w:rPr>
          <w:rFonts w:ascii="Arial" w:hAnsi="Arial" w:cs="Arial"/>
          <w:sz w:val="24"/>
          <w:szCs w:val="24"/>
        </w:rPr>
        <w:t>.</w:t>
      </w:r>
    </w:p>
    <w:p w14:paraId="325D1AB1" w14:textId="6946A314" w:rsidR="00DA258D" w:rsidRPr="00E244BB" w:rsidRDefault="00DA258D" w:rsidP="009A0C14">
      <w:pPr>
        <w:pStyle w:val="Akapitzlist"/>
        <w:numPr>
          <w:ilvl w:val="0"/>
          <w:numId w:val="63"/>
        </w:numPr>
        <w:spacing w:line="276" w:lineRule="auto"/>
        <w:rPr>
          <w:rFonts w:ascii="Arial" w:hAnsi="Arial" w:cs="Arial"/>
          <w:sz w:val="24"/>
          <w:szCs w:val="24"/>
        </w:rPr>
      </w:pPr>
      <w:r w:rsidRPr="00E244BB">
        <w:rPr>
          <w:rFonts w:ascii="Arial" w:hAnsi="Arial" w:cs="Arial"/>
          <w:b/>
          <w:bCs/>
          <w:sz w:val="24"/>
          <w:szCs w:val="24"/>
        </w:rPr>
        <w:t>Oświadczenie niepodleganiu wykluczeniu oraz spełnianiu warunków udzia</w:t>
      </w:r>
      <w:r w:rsidR="0036172B">
        <w:rPr>
          <w:rFonts w:ascii="Arial" w:hAnsi="Arial" w:cs="Arial"/>
          <w:b/>
          <w:bCs/>
          <w:sz w:val="24"/>
          <w:szCs w:val="24"/>
        </w:rPr>
        <w:t xml:space="preserve">łu </w:t>
      </w:r>
      <w:r w:rsidRPr="00E244BB">
        <w:rPr>
          <w:rFonts w:ascii="Arial" w:hAnsi="Arial" w:cs="Arial"/>
          <w:b/>
          <w:bCs/>
          <w:sz w:val="24"/>
          <w:szCs w:val="24"/>
        </w:rPr>
        <w:t>w postępowaniu</w:t>
      </w:r>
      <w:r w:rsidRPr="00E244BB">
        <w:rPr>
          <w:rFonts w:ascii="Arial" w:hAnsi="Arial" w:cs="Arial"/>
          <w:sz w:val="24"/>
          <w:szCs w:val="24"/>
        </w:rPr>
        <w:t xml:space="preserve"> – zgodnie ze wzorem określonym w </w:t>
      </w:r>
      <w:r w:rsidRPr="00E244BB">
        <w:rPr>
          <w:rFonts w:ascii="Arial" w:hAnsi="Arial" w:cs="Arial"/>
          <w:b/>
          <w:bCs/>
          <w:sz w:val="24"/>
          <w:szCs w:val="24"/>
        </w:rPr>
        <w:t>Zał. Nr 2</w:t>
      </w:r>
      <w:r w:rsidRPr="00E244BB">
        <w:rPr>
          <w:rFonts w:ascii="Arial" w:hAnsi="Arial" w:cs="Arial"/>
          <w:sz w:val="24"/>
          <w:szCs w:val="24"/>
        </w:rPr>
        <w:t>, stanowiące dowód potwierdzający brak podstaw wykluczenia or</w:t>
      </w:r>
      <w:r w:rsidR="0036172B">
        <w:rPr>
          <w:rFonts w:ascii="Arial" w:hAnsi="Arial" w:cs="Arial"/>
          <w:sz w:val="24"/>
          <w:szCs w:val="24"/>
        </w:rPr>
        <w:t xml:space="preserve">az spełnianie warunków udziału </w:t>
      </w:r>
      <w:r w:rsidRPr="00E244BB">
        <w:rPr>
          <w:rFonts w:ascii="Arial" w:hAnsi="Arial" w:cs="Arial"/>
          <w:sz w:val="24"/>
          <w:szCs w:val="24"/>
        </w:rPr>
        <w:t xml:space="preserve">w postępowaniu na dzień składania ofert, tymczasowo zastępujący wymagane przez Zamawiającego podmiotowe środki dowodowe. </w:t>
      </w:r>
      <w:r w:rsidRPr="00E244BB">
        <w:rPr>
          <w:rFonts w:ascii="Arial" w:hAnsi="Arial" w:cs="Arial"/>
          <w:bCs/>
          <w:sz w:val="24"/>
          <w:szCs w:val="24"/>
        </w:rPr>
        <w:t xml:space="preserve">Oświadczenie, pod rygorem nieważności należy złożyć w formie elektronicznej opatrzonej kwalifikowanym podpisem elektronicznym lub </w:t>
      </w:r>
      <w:r w:rsidR="00622191">
        <w:rPr>
          <w:rFonts w:ascii="Arial" w:hAnsi="Arial" w:cs="Arial"/>
          <w:bCs/>
          <w:sz w:val="24"/>
          <w:szCs w:val="24"/>
        </w:rPr>
        <w:br/>
      </w:r>
      <w:r w:rsidRPr="00E244BB">
        <w:rPr>
          <w:rFonts w:ascii="Arial" w:hAnsi="Arial" w:cs="Arial"/>
          <w:bCs/>
          <w:sz w:val="24"/>
          <w:szCs w:val="24"/>
        </w:rPr>
        <w:t>w postaci elektronicznej opatrzonej podpisem zaufanym lub podpisem osobistym – odrębnie w odniesieniu do:</w:t>
      </w:r>
    </w:p>
    <w:p w14:paraId="38D5BBD0" w14:textId="77777777" w:rsidR="00DA258D" w:rsidRPr="00E244BB" w:rsidRDefault="00DA258D" w:rsidP="00E244BB">
      <w:pPr>
        <w:pStyle w:val="Akapitzlist"/>
        <w:spacing w:line="276" w:lineRule="auto"/>
        <w:rPr>
          <w:rFonts w:ascii="Arial" w:hAnsi="Arial" w:cs="Arial"/>
          <w:sz w:val="24"/>
          <w:szCs w:val="24"/>
        </w:rPr>
      </w:pPr>
      <w:r w:rsidRPr="00E244BB">
        <w:rPr>
          <w:rFonts w:ascii="Arial" w:hAnsi="Arial" w:cs="Arial"/>
          <w:sz w:val="24"/>
          <w:szCs w:val="24"/>
        </w:rPr>
        <w:t>a)</w:t>
      </w:r>
      <w:r w:rsidRPr="00E244BB">
        <w:rPr>
          <w:rFonts w:ascii="Arial" w:hAnsi="Arial" w:cs="Arial"/>
          <w:sz w:val="24"/>
          <w:szCs w:val="24"/>
        </w:rPr>
        <w:tab/>
        <w:t>Wykonawcy;</w:t>
      </w:r>
    </w:p>
    <w:p w14:paraId="7A92E749" w14:textId="77777777" w:rsidR="00DA258D" w:rsidRPr="00E244BB" w:rsidRDefault="00DA258D" w:rsidP="00E244BB">
      <w:pPr>
        <w:pStyle w:val="Akapitzlist"/>
        <w:spacing w:line="276" w:lineRule="auto"/>
        <w:rPr>
          <w:rFonts w:ascii="Arial" w:hAnsi="Arial" w:cs="Arial"/>
          <w:sz w:val="24"/>
          <w:szCs w:val="24"/>
        </w:rPr>
      </w:pPr>
      <w:r w:rsidRPr="00E244BB">
        <w:rPr>
          <w:rFonts w:ascii="Arial" w:hAnsi="Arial" w:cs="Arial"/>
          <w:sz w:val="24"/>
          <w:szCs w:val="24"/>
        </w:rPr>
        <w:t>b)</w:t>
      </w:r>
      <w:r w:rsidRPr="00E244BB">
        <w:rPr>
          <w:rFonts w:ascii="Arial" w:hAnsi="Arial" w:cs="Arial"/>
          <w:sz w:val="24"/>
          <w:szCs w:val="24"/>
        </w:rPr>
        <w:tab/>
        <w:t>Wszystkich Wykonawców wspólnie ubiegających się o udzielenie zamówienia;</w:t>
      </w:r>
    </w:p>
    <w:p w14:paraId="70BFDBB8" w14:textId="54A7A686" w:rsidR="00DA258D" w:rsidRPr="00E244BB" w:rsidRDefault="00DA258D" w:rsidP="00E244BB">
      <w:pPr>
        <w:pStyle w:val="Akapitzlist"/>
        <w:spacing w:line="276" w:lineRule="auto"/>
        <w:ind w:left="709"/>
        <w:rPr>
          <w:rFonts w:ascii="Arial" w:hAnsi="Arial" w:cs="Arial"/>
          <w:sz w:val="24"/>
          <w:szCs w:val="24"/>
        </w:rPr>
      </w:pPr>
      <w:r w:rsidRPr="00E244BB">
        <w:rPr>
          <w:rFonts w:ascii="Arial" w:hAnsi="Arial" w:cs="Arial"/>
          <w:sz w:val="24"/>
          <w:szCs w:val="24"/>
        </w:rPr>
        <w:t>c)</w:t>
      </w:r>
      <w:r w:rsidRPr="00E244BB">
        <w:rPr>
          <w:rFonts w:ascii="Arial" w:hAnsi="Arial" w:cs="Arial"/>
          <w:sz w:val="24"/>
          <w:szCs w:val="24"/>
        </w:rPr>
        <w:tab/>
        <w:t>Podmiotu udostępniającego zasoby, na</w:t>
      </w:r>
      <w:r w:rsidR="00A2639A" w:rsidRPr="00E244BB">
        <w:rPr>
          <w:rFonts w:ascii="Arial" w:hAnsi="Arial" w:cs="Arial"/>
          <w:sz w:val="24"/>
          <w:szCs w:val="24"/>
        </w:rPr>
        <w:t xml:space="preserve"> którego potencjał powołuje się</w:t>
      </w:r>
    </w:p>
    <w:p w14:paraId="0B5D19F5" w14:textId="77777777" w:rsidR="00DA258D" w:rsidRPr="00E244BB" w:rsidRDefault="00DA258D" w:rsidP="009A0C14">
      <w:pPr>
        <w:pStyle w:val="Akapitzlist"/>
        <w:numPr>
          <w:ilvl w:val="0"/>
          <w:numId w:val="63"/>
        </w:numPr>
        <w:spacing w:line="276" w:lineRule="auto"/>
        <w:rPr>
          <w:rFonts w:ascii="Arial" w:hAnsi="Arial" w:cs="Arial"/>
          <w:sz w:val="24"/>
          <w:szCs w:val="24"/>
        </w:rPr>
      </w:pPr>
      <w:r w:rsidRPr="00E244BB">
        <w:rPr>
          <w:rFonts w:ascii="Arial" w:hAnsi="Arial" w:cs="Arial"/>
          <w:b/>
          <w:sz w:val="24"/>
          <w:szCs w:val="24"/>
        </w:rPr>
        <w:t>Zobowiązanie podmiotu udostępniającego zasoby do oddania do dyspozycji Wykonawcy niezbędnych zasobów na potrzeby realizacji zamówienia</w:t>
      </w:r>
      <w:r w:rsidRPr="00E244BB">
        <w:rPr>
          <w:rFonts w:ascii="Arial" w:hAnsi="Arial" w:cs="Arial"/>
          <w:sz w:val="24"/>
          <w:szCs w:val="24"/>
        </w:rPr>
        <w:t xml:space="preserve">, lub inny podmiotowy środek dowodowy potwierdzający, że Wykonawca realizując zamówienie, będzie dysponował niezbędnymi zasobami tych podmiotów – zgodnie ze wzorem określonym w </w:t>
      </w:r>
      <w:r w:rsidRPr="00E244BB">
        <w:rPr>
          <w:rFonts w:ascii="Arial" w:hAnsi="Arial" w:cs="Arial"/>
          <w:b/>
          <w:sz w:val="24"/>
          <w:szCs w:val="24"/>
        </w:rPr>
        <w:t>Zał. Nr 3</w:t>
      </w:r>
      <w:r w:rsidRPr="00E244BB">
        <w:rPr>
          <w:rFonts w:ascii="Arial" w:hAnsi="Arial" w:cs="Arial"/>
          <w:sz w:val="24"/>
          <w:szCs w:val="24"/>
        </w:rPr>
        <w:t xml:space="preserve"> (</w:t>
      </w:r>
      <w:r w:rsidRPr="00E244BB">
        <w:rPr>
          <w:rFonts w:ascii="Arial" w:hAnsi="Arial" w:cs="Arial"/>
          <w:i/>
          <w:sz w:val="24"/>
          <w:szCs w:val="24"/>
        </w:rPr>
        <w:t xml:space="preserve">jedynie w przypadku, gdy Wykonawca, wykazując spełnianie warunków udziału w postępowaniu polega na zdolnościach technicznych </w:t>
      </w:r>
      <w:r w:rsidRPr="00E244BB">
        <w:rPr>
          <w:rFonts w:ascii="Arial" w:hAnsi="Arial" w:cs="Arial"/>
          <w:i/>
          <w:sz w:val="24"/>
          <w:szCs w:val="24"/>
        </w:rPr>
        <w:br/>
        <w:t>i zawodowych innych podmiotów na zasadach określonych w art. 118 ustawy</w:t>
      </w:r>
      <w:r w:rsidRPr="00E244BB">
        <w:rPr>
          <w:rFonts w:ascii="Arial" w:hAnsi="Arial" w:cs="Arial"/>
          <w:sz w:val="24"/>
          <w:szCs w:val="24"/>
        </w:rPr>
        <w:t>);</w:t>
      </w:r>
    </w:p>
    <w:p w14:paraId="0DB98614" w14:textId="5680A54C" w:rsidR="00DA258D" w:rsidRPr="00E244BB" w:rsidRDefault="00DA258D" w:rsidP="009A0C14">
      <w:pPr>
        <w:pStyle w:val="Akapitzlist"/>
        <w:numPr>
          <w:ilvl w:val="0"/>
          <w:numId w:val="63"/>
        </w:numPr>
        <w:spacing w:line="276" w:lineRule="auto"/>
        <w:rPr>
          <w:rFonts w:ascii="Arial" w:hAnsi="Arial" w:cs="Arial"/>
          <w:sz w:val="24"/>
          <w:szCs w:val="24"/>
        </w:rPr>
      </w:pPr>
      <w:r w:rsidRPr="00E244BB">
        <w:rPr>
          <w:rFonts w:ascii="Arial" w:hAnsi="Arial" w:cs="Arial"/>
          <w:b/>
          <w:sz w:val="24"/>
          <w:szCs w:val="24"/>
        </w:rPr>
        <w:t>Pełnomocnictwo do podpisania oferty określające jego zakres</w:t>
      </w:r>
      <w:r w:rsidRPr="00E244BB">
        <w:rPr>
          <w:rFonts w:ascii="Arial" w:hAnsi="Arial" w:cs="Arial"/>
          <w:sz w:val="24"/>
          <w:szCs w:val="24"/>
        </w:rPr>
        <w:t xml:space="preserve"> (</w:t>
      </w:r>
      <w:r w:rsidRPr="00E244BB">
        <w:rPr>
          <w:rFonts w:ascii="Arial" w:hAnsi="Arial" w:cs="Arial"/>
          <w:i/>
          <w:sz w:val="24"/>
          <w:szCs w:val="24"/>
        </w:rPr>
        <w:t xml:space="preserve">jedynie </w:t>
      </w:r>
      <w:r w:rsidRPr="00E244BB">
        <w:rPr>
          <w:rFonts w:ascii="Arial" w:hAnsi="Arial" w:cs="Arial"/>
          <w:i/>
          <w:sz w:val="24"/>
          <w:szCs w:val="24"/>
        </w:rPr>
        <w:br/>
        <w:t>w przypadku, gdy ofertę podpisuje upełnomocniony przedstawiciel Wykonawcy</w:t>
      </w:r>
      <w:r w:rsidR="003D6C9C" w:rsidRPr="00E244BB">
        <w:rPr>
          <w:rFonts w:ascii="Arial" w:hAnsi="Arial" w:cs="Arial"/>
          <w:i/>
          <w:sz w:val="24"/>
          <w:szCs w:val="24"/>
        </w:rPr>
        <w:t>, a jego umocowanie do podpisania oferty nie wynika wprost z dokumentów rejestrowych</w:t>
      </w:r>
      <w:r w:rsidRPr="00E244BB">
        <w:rPr>
          <w:rFonts w:ascii="Arial" w:hAnsi="Arial" w:cs="Arial"/>
          <w:sz w:val="24"/>
          <w:szCs w:val="24"/>
        </w:rPr>
        <w:t xml:space="preserve">). </w:t>
      </w:r>
    </w:p>
    <w:p w14:paraId="215957FA" w14:textId="644EEC41" w:rsidR="00DA258D" w:rsidRPr="00E244BB" w:rsidRDefault="00DA258D" w:rsidP="009A0C14">
      <w:pPr>
        <w:pStyle w:val="Akapitzlist"/>
        <w:numPr>
          <w:ilvl w:val="0"/>
          <w:numId w:val="63"/>
        </w:numPr>
        <w:spacing w:line="276" w:lineRule="auto"/>
        <w:rPr>
          <w:rFonts w:ascii="Arial" w:hAnsi="Arial" w:cs="Arial"/>
          <w:sz w:val="24"/>
          <w:szCs w:val="24"/>
        </w:rPr>
      </w:pPr>
      <w:r w:rsidRPr="00E244BB">
        <w:rPr>
          <w:rFonts w:ascii="Arial" w:hAnsi="Arial" w:cs="Arial"/>
          <w:b/>
          <w:sz w:val="24"/>
          <w:szCs w:val="24"/>
        </w:rPr>
        <w:t xml:space="preserve">Oświadczenie Wykonawców występujących wspólnie ubiegających się </w:t>
      </w:r>
      <w:r w:rsidRPr="00E244BB">
        <w:rPr>
          <w:rFonts w:ascii="Arial" w:hAnsi="Arial" w:cs="Arial"/>
          <w:b/>
          <w:sz w:val="24"/>
          <w:szCs w:val="24"/>
        </w:rPr>
        <w:br/>
        <w:t xml:space="preserve">o udzielenie zamówienia – </w:t>
      </w:r>
      <w:r w:rsidRPr="00E244BB">
        <w:rPr>
          <w:rFonts w:ascii="Arial" w:hAnsi="Arial" w:cs="Arial"/>
          <w:bCs/>
          <w:sz w:val="24"/>
          <w:szCs w:val="24"/>
        </w:rPr>
        <w:t xml:space="preserve">zgodnie ze wzorem określonym w </w:t>
      </w:r>
      <w:r w:rsidRPr="00E244BB">
        <w:rPr>
          <w:rFonts w:ascii="Arial" w:hAnsi="Arial" w:cs="Arial"/>
          <w:b/>
          <w:sz w:val="24"/>
          <w:szCs w:val="24"/>
        </w:rPr>
        <w:t xml:space="preserve">Zał. Nr </w:t>
      </w:r>
      <w:r w:rsidR="00F95C89">
        <w:rPr>
          <w:rFonts w:ascii="Arial" w:hAnsi="Arial" w:cs="Arial"/>
          <w:b/>
          <w:sz w:val="24"/>
          <w:szCs w:val="24"/>
        </w:rPr>
        <w:t>7</w:t>
      </w:r>
      <w:r w:rsidRPr="00E244BB">
        <w:rPr>
          <w:rFonts w:ascii="Arial" w:hAnsi="Arial" w:cs="Arial"/>
          <w:bCs/>
          <w:sz w:val="24"/>
          <w:szCs w:val="24"/>
        </w:rPr>
        <w:t xml:space="preserve"> (</w:t>
      </w:r>
      <w:r w:rsidR="0036172B">
        <w:rPr>
          <w:rFonts w:ascii="Arial" w:hAnsi="Arial" w:cs="Arial"/>
          <w:bCs/>
          <w:i/>
          <w:sz w:val="24"/>
          <w:szCs w:val="24"/>
        </w:rPr>
        <w:t xml:space="preserve">jedynie </w:t>
      </w:r>
      <w:r w:rsidRPr="00E244BB">
        <w:rPr>
          <w:rFonts w:ascii="Arial" w:hAnsi="Arial" w:cs="Arial"/>
          <w:bCs/>
          <w:i/>
          <w:sz w:val="24"/>
          <w:szCs w:val="24"/>
        </w:rPr>
        <w:t>w przypadku wspólnego ubiegania się o zamówienie</w:t>
      </w:r>
      <w:r w:rsidRPr="00E244BB">
        <w:rPr>
          <w:rFonts w:ascii="Arial" w:hAnsi="Arial" w:cs="Arial"/>
          <w:bCs/>
          <w:sz w:val="24"/>
          <w:szCs w:val="24"/>
        </w:rPr>
        <w:t>);</w:t>
      </w:r>
    </w:p>
    <w:p w14:paraId="0E1FC05E" w14:textId="6A8271AF" w:rsidR="003D6C9C" w:rsidRPr="00E244BB" w:rsidRDefault="00DA258D" w:rsidP="009A0C14">
      <w:pPr>
        <w:pStyle w:val="Akapitzlist"/>
        <w:numPr>
          <w:ilvl w:val="0"/>
          <w:numId w:val="63"/>
        </w:numPr>
        <w:spacing w:line="276" w:lineRule="auto"/>
        <w:rPr>
          <w:rFonts w:ascii="Arial" w:hAnsi="Arial" w:cs="Arial"/>
          <w:sz w:val="24"/>
          <w:szCs w:val="24"/>
        </w:rPr>
      </w:pPr>
      <w:r w:rsidRPr="00E244BB">
        <w:rPr>
          <w:rFonts w:ascii="Arial" w:hAnsi="Arial" w:cs="Arial"/>
          <w:b/>
          <w:sz w:val="24"/>
          <w:szCs w:val="24"/>
        </w:rPr>
        <w:t>Pełnomocnictwo do reprezentowania wszystkich Wykonawców wspólnie ubiegających się o udzielenie zamówienia</w:t>
      </w:r>
      <w:r w:rsidRPr="00E244BB">
        <w:rPr>
          <w:rFonts w:ascii="Arial" w:hAnsi="Arial" w:cs="Arial"/>
          <w:sz w:val="24"/>
          <w:szCs w:val="24"/>
        </w:rPr>
        <w:t xml:space="preserve"> ewent</w:t>
      </w:r>
      <w:r w:rsidR="00F95C89">
        <w:rPr>
          <w:rFonts w:ascii="Arial" w:hAnsi="Arial" w:cs="Arial"/>
          <w:sz w:val="24"/>
          <w:szCs w:val="24"/>
        </w:rPr>
        <w:t xml:space="preserve">ualnie umowa o współdziałaniu, </w:t>
      </w:r>
      <w:r w:rsidRPr="00E244BB">
        <w:rPr>
          <w:rFonts w:ascii="Arial" w:hAnsi="Arial" w:cs="Arial"/>
          <w:sz w:val="24"/>
          <w:szCs w:val="24"/>
        </w:rPr>
        <w:t xml:space="preserve">z której </w:t>
      </w:r>
      <w:r w:rsidRPr="00E244BB">
        <w:rPr>
          <w:rFonts w:ascii="Arial" w:hAnsi="Arial" w:cs="Arial"/>
          <w:sz w:val="24"/>
          <w:szCs w:val="24"/>
        </w:rPr>
        <w:lastRenderedPageBreak/>
        <w:t>wynikać będzie przedmiotowe pełnomocnictwo (</w:t>
      </w:r>
      <w:r w:rsidRPr="00E244BB">
        <w:rPr>
          <w:rFonts w:ascii="Arial" w:hAnsi="Arial" w:cs="Arial"/>
          <w:i/>
          <w:sz w:val="24"/>
          <w:szCs w:val="24"/>
        </w:rPr>
        <w:t>jedynie w przypadku wspólnego ubiegania się o zamówienie</w:t>
      </w:r>
      <w:r w:rsidRPr="00E244BB">
        <w:rPr>
          <w:rFonts w:ascii="Arial" w:hAnsi="Arial" w:cs="Arial"/>
          <w:sz w:val="24"/>
          <w:szCs w:val="24"/>
        </w:rPr>
        <w:t>).</w:t>
      </w:r>
      <w:r w:rsidR="003D6C9C" w:rsidRPr="00E244BB">
        <w:rPr>
          <w:rFonts w:ascii="Arial" w:hAnsi="Arial" w:cs="Arial"/>
          <w:sz w:val="24"/>
          <w:szCs w:val="24"/>
        </w:rPr>
        <w:t xml:space="preserve"> </w:t>
      </w:r>
    </w:p>
    <w:p w14:paraId="1044C35B" w14:textId="732389D9" w:rsidR="003D6C9C" w:rsidRPr="00E244BB" w:rsidRDefault="003D6C9C" w:rsidP="00E244BB">
      <w:pPr>
        <w:pStyle w:val="Akapitzlist"/>
        <w:spacing w:line="276" w:lineRule="auto"/>
        <w:rPr>
          <w:rFonts w:ascii="Arial" w:hAnsi="Arial" w:cs="Arial"/>
          <w:sz w:val="24"/>
          <w:szCs w:val="24"/>
        </w:rPr>
      </w:pPr>
      <w:r w:rsidRPr="00E244BB">
        <w:rPr>
          <w:rFonts w:ascii="Arial" w:hAnsi="Arial" w:cs="Arial"/>
          <w:sz w:val="24"/>
          <w:szCs w:val="24"/>
        </w:rPr>
        <w:t>Pełnomocnictwo powinno zawierać co najmniej wskazanie:</w:t>
      </w:r>
    </w:p>
    <w:p w14:paraId="41C9F4A4" w14:textId="77777777" w:rsidR="003D6C9C" w:rsidRPr="00E244BB" w:rsidRDefault="003D6C9C" w:rsidP="003C2A59">
      <w:pPr>
        <w:pStyle w:val="Akapitzlist"/>
        <w:numPr>
          <w:ilvl w:val="0"/>
          <w:numId w:val="83"/>
        </w:numPr>
        <w:spacing w:line="276" w:lineRule="auto"/>
        <w:rPr>
          <w:rFonts w:ascii="Arial" w:hAnsi="Arial" w:cs="Arial"/>
          <w:sz w:val="24"/>
          <w:szCs w:val="24"/>
        </w:rPr>
      </w:pPr>
      <w:r w:rsidRPr="00E244BB">
        <w:rPr>
          <w:rFonts w:ascii="Arial" w:hAnsi="Arial" w:cs="Arial"/>
          <w:sz w:val="24"/>
          <w:szCs w:val="24"/>
        </w:rPr>
        <w:t>postępowania o zamówienie publiczne, którego dotyczy,</w:t>
      </w:r>
    </w:p>
    <w:p w14:paraId="13C3218F" w14:textId="77777777" w:rsidR="0019549D" w:rsidRPr="00E244BB" w:rsidRDefault="003D6C9C" w:rsidP="003C2A59">
      <w:pPr>
        <w:pStyle w:val="Akapitzlist"/>
        <w:numPr>
          <w:ilvl w:val="0"/>
          <w:numId w:val="83"/>
        </w:numPr>
        <w:spacing w:line="276" w:lineRule="auto"/>
        <w:rPr>
          <w:rFonts w:ascii="Arial" w:hAnsi="Arial" w:cs="Arial"/>
          <w:sz w:val="24"/>
          <w:szCs w:val="24"/>
        </w:rPr>
      </w:pPr>
      <w:r w:rsidRPr="00E244BB">
        <w:rPr>
          <w:rFonts w:ascii="Arial" w:hAnsi="Arial" w:cs="Arial"/>
          <w:sz w:val="24"/>
          <w:szCs w:val="24"/>
        </w:rPr>
        <w:t>wszystkich wykonawców ubiegających się wspólnie o udzielenie zamówienia wymienionych z nazwy z określeniem adresu siedziby,</w:t>
      </w:r>
    </w:p>
    <w:p w14:paraId="3A0EB10A" w14:textId="7014AE46" w:rsidR="0019549D" w:rsidRPr="00E244BB" w:rsidRDefault="003D6C9C" w:rsidP="003C2A59">
      <w:pPr>
        <w:pStyle w:val="Akapitzlist"/>
        <w:numPr>
          <w:ilvl w:val="0"/>
          <w:numId w:val="83"/>
        </w:numPr>
        <w:spacing w:line="276" w:lineRule="auto"/>
        <w:rPr>
          <w:rFonts w:ascii="Arial" w:hAnsi="Arial" w:cs="Arial"/>
          <w:sz w:val="24"/>
          <w:szCs w:val="24"/>
        </w:rPr>
      </w:pPr>
      <w:r w:rsidRPr="00E244BB">
        <w:rPr>
          <w:rFonts w:ascii="Arial" w:hAnsi="Arial" w:cs="Arial"/>
          <w:sz w:val="24"/>
          <w:szCs w:val="24"/>
        </w:rPr>
        <w:t>ustanowionego pełnomocnika oraz zakresu jego umocowania.</w:t>
      </w:r>
    </w:p>
    <w:p w14:paraId="46893BA7" w14:textId="77777777" w:rsidR="0074582F" w:rsidRPr="0036172B" w:rsidRDefault="0074582F" w:rsidP="0036172B">
      <w:pPr>
        <w:spacing w:line="276" w:lineRule="auto"/>
        <w:rPr>
          <w:rFonts w:ascii="Arial" w:hAnsi="Arial" w:cs="Arial"/>
          <w:sz w:val="24"/>
          <w:szCs w:val="24"/>
        </w:rPr>
      </w:pPr>
    </w:p>
    <w:p w14:paraId="7339E796" w14:textId="77777777" w:rsidR="00DA258D" w:rsidRPr="00E244BB" w:rsidRDefault="00DA258D" w:rsidP="009A0C14">
      <w:pPr>
        <w:pStyle w:val="Akapitzlist"/>
        <w:numPr>
          <w:ilvl w:val="1"/>
          <w:numId w:val="8"/>
        </w:numPr>
        <w:tabs>
          <w:tab w:val="clear" w:pos="1440"/>
          <w:tab w:val="num" w:pos="426"/>
        </w:tabs>
        <w:spacing w:line="276" w:lineRule="auto"/>
        <w:ind w:hanging="1440"/>
        <w:rPr>
          <w:rFonts w:ascii="Arial" w:hAnsi="Arial" w:cs="Arial"/>
          <w:sz w:val="24"/>
          <w:szCs w:val="24"/>
        </w:rPr>
      </w:pPr>
      <w:r w:rsidRPr="00E244BB">
        <w:rPr>
          <w:rFonts w:ascii="Arial" w:hAnsi="Arial" w:cs="Arial"/>
          <w:sz w:val="24"/>
          <w:szCs w:val="24"/>
        </w:rPr>
        <w:t>Tajemnica przedsiębiorstwa:</w:t>
      </w:r>
    </w:p>
    <w:p w14:paraId="0F764DB9" w14:textId="36E34534" w:rsidR="00DA258D" w:rsidRPr="00E244BB" w:rsidRDefault="00DA258D" w:rsidP="009A0C14">
      <w:pPr>
        <w:pStyle w:val="NormalnyWeb"/>
        <w:numPr>
          <w:ilvl w:val="0"/>
          <w:numId w:val="40"/>
        </w:numPr>
        <w:spacing w:before="0" w:after="0" w:line="276" w:lineRule="auto"/>
        <w:ind w:left="851" w:hanging="425"/>
        <w:rPr>
          <w:rFonts w:ascii="Arial" w:hAnsi="Arial" w:cs="Arial"/>
        </w:rPr>
      </w:pPr>
      <w:r w:rsidRPr="00E244BB">
        <w:rPr>
          <w:rFonts w:ascii="Arial" w:hAnsi="Arial" w:cs="Arial"/>
        </w:rPr>
        <w:t xml:space="preserve">W przypadku, gdy informacje zawarte w ofercie, dokumentach lub oświadczeniach przekazywanych Zamawiającemu w postępowaniu </w:t>
      </w:r>
      <w:r w:rsidR="005B04B5">
        <w:rPr>
          <w:rFonts w:ascii="Arial" w:hAnsi="Arial" w:cs="Arial"/>
        </w:rPr>
        <w:br/>
      </w:r>
      <w:r w:rsidRPr="00E244BB">
        <w:rPr>
          <w:rFonts w:ascii="Arial" w:hAnsi="Arial" w:cs="Arial"/>
        </w:rPr>
        <w:t>o udzielenie zamówienia, stanowią tajemnicę przedsiębiorstwa w rozumieniu przepisów us</w:t>
      </w:r>
      <w:r w:rsidR="003918E2">
        <w:rPr>
          <w:rFonts w:ascii="Arial" w:hAnsi="Arial" w:cs="Arial"/>
        </w:rPr>
        <w:t xml:space="preserve">tawy z dnia </w:t>
      </w:r>
      <w:r w:rsidRPr="00E244BB">
        <w:rPr>
          <w:rFonts w:ascii="Arial" w:hAnsi="Arial" w:cs="Arial"/>
        </w:rPr>
        <w:t>16 kwietnia 1993 r. o zwalczaniu nieuczciwej konkurencji (</w:t>
      </w:r>
      <w:r w:rsidRPr="00E244BB">
        <w:rPr>
          <w:rFonts w:ascii="Arial" w:hAnsi="Arial" w:cs="Arial"/>
          <w:bCs/>
        </w:rPr>
        <w:t>Dz. U. z 20</w:t>
      </w:r>
      <w:r w:rsidR="00554686" w:rsidRPr="00E244BB">
        <w:rPr>
          <w:rFonts w:ascii="Arial" w:hAnsi="Arial" w:cs="Arial"/>
          <w:bCs/>
        </w:rPr>
        <w:t>22</w:t>
      </w:r>
      <w:r w:rsidRPr="00E244BB">
        <w:rPr>
          <w:rFonts w:ascii="Arial" w:hAnsi="Arial" w:cs="Arial"/>
          <w:bCs/>
        </w:rPr>
        <w:t xml:space="preserve"> r. poz. 1</w:t>
      </w:r>
      <w:r w:rsidR="00554686" w:rsidRPr="00E244BB">
        <w:rPr>
          <w:rFonts w:ascii="Arial" w:hAnsi="Arial" w:cs="Arial"/>
          <w:bCs/>
        </w:rPr>
        <w:t>233</w:t>
      </w:r>
      <w:r w:rsidRPr="00E244BB">
        <w:rPr>
          <w:rFonts w:ascii="Arial" w:hAnsi="Arial" w:cs="Arial"/>
          <w:bCs/>
        </w:rPr>
        <w:t xml:space="preserve"> </w:t>
      </w:r>
      <w:r w:rsidR="00554686" w:rsidRPr="00E244BB">
        <w:rPr>
          <w:rFonts w:ascii="Arial" w:hAnsi="Arial" w:cs="Arial"/>
          <w:bCs/>
        </w:rPr>
        <w:t xml:space="preserve">z </w:t>
      </w:r>
      <w:proofErr w:type="spellStart"/>
      <w:r w:rsidR="00554686" w:rsidRPr="00E244BB">
        <w:rPr>
          <w:rFonts w:ascii="Arial" w:hAnsi="Arial" w:cs="Arial"/>
          <w:bCs/>
        </w:rPr>
        <w:t>późn</w:t>
      </w:r>
      <w:proofErr w:type="spellEnd"/>
      <w:r w:rsidR="00554686" w:rsidRPr="00E244BB">
        <w:rPr>
          <w:rFonts w:ascii="Arial" w:hAnsi="Arial" w:cs="Arial"/>
          <w:bCs/>
        </w:rPr>
        <w:t>. zm.</w:t>
      </w:r>
      <w:r w:rsidRPr="00E244BB">
        <w:rPr>
          <w:rFonts w:ascii="Arial" w:hAnsi="Arial" w:cs="Arial"/>
        </w:rPr>
        <w:t>), Wykonawca powinien to wykazać oraz wyraźnie zastrzec – poprzez złożenie ich w osobnym pliku, oznaczonym jako: „Tajemnica przedsiębiorstwa”;</w:t>
      </w:r>
    </w:p>
    <w:p w14:paraId="489058CB" w14:textId="2E65FD7A" w:rsidR="00DA258D" w:rsidRPr="00E244BB" w:rsidRDefault="00DA258D" w:rsidP="009A0C14">
      <w:pPr>
        <w:pStyle w:val="NormalnyWeb"/>
        <w:numPr>
          <w:ilvl w:val="0"/>
          <w:numId w:val="40"/>
        </w:numPr>
        <w:spacing w:before="0" w:after="0" w:line="276" w:lineRule="auto"/>
        <w:ind w:left="851" w:hanging="425"/>
        <w:rPr>
          <w:rFonts w:ascii="Arial" w:hAnsi="Arial" w:cs="Arial"/>
        </w:rPr>
      </w:pPr>
      <w:r w:rsidRPr="00E244BB">
        <w:rPr>
          <w:rFonts w:ascii="Arial" w:hAnsi="Arial" w:cs="Arial"/>
        </w:rPr>
        <w:t xml:space="preserve">Zamawiający nie będzie występował do Wykonawcy o uzupełnienie lub wyjaśnienie złożonego w ofercie zastrzeżenia tajemnicy przedsiębiorstwa oraz jego uzasadnienia. Zamawiający oceni zastrzeżenie tajemnicy przedsiębiorstwa oraz jego uzasadnienie. W przypadku uznania przez Zamawiającego, że Wykonawca nie wykazał w ofercie, że informacje </w:t>
      </w:r>
      <w:r w:rsidR="006654C2">
        <w:rPr>
          <w:rFonts w:ascii="Arial" w:hAnsi="Arial" w:cs="Arial"/>
        </w:rPr>
        <w:br/>
      </w:r>
      <w:r w:rsidRPr="00E244BB">
        <w:rPr>
          <w:rFonts w:ascii="Arial" w:hAnsi="Arial" w:cs="Arial"/>
        </w:rPr>
        <w:t>i dokumenty stanowią tajemnicę przedsiębiorstwa, Zamawiający uzna to zastrzeżenie za bezskuteczne. W takim przypad</w:t>
      </w:r>
      <w:r w:rsidR="003918E2">
        <w:rPr>
          <w:rFonts w:ascii="Arial" w:hAnsi="Arial" w:cs="Arial"/>
        </w:rPr>
        <w:t xml:space="preserve">ku oferta będzie jawna również </w:t>
      </w:r>
      <w:r w:rsidRPr="00E244BB">
        <w:rPr>
          <w:rFonts w:ascii="Arial" w:hAnsi="Arial" w:cs="Arial"/>
        </w:rPr>
        <w:t xml:space="preserve">w zakresie nieskutecznie objętym tajemnicą przedsiębiorstwa, </w:t>
      </w:r>
      <w:r w:rsidR="006654C2">
        <w:rPr>
          <w:rFonts w:ascii="Arial" w:hAnsi="Arial" w:cs="Arial"/>
        </w:rPr>
        <w:br/>
      </w:r>
      <w:r w:rsidRPr="00E244BB">
        <w:rPr>
          <w:rFonts w:ascii="Arial" w:hAnsi="Arial" w:cs="Arial"/>
        </w:rPr>
        <w:t>o czym Zamawiający poinformuje Wykonawcę;</w:t>
      </w:r>
    </w:p>
    <w:p w14:paraId="0888AC8E" w14:textId="7A06BEAA" w:rsidR="00DA258D" w:rsidRPr="00E244BB" w:rsidRDefault="00DA258D" w:rsidP="009A0C14">
      <w:pPr>
        <w:pStyle w:val="NormalnyWeb"/>
        <w:numPr>
          <w:ilvl w:val="0"/>
          <w:numId w:val="40"/>
        </w:numPr>
        <w:spacing w:before="0" w:after="0" w:line="276" w:lineRule="auto"/>
        <w:ind w:left="851" w:hanging="425"/>
        <w:rPr>
          <w:rFonts w:ascii="Arial" w:hAnsi="Arial" w:cs="Arial"/>
        </w:rPr>
      </w:pPr>
      <w:r w:rsidRPr="00E244BB">
        <w:rPr>
          <w:rFonts w:ascii="Arial" w:hAnsi="Arial" w:cs="Arial"/>
        </w:rPr>
        <w:t>Nie podlegają zastrzeżeniu informacje udostępniane na podst. art. 222 ust. 5 ustawy, tj.: nazwy albo imiona i nazwiska oraz siedziby lub miejsca prowadzonej działalności gospodarczej albo miejsca zamieszkania Wykonawców, których oferty zostały otwarte oraz ceny lub koszty zawarte w ofertach.</w:t>
      </w:r>
    </w:p>
    <w:p w14:paraId="6FCD8401" w14:textId="3A4E0B22" w:rsidR="00346B31" w:rsidRPr="00E244BB" w:rsidRDefault="00346B31" w:rsidP="00E244BB">
      <w:pPr>
        <w:pStyle w:val="NormalnyWeb"/>
        <w:spacing w:before="0" w:after="0" w:line="276" w:lineRule="auto"/>
        <w:ind w:left="426"/>
        <w:rPr>
          <w:rFonts w:ascii="Arial" w:hAnsi="Arial" w:cs="Arial"/>
        </w:rPr>
      </w:pPr>
    </w:p>
    <w:p w14:paraId="76D5E88D" w14:textId="4E6299AF" w:rsidR="00346B31" w:rsidRPr="00E244BB" w:rsidRDefault="00554686" w:rsidP="00E244BB">
      <w:pPr>
        <w:spacing w:line="276" w:lineRule="auto"/>
        <w:rPr>
          <w:rFonts w:ascii="Arial" w:hAnsi="Arial" w:cs="Arial"/>
          <w:b/>
          <w:sz w:val="24"/>
          <w:szCs w:val="24"/>
        </w:rPr>
      </w:pPr>
      <w:r w:rsidRPr="00E244BB">
        <w:rPr>
          <w:rFonts w:ascii="Arial" w:hAnsi="Arial" w:cs="Arial"/>
          <w:b/>
          <w:sz w:val="24"/>
          <w:szCs w:val="24"/>
          <w:u w:val="single"/>
        </w:rPr>
        <w:t xml:space="preserve">XII. </w:t>
      </w:r>
      <w:r w:rsidR="00346B31" w:rsidRPr="00E244BB">
        <w:rPr>
          <w:rFonts w:ascii="Arial" w:hAnsi="Arial" w:cs="Arial"/>
          <w:b/>
          <w:sz w:val="24"/>
          <w:szCs w:val="24"/>
          <w:u w:val="single"/>
        </w:rPr>
        <w:t>Sposób oraz termin składania i otwarcia ofert</w:t>
      </w:r>
      <w:r w:rsidR="00346B31" w:rsidRPr="00E244BB">
        <w:rPr>
          <w:rFonts w:ascii="Arial" w:hAnsi="Arial" w:cs="Arial"/>
          <w:b/>
          <w:sz w:val="24"/>
          <w:szCs w:val="24"/>
        </w:rPr>
        <w:t>:</w:t>
      </w:r>
    </w:p>
    <w:p w14:paraId="07475845" w14:textId="77777777" w:rsidR="00346B31" w:rsidRPr="00E244BB" w:rsidRDefault="00346B31" w:rsidP="009A0C14">
      <w:pPr>
        <w:numPr>
          <w:ilvl w:val="2"/>
          <w:numId w:val="10"/>
        </w:numPr>
        <w:spacing w:line="276" w:lineRule="auto"/>
        <w:ind w:left="425" w:hanging="426"/>
        <w:rPr>
          <w:rFonts w:ascii="Arial" w:hAnsi="Arial" w:cs="Arial"/>
          <w:sz w:val="24"/>
          <w:szCs w:val="24"/>
        </w:rPr>
      </w:pPr>
      <w:r w:rsidRPr="00E244BB">
        <w:rPr>
          <w:rFonts w:ascii="Arial" w:hAnsi="Arial" w:cs="Arial"/>
          <w:sz w:val="24"/>
          <w:szCs w:val="24"/>
        </w:rPr>
        <w:t>Składanie ofert wraz z załącznikami do oferty:</w:t>
      </w:r>
    </w:p>
    <w:p w14:paraId="57120A09" w14:textId="767E308C" w:rsidR="00346B31" w:rsidRPr="00E244BB" w:rsidRDefault="00346B31" w:rsidP="009A0C14">
      <w:pPr>
        <w:pStyle w:val="NormalnyWeb"/>
        <w:numPr>
          <w:ilvl w:val="0"/>
          <w:numId w:val="38"/>
        </w:numPr>
        <w:spacing w:before="0" w:after="0" w:line="276" w:lineRule="auto"/>
        <w:ind w:left="851" w:hanging="425"/>
        <w:rPr>
          <w:rFonts w:ascii="Arial" w:hAnsi="Arial" w:cs="Arial"/>
          <w:bCs/>
        </w:rPr>
      </w:pPr>
      <w:r w:rsidRPr="00E244BB">
        <w:rPr>
          <w:rFonts w:ascii="Arial" w:hAnsi="Arial" w:cs="Arial"/>
        </w:rPr>
        <w:t xml:space="preserve">Wykonawca składa ofertę za pośrednictwem Platformy dostępnej pod adresem: </w:t>
      </w:r>
      <w:r w:rsidRPr="00E244BB">
        <w:rPr>
          <w:rFonts w:ascii="Arial" w:hAnsi="Arial" w:cs="Arial"/>
        </w:rPr>
        <w:lastRenderedPageBreak/>
        <w:t>https://platformazakupowa.pl/pn/nozdrzec</w:t>
      </w:r>
      <w:r w:rsidRPr="00E244BB">
        <w:rPr>
          <w:rFonts w:ascii="Arial" w:hAnsi="Arial" w:cs="Arial"/>
          <w:bCs/>
        </w:rPr>
        <w:t xml:space="preserve"> </w:t>
      </w:r>
      <w:r w:rsidRPr="00E244BB">
        <w:rPr>
          <w:rFonts w:ascii="Arial" w:hAnsi="Arial" w:cs="Arial"/>
          <w:iCs/>
        </w:rPr>
        <w:t xml:space="preserve">– w odniesieniu do niniejszego postępowania, poprzez </w:t>
      </w:r>
      <w:r w:rsidRPr="00E244BB">
        <w:rPr>
          <w:rFonts w:ascii="Arial" w:eastAsiaTheme="minorHAnsi" w:hAnsi="Arial" w:cs="Arial"/>
          <w:lang w:eastAsia="en-US"/>
        </w:rPr>
        <w:t xml:space="preserve"> „Formularz składania oferty lub wniosku”</w:t>
      </w:r>
      <w:r w:rsidRPr="00E244BB">
        <w:rPr>
          <w:rFonts w:ascii="Arial" w:eastAsiaTheme="minorHAnsi" w:hAnsi="Arial" w:cs="Arial"/>
          <w:b/>
          <w:i/>
          <w:lang w:eastAsia="en-US"/>
        </w:rPr>
        <w:t xml:space="preserve"> </w:t>
      </w:r>
      <w:r w:rsidRPr="00E244BB">
        <w:rPr>
          <w:rFonts w:ascii="Arial" w:eastAsiaTheme="minorHAnsi" w:hAnsi="Arial" w:cs="Arial"/>
          <w:lang w:eastAsia="en-US"/>
        </w:rPr>
        <w:t>dostępnego na Platformie</w:t>
      </w:r>
      <w:r w:rsidRPr="00E244BB">
        <w:rPr>
          <w:rFonts w:ascii="Arial" w:hAnsi="Arial" w:cs="Arial"/>
          <w:iCs/>
        </w:rPr>
        <w:t>. Po wypełnieniu „Formularza</w:t>
      </w:r>
      <w:r w:rsidR="003918E2">
        <w:rPr>
          <w:rFonts w:ascii="Arial" w:hAnsi="Arial" w:cs="Arial"/>
          <w:iCs/>
        </w:rPr>
        <w:t xml:space="preserve"> składania oferty lub wniosku” </w:t>
      </w:r>
      <w:r w:rsidRPr="00E244BB">
        <w:rPr>
          <w:rFonts w:ascii="Arial" w:hAnsi="Arial" w:cs="Arial"/>
          <w:iCs/>
        </w:rPr>
        <w:t>i dołączenia wszystkich wymaganych załączników składanych razem z ofertą, należy przejść do podsumowania („Przejdź do podsumowania”);</w:t>
      </w:r>
    </w:p>
    <w:p w14:paraId="6A17D33C" w14:textId="77777777"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hAnsi="Arial" w:cs="Arial"/>
          <w:iCs/>
        </w:rPr>
        <w:t>Wszelkie informacje stanowiące tajemnicę przedsiębiorstwa w rozumieniu przepisów ustawy z dnia 16 kwietnia 1993 r. o zwalczaniu nieuczciwej konkurencji, które Wykonawca zastrzeże jako tajemnicę przedsiębiorstwa, powinny zostać załączone w osobnym pliku, w miejscu składania oferty, przeznaczonym na zamieszczanie tajemnicy przedsiębiorstwa („Tajemnica przedsiębiorstwa”);</w:t>
      </w:r>
    </w:p>
    <w:p w14:paraId="2F0F8814" w14:textId="77777777"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hAnsi="Arial" w:cs="Arial"/>
        </w:rPr>
        <w:t>Oferta powinna być pod rygorem nieważności złożona:</w:t>
      </w:r>
    </w:p>
    <w:p w14:paraId="01E43499" w14:textId="77777777" w:rsidR="00346B31" w:rsidRPr="00E244BB" w:rsidRDefault="00346B31" w:rsidP="009A0C14">
      <w:pPr>
        <w:pStyle w:val="Akapitzlist"/>
        <w:numPr>
          <w:ilvl w:val="0"/>
          <w:numId w:val="39"/>
        </w:numPr>
        <w:spacing w:line="276" w:lineRule="auto"/>
        <w:ind w:left="1276" w:hanging="425"/>
        <w:rPr>
          <w:rFonts w:ascii="Arial" w:hAnsi="Arial" w:cs="Arial"/>
          <w:b/>
          <w:sz w:val="24"/>
          <w:szCs w:val="24"/>
        </w:rPr>
      </w:pPr>
      <w:r w:rsidRPr="00E244BB">
        <w:rPr>
          <w:rFonts w:ascii="Arial" w:hAnsi="Arial" w:cs="Arial"/>
          <w:sz w:val="24"/>
          <w:szCs w:val="24"/>
        </w:rPr>
        <w:t>w formie elektronicznej (opatrzonej kwalifikowanym podpisem elektronicznym)</w:t>
      </w:r>
      <w:r w:rsidRPr="00E244BB">
        <w:rPr>
          <w:rFonts w:ascii="Arial" w:hAnsi="Arial" w:cs="Arial"/>
          <w:b/>
          <w:sz w:val="24"/>
          <w:szCs w:val="24"/>
        </w:rPr>
        <w:t xml:space="preserve"> </w:t>
      </w:r>
      <w:r w:rsidRPr="00E244BB">
        <w:rPr>
          <w:rFonts w:ascii="Arial" w:hAnsi="Arial" w:cs="Arial"/>
          <w:sz w:val="24"/>
          <w:szCs w:val="24"/>
        </w:rPr>
        <w:t>lub;</w:t>
      </w:r>
    </w:p>
    <w:p w14:paraId="2AC27014" w14:textId="77777777" w:rsidR="00346B31" w:rsidRPr="00E244BB" w:rsidRDefault="00346B31" w:rsidP="009A0C14">
      <w:pPr>
        <w:pStyle w:val="Akapitzlist"/>
        <w:numPr>
          <w:ilvl w:val="0"/>
          <w:numId w:val="39"/>
        </w:numPr>
        <w:spacing w:line="276" w:lineRule="auto"/>
        <w:ind w:left="1276" w:hanging="425"/>
        <w:rPr>
          <w:rFonts w:ascii="Arial" w:hAnsi="Arial" w:cs="Arial"/>
          <w:sz w:val="24"/>
          <w:szCs w:val="24"/>
        </w:rPr>
      </w:pPr>
      <w:r w:rsidRPr="00E244BB">
        <w:rPr>
          <w:rFonts w:ascii="Arial" w:hAnsi="Arial" w:cs="Arial"/>
          <w:sz w:val="24"/>
          <w:szCs w:val="24"/>
        </w:rPr>
        <w:t>w postaci elektronicznej (opatrzonej podpisem zaufanym lub podpisem osobistym);</w:t>
      </w:r>
    </w:p>
    <w:p w14:paraId="00528657" w14:textId="03A31CC5"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hAnsi="Arial" w:cs="Arial"/>
          <w:iCs/>
        </w:rPr>
        <w:t xml:space="preserve">Z ofertą należy złożyć wszystkie wymagane w </w:t>
      </w:r>
      <w:r w:rsidRPr="00E244BB">
        <w:rPr>
          <w:rFonts w:ascii="Arial" w:hAnsi="Arial" w:cs="Arial"/>
        </w:rPr>
        <w:t>Rozdziale X</w:t>
      </w:r>
      <w:r w:rsidR="00554686" w:rsidRPr="00E244BB">
        <w:rPr>
          <w:rFonts w:ascii="Arial" w:hAnsi="Arial" w:cs="Arial"/>
        </w:rPr>
        <w:t>I</w:t>
      </w:r>
      <w:r w:rsidRPr="00E244BB">
        <w:rPr>
          <w:rFonts w:ascii="Arial" w:hAnsi="Arial" w:cs="Arial"/>
        </w:rPr>
        <w:t xml:space="preserve"> ust. 2</w:t>
      </w:r>
      <w:r w:rsidRPr="00E244BB">
        <w:rPr>
          <w:rFonts w:ascii="Arial" w:hAnsi="Arial" w:cs="Arial"/>
          <w:i/>
        </w:rPr>
        <w:t xml:space="preserve"> </w:t>
      </w:r>
      <w:r w:rsidR="003918E2">
        <w:rPr>
          <w:rFonts w:ascii="Arial" w:hAnsi="Arial" w:cs="Arial"/>
        </w:rPr>
        <w:t xml:space="preserve">oświadczenia </w:t>
      </w:r>
      <w:r w:rsidRPr="00E244BB">
        <w:rPr>
          <w:rFonts w:ascii="Arial" w:hAnsi="Arial" w:cs="Arial"/>
        </w:rPr>
        <w:t>i</w:t>
      </w:r>
      <w:r w:rsidRPr="00E244BB">
        <w:rPr>
          <w:rFonts w:ascii="Arial" w:hAnsi="Arial" w:cs="Arial"/>
          <w:i/>
        </w:rPr>
        <w:t xml:space="preserve"> </w:t>
      </w:r>
      <w:r w:rsidRPr="00E244BB">
        <w:rPr>
          <w:rFonts w:ascii="Arial" w:hAnsi="Arial" w:cs="Arial"/>
        </w:rPr>
        <w:t>dokumenty – jeżeli dotyczą Wykonawcy;</w:t>
      </w:r>
    </w:p>
    <w:p w14:paraId="78F85E44" w14:textId="6A783311"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eastAsiaTheme="minorHAnsi" w:hAnsi="Arial" w:cs="Arial"/>
          <w:lang w:eastAsia="en-US"/>
        </w:rPr>
        <w:t xml:space="preserve">Za datę złożenia oferty przyjmuje się datę jej </w:t>
      </w:r>
      <w:r w:rsidR="003918E2">
        <w:rPr>
          <w:rFonts w:ascii="Arial" w:eastAsiaTheme="minorHAnsi" w:hAnsi="Arial" w:cs="Arial"/>
          <w:lang w:eastAsia="en-US"/>
        </w:rPr>
        <w:t xml:space="preserve">przekazania poprzez Platformę, </w:t>
      </w:r>
      <w:r w:rsidRPr="00E244BB">
        <w:rPr>
          <w:rFonts w:ascii="Arial" w:eastAsiaTheme="minorHAnsi" w:hAnsi="Arial" w:cs="Arial"/>
          <w:lang w:eastAsia="en-US"/>
        </w:rPr>
        <w:t>w drugim kroku składania oferty –  poprzez przycisk „Złóż ofertę”, i wyświetleniu się komunikatu, że oferta została zaszyfrowana i złożona;</w:t>
      </w:r>
    </w:p>
    <w:p w14:paraId="6B454C6A" w14:textId="77777777"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hAnsi="Arial" w:cs="Arial"/>
        </w:rPr>
        <w:t>Wykonawca za pośrednictwem Platformy może przed upływem terminu składania wycofać złożoną przez siebie ofertę. Po upływie terminu składania ofert, nie będzie możliwe skuteczne wycofanie złożonej oferty;</w:t>
      </w:r>
    </w:p>
    <w:p w14:paraId="5C917485" w14:textId="21D81EAE"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hAnsi="Arial" w:cs="Arial"/>
        </w:rPr>
        <w:t>Zamawiający nie ponosi odpowiedzialności za złoż</w:t>
      </w:r>
      <w:r w:rsidR="003918E2">
        <w:rPr>
          <w:rFonts w:ascii="Arial" w:hAnsi="Arial" w:cs="Arial"/>
        </w:rPr>
        <w:t xml:space="preserve">enie oferty w sposób niezgodny </w:t>
      </w:r>
      <w:r w:rsidRPr="00E244BB">
        <w:rPr>
          <w:rFonts w:ascii="Arial" w:hAnsi="Arial" w:cs="Arial"/>
        </w:rPr>
        <w:t xml:space="preserve">z instrukcją korzystania z Platformy, w szczególności za sytuację, gdy Zamawiający zapozna się z treścią oferty przed upływem terminu składania ofert (np. złożenie oferty przez Wykonawcę w zakładce „Wyślij wiadomość do Zamawiającego”). </w:t>
      </w:r>
      <w:r w:rsidRPr="00E244BB">
        <w:rPr>
          <w:rFonts w:ascii="Arial" w:hAnsi="Arial" w:cs="Arial"/>
        </w:rPr>
        <w:br/>
        <w:t>Taka oferta zostanie uznana przez Zamawiającego za ofertę handlową, i nie będzie brana pod uwagę w przedmiotowym postępowaniu, ponieważ nie został spełniony obowiązek narzucony w art. 221 ustawy.</w:t>
      </w:r>
    </w:p>
    <w:p w14:paraId="532FEF74" w14:textId="77777777"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eastAsiaTheme="minorHAnsi" w:hAnsi="Arial" w:cs="Arial"/>
          <w:lang w:eastAsia="en-US"/>
        </w:rPr>
        <w:t xml:space="preserve">Szczegółowy opis sposobu złożenia, zmiany i wycofania oferty </w:t>
      </w:r>
      <w:r w:rsidRPr="00E244BB">
        <w:rPr>
          <w:rFonts w:ascii="Arial" w:hAnsi="Arial" w:cs="Arial"/>
          <w:iCs/>
        </w:rPr>
        <w:t>znajduje się na stronie internetowej operatora Platformy pod adresem:</w:t>
      </w:r>
    </w:p>
    <w:p w14:paraId="75C0B377" w14:textId="16900011" w:rsidR="00346B31" w:rsidRPr="00E244BB" w:rsidRDefault="00E64A56" w:rsidP="00E244BB">
      <w:pPr>
        <w:pStyle w:val="NormalnyWeb"/>
        <w:spacing w:before="0" w:after="0" w:line="276" w:lineRule="auto"/>
        <w:ind w:left="851"/>
        <w:rPr>
          <w:rFonts w:ascii="Arial" w:hAnsi="Arial" w:cs="Arial"/>
          <w:color w:val="1155CC"/>
          <w:u w:val="single"/>
        </w:rPr>
      </w:pPr>
      <w:hyperlink r:id="rId10">
        <w:r w:rsidR="00346B31" w:rsidRPr="00E244BB">
          <w:rPr>
            <w:rFonts w:ascii="Arial" w:hAnsi="Arial" w:cs="Arial"/>
            <w:color w:val="1155CC"/>
            <w:u w:val="single"/>
          </w:rPr>
          <w:t>https://platformazakupowa.pl/strona/45-instrukcje</w:t>
        </w:r>
      </w:hyperlink>
    </w:p>
    <w:p w14:paraId="7CB1E160" w14:textId="77777777" w:rsidR="00346B31" w:rsidRPr="00E244BB" w:rsidRDefault="00346B31" w:rsidP="009A0C14">
      <w:pPr>
        <w:numPr>
          <w:ilvl w:val="1"/>
          <w:numId w:val="35"/>
        </w:numPr>
        <w:tabs>
          <w:tab w:val="clear" w:pos="1440"/>
          <w:tab w:val="num" w:pos="1134"/>
        </w:tabs>
        <w:spacing w:line="276" w:lineRule="auto"/>
        <w:ind w:left="426" w:hanging="426"/>
        <w:rPr>
          <w:rFonts w:ascii="Arial" w:hAnsi="Arial" w:cs="Arial"/>
          <w:b/>
          <w:sz w:val="24"/>
          <w:szCs w:val="24"/>
        </w:rPr>
      </w:pPr>
      <w:r w:rsidRPr="00E244BB">
        <w:rPr>
          <w:rFonts w:ascii="Arial" w:hAnsi="Arial" w:cs="Arial"/>
          <w:b/>
          <w:sz w:val="24"/>
          <w:szCs w:val="24"/>
        </w:rPr>
        <w:t>Terminy składania i otwarcia ofert:</w:t>
      </w:r>
    </w:p>
    <w:p w14:paraId="4F201789" w14:textId="1073E881" w:rsidR="00346B31" w:rsidRPr="00E244BB" w:rsidRDefault="00346B31" w:rsidP="009A0C14">
      <w:pPr>
        <w:pStyle w:val="Akapitzlist"/>
        <w:numPr>
          <w:ilvl w:val="0"/>
          <w:numId w:val="42"/>
        </w:numPr>
        <w:spacing w:line="276" w:lineRule="auto"/>
        <w:ind w:left="851" w:hanging="426"/>
        <w:rPr>
          <w:rFonts w:ascii="Arial" w:hAnsi="Arial" w:cs="Arial"/>
          <w:sz w:val="24"/>
          <w:szCs w:val="24"/>
        </w:rPr>
      </w:pPr>
      <w:r w:rsidRPr="00E244BB">
        <w:rPr>
          <w:rFonts w:ascii="Arial" w:hAnsi="Arial" w:cs="Arial"/>
          <w:sz w:val="24"/>
          <w:szCs w:val="24"/>
        </w:rPr>
        <w:lastRenderedPageBreak/>
        <w:t>Oferty należy składać</w:t>
      </w:r>
      <w:r w:rsidRPr="00E244BB">
        <w:rPr>
          <w:rFonts w:ascii="Arial" w:eastAsiaTheme="minorHAnsi" w:hAnsi="Arial" w:cs="Arial"/>
          <w:sz w:val="24"/>
          <w:szCs w:val="24"/>
          <w:lang w:eastAsia="en-US"/>
        </w:rPr>
        <w:t xml:space="preserve"> za pośrednictwem Platformy</w:t>
      </w:r>
      <w:r w:rsidRPr="00E244BB">
        <w:rPr>
          <w:rFonts w:ascii="Arial" w:hAnsi="Arial" w:cs="Arial"/>
          <w:iCs/>
          <w:sz w:val="24"/>
          <w:szCs w:val="24"/>
        </w:rPr>
        <w:t xml:space="preserve"> </w:t>
      </w:r>
      <w:r w:rsidRPr="00E244BB">
        <w:rPr>
          <w:rFonts w:ascii="Arial" w:hAnsi="Arial" w:cs="Arial"/>
          <w:sz w:val="24"/>
          <w:szCs w:val="24"/>
        </w:rPr>
        <w:t>w terminie</w:t>
      </w:r>
      <w:r w:rsidRPr="00E244BB">
        <w:rPr>
          <w:rFonts w:ascii="Arial" w:hAnsi="Arial" w:cs="Arial"/>
          <w:b/>
          <w:sz w:val="24"/>
          <w:szCs w:val="24"/>
        </w:rPr>
        <w:t xml:space="preserve"> </w:t>
      </w:r>
      <w:r w:rsidR="005D20C7" w:rsidRPr="00E244BB">
        <w:rPr>
          <w:rFonts w:ascii="Arial" w:hAnsi="Arial" w:cs="Arial"/>
          <w:sz w:val="24"/>
          <w:szCs w:val="24"/>
        </w:rPr>
        <w:t>do dnia</w:t>
      </w:r>
      <w:r w:rsidR="005D20C7" w:rsidRPr="00E244BB">
        <w:rPr>
          <w:rFonts w:ascii="Arial" w:hAnsi="Arial" w:cs="Arial"/>
          <w:sz w:val="24"/>
          <w:szCs w:val="24"/>
        </w:rPr>
        <w:br/>
      </w:r>
      <w:r w:rsidR="0087595A">
        <w:rPr>
          <w:rFonts w:ascii="Arial" w:hAnsi="Arial" w:cs="Arial"/>
          <w:b/>
          <w:sz w:val="24"/>
          <w:szCs w:val="24"/>
        </w:rPr>
        <w:t>2</w:t>
      </w:r>
      <w:r w:rsidR="00A6501F">
        <w:rPr>
          <w:rFonts w:ascii="Arial" w:hAnsi="Arial" w:cs="Arial"/>
          <w:b/>
          <w:sz w:val="24"/>
          <w:szCs w:val="24"/>
        </w:rPr>
        <w:t>1</w:t>
      </w:r>
      <w:r w:rsidR="00802838">
        <w:rPr>
          <w:rFonts w:ascii="Arial" w:hAnsi="Arial" w:cs="Arial"/>
          <w:b/>
          <w:sz w:val="24"/>
          <w:szCs w:val="24"/>
        </w:rPr>
        <w:t>.02</w:t>
      </w:r>
      <w:r w:rsidR="00E7088E" w:rsidRPr="00E244BB">
        <w:rPr>
          <w:rFonts w:ascii="Arial" w:hAnsi="Arial" w:cs="Arial"/>
          <w:b/>
          <w:sz w:val="24"/>
          <w:szCs w:val="24"/>
        </w:rPr>
        <w:t>.202</w:t>
      </w:r>
      <w:r w:rsidR="005B04B5">
        <w:rPr>
          <w:rFonts w:ascii="Arial" w:hAnsi="Arial" w:cs="Arial"/>
          <w:b/>
          <w:sz w:val="24"/>
          <w:szCs w:val="24"/>
        </w:rPr>
        <w:t>5</w:t>
      </w:r>
      <w:r w:rsidRPr="00E244BB">
        <w:rPr>
          <w:rFonts w:ascii="Arial" w:hAnsi="Arial" w:cs="Arial"/>
          <w:b/>
          <w:sz w:val="24"/>
          <w:szCs w:val="24"/>
        </w:rPr>
        <w:t xml:space="preserve"> r., </w:t>
      </w:r>
      <w:r w:rsidRPr="00E244BB">
        <w:rPr>
          <w:rFonts w:ascii="Arial" w:hAnsi="Arial" w:cs="Arial"/>
          <w:sz w:val="24"/>
          <w:szCs w:val="24"/>
        </w:rPr>
        <w:t>do godz</w:t>
      </w:r>
      <w:r w:rsidRPr="00E244BB">
        <w:rPr>
          <w:rFonts w:ascii="Arial" w:hAnsi="Arial" w:cs="Arial"/>
          <w:b/>
          <w:sz w:val="24"/>
          <w:szCs w:val="24"/>
        </w:rPr>
        <w:t>. 0</w:t>
      </w:r>
      <w:r w:rsidR="00E7088E" w:rsidRPr="00E244BB">
        <w:rPr>
          <w:rFonts w:ascii="Arial" w:hAnsi="Arial" w:cs="Arial"/>
          <w:b/>
          <w:sz w:val="24"/>
          <w:szCs w:val="24"/>
        </w:rPr>
        <w:t>9</w:t>
      </w:r>
      <w:r w:rsidRPr="00E244BB">
        <w:rPr>
          <w:rFonts w:ascii="Arial" w:hAnsi="Arial" w:cs="Arial"/>
          <w:b/>
          <w:sz w:val="24"/>
          <w:szCs w:val="24"/>
        </w:rPr>
        <w:t>:00</w:t>
      </w:r>
      <w:r w:rsidRPr="00E244BB">
        <w:rPr>
          <w:rFonts w:ascii="Arial" w:hAnsi="Arial" w:cs="Arial"/>
          <w:sz w:val="24"/>
          <w:szCs w:val="24"/>
        </w:rPr>
        <w:t>;</w:t>
      </w:r>
    </w:p>
    <w:p w14:paraId="1D33BFC2" w14:textId="4F3E085C" w:rsidR="00346B31" w:rsidRPr="00E244BB" w:rsidRDefault="00346B31" w:rsidP="009A0C14">
      <w:pPr>
        <w:pStyle w:val="Akapitzlist"/>
        <w:numPr>
          <w:ilvl w:val="0"/>
          <w:numId w:val="42"/>
        </w:numPr>
        <w:spacing w:line="276" w:lineRule="auto"/>
        <w:ind w:left="851" w:hanging="426"/>
        <w:rPr>
          <w:rFonts w:ascii="Arial" w:hAnsi="Arial" w:cs="Arial"/>
          <w:sz w:val="24"/>
          <w:szCs w:val="24"/>
        </w:rPr>
      </w:pPr>
      <w:r w:rsidRPr="00E244BB">
        <w:rPr>
          <w:rFonts w:ascii="Arial" w:hAnsi="Arial" w:cs="Arial"/>
          <w:sz w:val="24"/>
          <w:szCs w:val="24"/>
        </w:rPr>
        <w:t xml:space="preserve">Otwarcie ofert nastąpi w </w:t>
      </w:r>
      <w:r w:rsidR="0087595A">
        <w:rPr>
          <w:rFonts w:ascii="Arial" w:hAnsi="Arial" w:cs="Arial"/>
          <w:b/>
          <w:sz w:val="24"/>
          <w:szCs w:val="24"/>
        </w:rPr>
        <w:t>2</w:t>
      </w:r>
      <w:r w:rsidR="00A6501F">
        <w:rPr>
          <w:rFonts w:ascii="Arial" w:hAnsi="Arial" w:cs="Arial"/>
          <w:b/>
          <w:sz w:val="24"/>
          <w:szCs w:val="24"/>
        </w:rPr>
        <w:t>1</w:t>
      </w:r>
      <w:r w:rsidR="00802838">
        <w:rPr>
          <w:rFonts w:ascii="Arial" w:hAnsi="Arial" w:cs="Arial"/>
          <w:b/>
          <w:sz w:val="24"/>
          <w:szCs w:val="24"/>
        </w:rPr>
        <w:t>.02.205</w:t>
      </w:r>
      <w:r w:rsidR="005D20C7" w:rsidRPr="00E244BB">
        <w:rPr>
          <w:rFonts w:ascii="Arial" w:hAnsi="Arial" w:cs="Arial"/>
          <w:b/>
          <w:sz w:val="24"/>
          <w:szCs w:val="24"/>
        </w:rPr>
        <w:t xml:space="preserve"> r</w:t>
      </w:r>
      <w:r w:rsidRPr="00E244BB">
        <w:rPr>
          <w:rFonts w:ascii="Arial" w:hAnsi="Arial" w:cs="Arial"/>
          <w:b/>
          <w:sz w:val="24"/>
          <w:szCs w:val="24"/>
        </w:rPr>
        <w:t>.</w:t>
      </w:r>
      <w:r w:rsidR="005D20C7" w:rsidRPr="00E244BB">
        <w:rPr>
          <w:rFonts w:ascii="Arial" w:hAnsi="Arial" w:cs="Arial"/>
          <w:b/>
          <w:sz w:val="24"/>
          <w:szCs w:val="24"/>
        </w:rPr>
        <w:t>,</w:t>
      </w:r>
      <w:r w:rsidRPr="00E244BB">
        <w:rPr>
          <w:rFonts w:ascii="Arial" w:hAnsi="Arial" w:cs="Arial"/>
          <w:b/>
          <w:sz w:val="24"/>
          <w:szCs w:val="24"/>
        </w:rPr>
        <w:t xml:space="preserve"> </w:t>
      </w:r>
      <w:r w:rsidRPr="00E244BB">
        <w:rPr>
          <w:rFonts w:ascii="Arial" w:hAnsi="Arial" w:cs="Arial"/>
          <w:sz w:val="24"/>
          <w:szCs w:val="24"/>
        </w:rPr>
        <w:t>o godz.</w:t>
      </w:r>
      <w:r w:rsidRPr="00E244BB">
        <w:rPr>
          <w:rFonts w:ascii="Arial" w:hAnsi="Arial" w:cs="Arial"/>
          <w:b/>
          <w:sz w:val="24"/>
          <w:szCs w:val="24"/>
        </w:rPr>
        <w:t xml:space="preserve"> 0</w:t>
      </w:r>
      <w:r w:rsidR="00E7088E" w:rsidRPr="00E244BB">
        <w:rPr>
          <w:rFonts w:ascii="Arial" w:hAnsi="Arial" w:cs="Arial"/>
          <w:b/>
          <w:sz w:val="24"/>
          <w:szCs w:val="24"/>
        </w:rPr>
        <w:t>9</w:t>
      </w:r>
      <w:r w:rsidRPr="00E244BB">
        <w:rPr>
          <w:rFonts w:ascii="Arial" w:hAnsi="Arial" w:cs="Arial"/>
          <w:b/>
          <w:sz w:val="24"/>
          <w:szCs w:val="24"/>
        </w:rPr>
        <w:t>:</w:t>
      </w:r>
      <w:r w:rsidR="005B04B5">
        <w:rPr>
          <w:rFonts w:ascii="Arial" w:hAnsi="Arial" w:cs="Arial"/>
          <w:b/>
          <w:sz w:val="24"/>
          <w:szCs w:val="24"/>
        </w:rPr>
        <w:t>15</w:t>
      </w:r>
      <w:r w:rsidRPr="00E244BB">
        <w:rPr>
          <w:rFonts w:ascii="Arial" w:hAnsi="Arial" w:cs="Arial"/>
          <w:sz w:val="24"/>
          <w:szCs w:val="24"/>
        </w:rPr>
        <w:t>, za pośrednictwem Platformy – poprzez ich odszyfrowanie, umożliwiające otwarcie plików z ofertami;</w:t>
      </w:r>
    </w:p>
    <w:p w14:paraId="655038E9" w14:textId="64AD7D56" w:rsidR="00346B31" w:rsidRPr="00E244BB" w:rsidRDefault="00346B31" w:rsidP="009A0C14">
      <w:pPr>
        <w:pStyle w:val="Akapitzlist"/>
        <w:numPr>
          <w:ilvl w:val="0"/>
          <w:numId w:val="42"/>
        </w:numPr>
        <w:spacing w:line="276" w:lineRule="auto"/>
        <w:ind w:left="851" w:hanging="426"/>
        <w:rPr>
          <w:rFonts w:ascii="Arial" w:hAnsi="Arial" w:cs="Arial"/>
          <w:sz w:val="24"/>
          <w:szCs w:val="24"/>
        </w:rPr>
      </w:pPr>
      <w:r w:rsidRPr="00E244BB">
        <w:rPr>
          <w:rFonts w:ascii="Arial" w:hAnsi="Arial" w:cs="Arial"/>
          <w:sz w:val="24"/>
          <w:szCs w:val="24"/>
        </w:rPr>
        <w:t>Zamawiający, najpóźniej przed otwarciem ofert udos</w:t>
      </w:r>
      <w:r w:rsidR="00076744">
        <w:rPr>
          <w:rFonts w:ascii="Arial" w:hAnsi="Arial" w:cs="Arial"/>
          <w:sz w:val="24"/>
          <w:szCs w:val="24"/>
        </w:rPr>
        <w:t xml:space="preserve">tępni na Platformie informację </w:t>
      </w:r>
      <w:r w:rsidRPr="00E244BB">
        <w:rPr>
          <w:rFonts w:ascii="Arial" w:hAnsi="Arial" w:cs="Arial"/>
          <w:sz w:val="24"/>
          <w:szCs w:val="24"/>
        </w:rPr>
        <w:t xml:space="preserve">o kwocie, jaką zamierza przeznaczyć na sfinansowanie zamówienia; </w:t>
      </w:r>
    </w:p>
    <w:p w14:paraId="51A42EC4" w14:textId="77777777" w:rsidR="00346B31" w:rsidRPr="00E244BB" w:rsidRDefault="00346B31" w:rsidP="009A0C14">
      <w:pPr>
        <w:pStyle w:val="Akapitzlist"/>
        <w:numPr>
          <w:ilvl w:val="0"/>
          <w:numId w:val="42"/>
        </w:numPr>
        <w:spacing w:line="276" w:lineRule="auto"/>
        <w:ind w:left="851" w:hanging="426"/>
        <w:rPr>
          <w:rFonts w:ascii="Arial" w:hAnsi="Arial" w:cs="Arial"/>
          <w:sz w:val="24"/>
          <w:szCs w:val="24"/>
        </w:rPr>
      </w:pPr>
      <w:r w:rsidRPr="00E244BB">
        <w:rPr>
          <w:rFonts w:ascii="Arial" w:hAnsi="Arial" w:cs="Arial"/>
          <w:sz w:val="24"/>
          <w:szCs w:val="24"/>
        </w:rPr>
        <w:t>Niezwłocznie po otwarciu ofert, Zamawiający udostępni na Platformie w sekcji „Komunikaty” informacje o:</w:t>
      </w:r>
    </w:p>
    <w:p w14:paraId="22A2F32A" w14:textId="77777777" w:rsidR="00346B31" w:rsidRPr="00E244BB" w:rsidRDefault="00346B31" w:rsidP="009A0C14">
      <w:pPr>
        <w:pStyle w:val="Akapitzlist"/>
        <w:numPr>
          <w:ilvl w:val="0"/>
          <w:numId w:val="43"/>
        </w:numPr>
        <w:spacing w:line="276" w:lineRule="auto"/>
        <w:ind w:left="1276" w:hanging="425"/>
        <w:rPr>
          <w:rFonts w:ascii="Arial" w:hAnsi="Arial" w:cs="Arial"/>
          <w:sz w:val="24"/>
          <w:szCs w:val="24"/>
        </w:rPr>
      </w:pPr>
      <w:r w:rsidRPr="00E244BB">
        <w:rPr>
          <w:rFonts w:ascii="Arial" w:hAnsi="Arial" w:cs="Arial"/>
          <w:sz w:val="24"/>
          <w:szCs w:val="24"/>
        </w:rPr>
        <w:t>nazwach albo imionach i nazwiskach oraz siedzibach lub miejscach prowadzonej działalności gospodarczej albo miejscach zamieszkania Wykonawców, których oferty zostały otwarte;</w:t>
      </w:r>
    </w:p>
    <w:p w14:paraId="6057638E" w14:textId="77777777" w:rsidR="00346B31" w:rsidRPr="00E244BB" w:rsidRDefault="00346B31" w:rsidP="009A0C14">
      <w:pPr>
        <w:pStyle w:val="Akapitzlist"/>
        <w:numPr>
          <w:ilvl w:val="0"/>
          <w:numId w:val="43"/>
        </w:numPr>
        <w:spacing w:line="276" w:lineRule="auto"/>
        <w:ind w:left="1276" w:hanging="425"/>
        <w:rPr>
          <w:rFonts w:ascii="Arial" w:hAnsi="Arial" w:cs="Arial"/>
          <w:sz w:val="24"/>
          <w:szCs w:val="24"/>
        </w:rPr>
      </w:pPr>
      <w:r w:rsidRPr="00E244BB">
        <w:rPr>
          <w:rFonts w:ascii="Arial" w:hAnsi="Arial" w:cs="Arial"/>
          <w:sz w:val="24"/>
          <w:szCs w:val="24"/>
        </w:rPr>
        <w:t>cenach lub kosztach zawartych w ofertach.</w:t>
      </w:r>
    </w:p>
    <w:p w14:paraId="0D92B9F8" w14:textId="2420BA18" w:rsidR="00346B31" w:rsidRPr="00E244BB" w:rsidRDefault="00346B31" w:rsidP="009A0C14">
      <w:pPr>
        <w:pStyle w:val="Akapitzlist"/>
        <w:numPr>
          <w:ilvl w:val="0"/>
          <w:numId w:val="42"/>
        </w:numPr>
        <w:spacing w:line="276" w:lineRule="auto"/>
        <w:ind w:left="851" w:hanging="426"/>
        <w:rPr>
          <w:rFonts w:ascii="Arial" w:hAnsi="Arial" w:cs="Arial"/>
          <w:sz w:val="24"/>
          <w:szCs w:val="24"/>
        </w:rPr>
      </w:pPr>
      <w:r w:rsidRPr="00E244BB">
        <w:rPr>
          <w:rFonts w:ascii="Arial" w:hAnsi="Arial" w:cs="Arial"/>
          <w:sz w:val="24"/>
          <w:szCs w:val="24"/>
        </w:rPr>
        <w:t>W przypadku wystąpienia awarii Platformy, powodującej brak możliwości otwarcia ofert w ustalonym terminie, otwarcie ofert nastąpi niezwłocznie po usunięciu awarii.</w:t>
      </w:r>
    </w:p>
    <w:p w14:paraId="50F528F9" w14:textId="77777777" w:rsidR="00346B31" w:rsidRPr="00E244BB" w:rsidRDefault="00346B31" w:rsidP="00E244BB">
      <w:pPr>
        <w:numPr>
          <w:ilvl w:val="1"/>
          <w:numId w:val="1"/>
        </w:numPr>
        <w:tabs>
          <w:tab w:val="clear" w:pos="1440"/>
        </w:tabs>
        <w:spacing w:line="276" w:lineRule="auto"/>
        <w:ind w:left="426" w:hanging="426"/>
        <w:rPr>
          <w:rFonts w:ascii="Arial" w:hAnsi="Arial" w:cs="Arial"/>
          <w:b/>
          <w:sz w:val="24"/>
          <w:szCs w:val="24"/>
        </w:rPr>
      </w:pPr>
      <w:r w:rsidRPr="00E244BB">
        <w:rPr>
          <w:rFonts w:ascii="Arial" w:hAnsi="Arial" w:cs="Arial"/>
          <w:b/>
          <w:sz w:val="24"/>
          <w:szCs w:val="24"/>
        </w:rPr>
        <w:t>Ocena ofert:</w:t>
      </w:r>
    </w:p>
    <w:p w14:paraId="6831B60A" w14:textId="77777777" w:rsidR="00346B31" w:rsidRPr="00E244BB" w:rsidRDefault="00346B31" w:rsidP="009A0C14">
      <w:pPr>
        <w:pStyle w:val="Akapitzlist"/>
        <w:numPr>
          <w:ilvl w:val="0"/>
          <w:numId w:val="44"/>
        </w:numPr>
        <w:spacing w:line="276" w:lineRule="auto"/>
        <w:ind w:left="851" w:hanging="425"/>
        <w:rPr>
          <w:rFonts w:ascii="Arial" w:hAnsi="Arial" w:cs="Arial"/>
          <w:sz w:val="24"/>
          <w:szCs w:val="24"/>
        </w:rPr>
      </w:pPr>
      <w:r w:rsidRPr="00E244BB">
        <w:rPr>
          <w:rFonts w:ascii="Arial" w:hAnsi="Arial" w:cs="Arial"/>
          <w:sz w:val="24"/>
          <w:szCs w:val="24"/>
        </w:rPr>
        <w:t>W toku badania i oceny ofert Zamawiający może żądać od Wykonawców wyjaśnień dotyczących treści złożonych ofert oraz przedmiotowych środków dowodowych lub innych składanych dokumentów lub oświadczeń;</w:t>
      </w:r>
    </w:p>
    <w:p w14:paraId="562198D0" w14:textId="205B81C2" w:rsidR="00346B31" w:rsidRPr="00E244BB" w:rsidRDefault="00346B31" w:rsidP="009A0C14">
      <w:pPr>
        <w:pStyle w:val="Akapitzlist"/>
        <w:numPr>
          <w:ilvl w:val="0"/>
          <w:numId w:val="44"/>
        </w:numPr>
        <w:spacing w:line="276" w:lineRule="auto"/>
        <w:ind w:left="851" w:hanging="425"/>
        <w:rPr>
          <w:rFonts w:ascii="Arial" w:hAnsi="Arial" w:cs="Arial"/>
          <w:sz w:val="24"/>
          <w:szCs w:val="24"/>
        </w:rPr>
      </w:pPr>
      <w:r w:rsidRPr="00E244BB">
        <w:rPr>
          <w:rFonts w:ascii="Arial" w:hAnsi="Arial" w:cs="Arial"/>
          <w:sz w:val="24"/>
          <w:szCs w:val="24"/>
        </w:rPr>
        <w:t>W sytuacji, gdy w złożonej ofercie wystąpią  oczywiste omyłki pisarskie, oczywiste omyłki rachunkowe oraz inne omyłki pol</w:t>
      </w:r>
      <w:r w:rsidR="00C366FD">
        <w:rPr>
          <w:rFonts w:ascii="Arial" w:hAnsi="Arial" w:cs="Arial"/>
          <w:sz w:val="24"/>
          <w:szCs w:val="24"/>
        </w:rPr>
        <w:t xml:space="preserve">egające na niezgodności oferty </w:t>
      </w:r>
      <w:r w:rsidRPr="00E244BB">
        <w:rPr>
          <w:rFonts w:ascii="Arial" w:hAnsi="Arial" w:cs="Arial"/>
          <w:sz w:val="24"/>
          <w:szCs w:val="24"/>
        </w:rPr>
        <w:t>z dokumentami zamówienia, niepowodujące istotnych zmian w treści oferty, Zamawiający poprawi je, zawiadamiając o tym Wykonawcę, którego oferta została poprawiona;</w:t>
      </w:r>
    </w:p>
    <w:p w14:paraId="61F05514" w14:textId="77777777" w:rsidR="00346B31" w:rsidRPr="00E244BB" w:rsidRDefault="00346B31" w:rsidP="009A0C14">
      <w:pPr>
        <w:pStyle w:val="Akapitzlist"/>
        <w:numPr>
          <w:ilvl w:val="0"/>
          <w:numId w:val="44"/>
        </w:numPr>
        <w:spacing w:line="276" w:lineRule="auto"/>
        <w:ind w:left="851" w:hanging="425"/>
        <w:rPr>
          <w:rFonts w:ascii="Arial" w:hAnsi="Arial" w:cs="Arial"/>
          <w:sz w:val="24"/>
          <w:szCs w:val="24"/>
        </w:rPr>
      </w:pPr>
      <w:r w:rsidRPr="00E244BB">
        <w:rPr>
          <w:rFonts w:ascii="Arial" w:hAnsi="Arial" w:cs="Arial"/>
          <w:color w:val="000000" w:themeColor="text1"/>
          <w:sz w:val="24"/>
          <w:szCs w:val="24"/>
        </w:rPr>
        <w:t>Zamawiający odrzuci ofertę, jeżeli:</w:t>
      </w:r>
    </w:p>
    <w:p w14:paraId="5BFCC139" w14:textId="77777777" w:rsidR="00346B31" w:rsidRPr="00E244BB" w:rsidRDefault="00346B31" w:rsidP="009A0C14">
      <w:pPr>
        <w:pStyle w:val="Tekstpodstawowy"/>
        <w:numPr>
          <w:ilvl w:val="0"/>
          <w:numId w:val="64"/>
        </w:numPr>
        <w:tabs>
          <w:tab w:val="clear" w:pos="705"/>
        </w:tabs>
        <w:spacing w:line="276" w:lineRule="auto"/>
        <w:ind w:left="1276" w:hanging="425"/>
        <w:rPr>
          <w:rFonts w:ascii="Arial" w:hAnsi="Arial" w:cs="Arial"/>
          <w:szCs w:val="24"/>
        </w:rPr>
      </w:pPr>
      <w:r w:rsidRPr="00E244BB">
        <w:rPr>
          <w:rFonts w:ascii="Arial" w:hAnsi="Arial" w:cs="Arial"/>
          <w:szCs w:val="24"/>
        </w:rPr>
        <w:t>została złożona po terminie składania ofert;</w:t>
      </w:r>
    </w:p>
    <w:p w14:paraId="0A8D8333" w14:textId="77777777" w:rsidR="00346B31" w:rsidRPr="00E244BB" w:rsidRDefault="00346B31" w:rsidP="009A0C14">
      <w:pPr>
        <w:pStyle w:val="Tekstpodstawowy"/>
        <w:numPr>
          <w:ilvl w:val="0"/>
          <w:numId w:val="64"/>
        </w:numPr>
        <w:tabs>
          <w:tab w:val="clear" w:pos="705"/>
        </w:tabs>
        <w:spacing w:line="276" w:lineRule="auto"/>
        <w:ind w:left="1276" w:hanging="425"/>
        <w:rPr>
          <w:rFonts w:ascii="Arial" w:hAnsi="Arial" w:cs="Arial"/>
          <w:szCs w:val="24"/>
        </w:rPr>
      </w:pPr>
      <w:r w:rsidRPr="00E244BB">
        <w:rPr>
          <w:rFonts w:ascii="Arial" w:hAnsi="Arial" w:cs="Arial"/>
          <w:szCs w:val="24"/>
        </w:rPr>
        <w:t>została złożona przez Wykonawcę;</w:t>
      </w:r>
    </w:p>
    <w:p w14:paraId="71EEE6AF" w14:textId="77777777" w:rsidR="00346B31" w:rsidRPr="00E244BB" w:rsidRDefault="00346B31" w:rsidP="009A0C14">
      <w:pPr>
        <w:pStyle w:val="Akapitzlist"/>
        <w:numPr>
          <w:ilvl w:val="0"/>
          <w:numId w:val="65"/>
        </w:numPr>
        <w:tabs>
          <w:tab w:val="left" w:pos="709"/>
        </w:tabs>
        <w:spacing w:line="276" w:lineRule="auto"/>
        <w:ind w:left="1701" w:hanging="425"/>
        <w:rPr>
          <w:rFonts w:ascii="Arial" w:hAnsi="Arial" w:cs="Arial"/>
          <w:sz w:val="24"/>
          <w:szCs w:val="24"/>
        </w:rPr>
      </w:pPr>
      <w:r w:rsidRPr="00E244BB">
        <w:rPr>
          <w:rFonts w:ascii="Arial" w:hAnsi="Arial" w:cs="Arial"/>
          <w:sz w:val="24"/>
          <w:szCs w:val="24"/>
        </w:rPr>
        <w:t>podlegającego wykluczeniu z postępowania, lub;</w:t>
      </w:r>
    </w:p>
    <w:p w14:paraId="7514B963" w14:textId="77777777" w:rsidR="00346B31" w:rsidRPr="00E244BB" w:rsidRDefault="00346B31" w:rsidP="009A0C14">
      <w:pPr>
        <w:pStyle w:val="Akapitzlist"/>
        <w:numPr>
          <w:ilvl w:val="0"/>
          <w:numId w:val="65"/>
        </w:numPr>
        <w:tabs>
          <w:tab w:val="left" w:pos="709"/>
        </w:tabs>
        <w:spacing w:line="276" w:lineRule="auto"/>
        <w:ind w:left="1701" w:hanging="425"/>
        <w:rPr>
          <w:rFonts w:ascii="Arial" w:hAnsi="Arial" w:cs="Arial"/>
          <w:sz w:val="24"/>
          <w:szCs w:val="24"/>
        </w:rPr>
      </w:pPr>
      <w:r w:rsidRPr="00E244BB">
        <w:rPr>
          <w:rFonts w:ascii="Arial" w:hAnsi="Arial" w:cs="Arial"/>
          <w:sz w:val="24"/>
          <w:szCs w:val="24"/>
        </w:rPr>
        <w:t>niespełniającego warunków udziału w postępowaniu, lub;</w:t>
      </w:r>
    </w:p>
    <w:p w14:paraId="371907DF" w14:textId="48B1EA6F" w:rsidR="00346B31" w:rsidRPr="00E244BB" w:rsidRDefault="00346B31" w:rsidP="009A0C14">
      <w:pPr>
        <w:pStyle w:val="Akapitzlist"/>
        <w:numPr>
          <w:ilvl w:val="0"/>
          <w:numId w:val="65"/>
        </w:numPr>
        <w:tabs>
          <w:tab w:val="left" w:pos="709"/>
        </w:tabs>
        <w:spacing w:line="276" w:lineRule="auto"/>
        <w:ind w:left="1701" w:hanging="425"/>
        <w:rPr>
          <w:rFonts w:ascii="Arial" w:hAnsi="Arial" w:cs="Arial"/>
          <w:sz w:val="24"/>
          <w:szCs w:val="24"/>
        </w:rPr>
      </w:pPr>
      <w:r w:rsidRPr="00E244BB">
        <w:rPr>
          <w:rFonts w:ascii="Arial" w:hAnsi="Arial" w:cs="Arial"/>
          <w:sz w:val="24"/>
          <w:szCs w:val="24"/>
        </w:rPr>
        <w:t>który nie złożył w przewidzianym terminie oświadczenia, o któ</w:t>
      </w:r>
      <w:r w:rsidR="009A00AE">
        <w:rPr>
          <w:rFonts w:ascii="Arial" w:hAnsi="Arial" w:cs="Arial"/>
          <w:sz w:val="24"/>
          <w:szCs w:val="24"/>
        </w:rPr>
        <w:t xml:space="preserve">rym mowa </w:t>
      </w:r>
      <w:r w:rsidRPr="00E244BB">
        <w:rPr>
          <w:rFonts w:ascii="Arial" w:hAnsi="Arial" w:cs="Arial"/>
          <w:sz w:val="24"/>
          <w:szCs w:val="24"/>
        </w:rPr>
        <w:t>w art. 125 ust. 1 ustawy, lub podmiotowego środka dowodowego, potwierdzających brak podstaw wykluczenia lub spełnianie warunków udziału w postępowaniu, przedmiotowego środka dowodowego, lub innych dokumentów lub oświadczeń;</w:t>
      </w:r>
    </w:p>
    <w:p w14:paraId="564FC80F"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jest niezgodna z przepisami ustawy;</w:t>
      </w:r>
    </w:p>
    <w:p w14:paraId="4DBABD51"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lastRenderedPageBreak/>
        <w:t>jest nieważna na podstawie odrębnych przepisów;</w:t>
      </w:r>
    </w:p>
    <w:p w14:paraId="0FFDAC6A"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jej treść jest niezgodna z warunkami zamówienia;</w:t>
      </w:r>
    </w:p>
    <w:p w14:paraId="11CC05C6"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nie została sporządzona lub przekazana w sposób zgodny z wymaganiami technicznymi oraz organizacyjnymi sporządzania lub przekazywania ofert przy użyciu środków komunikacji elektronicznej określonymi przez Zamawiającego;</w:t>
      </w:r>
    </w:p>
    <w:p w14:paraId="5B06374C"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została złożona w warunkach czynu nieuczciwej konkurencji w rozumieniu ustawy z dnia 16 kwietnia 1993 r. o zwalczaniu nieuczciwej konkurencji;</w:t>
      </w:r>
    </w:p>
    <w:p w14:paraId="18844B8F"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 xml:space="preserve">zawiera rażąco niską cenę lub koszt w stosunku do przedmiotu zamówienia; </w:t>
      </w:r>
    </w:p>
    <w:p w14:paraId="26536479"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została złożona przez Wykonawcę niezaproszonego do składania ofert;</w:t>
      </w:r>
    </w:p>
    <w:p w14:paraId="68424049"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zawiera błędy w obliczeniu ceny lub kosztu;</w:t>
      </w:r>
    </w:p>
    <w:p w14:paraId="50A9118D" w14:textId="37231611"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Wykonawca w wyznaczonym terminie zakw</w:t>
      </w:r>
      <w:r w:rsidR="006346BB">
        <w:rPr>
          <w:rFonts w:ascii="Arial" w:hAnsi="Arial" w:cs="Arial"/>
          <w:sz w:val="24"/>
          <w:szCs w:val="24"/>
        </w:rPr>
        <w:t xml:space="preserve">estionował poprawienie omyłki, </w:t>
      </w:r>
      <w:r w:rsidRPr="00E244BB">
        <w:rPr>
          <w:rFonts w:ascii="Arial" w:hAnsi="Arial" w:cs="Arial"/>
          <w:sz w:val="24"/>
          <w:szCs w:val="24"/>
        </w:rPr>
        <w:t>o której mowa w art. 223 ust. 2 pkt. 3 ustawy;</w:t>
      </w:r>
    </w:p>
    <w:p w14:paraId="011330AF"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Wykonawca nie wyraził pisemnej zgody na przedłużenie terminu związania ofertą;</w:t>
      </w:r>
    </w:p>
    <w:p w14:paraId="583F509C"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Wykonawca nie wyraził pisemnej zgody na wybór jego oferty po upływie terminu związania ofertą;</w:t>
      </w:r>
    </w:p>
    <w:p w14:paraId="135196B3"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oferta wariantowa nie została złożona lub nie spełnia minimalnych wymagań określonych przez Zamawiającego, w przypadku gdy Zamawiający wymagał jej złożenia;</w:t>
      </w:r>
    </w:p>
    <w:p w14:paraId="0760E496" w14:textId="77777777" w:rsidR="0074208A"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jej przyjęcie naruszałoby bezpieczeństwo publiczne lub istotny interes bezpieczeństwa państwa, a tego bezpieczeństwa lub interesu nie można zagwarantować winny sposób;</w:t>
      </w:r>
    </w:p>
    <w:p w14:paraId="6929AF39" w14:textId="7A99D2CE" w:rsidR="0074208A"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 xml:space="preserve">obejmuje ona urządzenia informatyczne lub oprogramowanie wskazane </w:t>
      </w:r>
      <w:r w:rsidRPr="00E244BB">
        <w:rPr>
          <w:rFonts w:ascii="Arial" w:hAnsi="Arial" w:cs="Arial"/>
          <w:sz w:val="24"/>
          <w:szCs w:val="24"/>
        </w:rPr>
        <w:br/>
        <w:t>w rekomendacji, o której mowa w</w:t>
      </w:r>
      <w:r w:rsidR="005D20C7" w:rsidRPr="00E244BB">
        <w:rPr>
          <w:rFonts w:ascii="Arial" w:hAnsi="Arial" w:cs="Arial"/>
          <w:sz w:val="24"/>
          <w:szCs w:val="24"/>
        </w:rPr>
        <w:t xml:space="preserve"> </w:t>
      </w:r>
      <w:r w:rsidRPr="00E244BB">
        <w:rPr>
          <w:rFonts w:ascii="Arial" w:hAnsi="Arial" w:cs="Arial"/>
          <w:sz w:val="24"/>
          <w:szCs w:val="24"/>
        </w:rPr>
        <w:t>art. 33 ust. 4</w:t>
      </w:r>
      <w:r w:rsidR="006346BB">
        <w:rPr>
          <w:rFonts w:ascii="Arial" w:hAnsi="Arial" w:cs="Arial"/>
          <w:sz w:val="24"/>
          <w:szCs w:val="24"/>
        </w:rPr>
        <w:t xml:space="preserve"> ustawy z dnia 5 lipca 2018 r. </w:t>
      </w:r>
      <w:r w:rsidRPr="00E244BB">
        <w:rPr>
          <w:rFonts w:ascii="Arial" w:hAnsi="Arial" w:cs="Arial"/>
          <w:sz w:val="24"/>
          <w:szCs w:val="24"/>
        </w:rPr>
        <w:t xml:space="preserve">o krajowym systemie </w:t>
      </w:r>
      <w:proofErr w:type="spellStart"/>
      <w:r w:rsidRPr="00E244BB">
        <w:rPr>
          <w:rFonts w:ascii="Arial" w:hAnsi="Arial" w:cs="Arial"/>
          <w:sz w:val="24"/>
          <w:szCs w:val="24"/>
        </w:rPr>
        <w:t>cyberbezpieczeństwa</w:t>
      </w:r>
      <w:proofErr w:type="spellEnd"/>
      <w:r w:rsidRPr="00E244BB">
        <w:rPr>
          <w:rFonts w:ascii="Arial" w:hAnsi="Arial" w:cs="Arial"/>
          <w:sz w:val="24"/>
          <w:szCs w:val="24"/>
        </w:rPr>
        <w:t xml:space="preserve"> (Dz. U.</w:t>
      </w:r>
      <w:r w:rsidR="005D20C7" w:rsidRPr="00E244BB">
        <w:rPr>
          <w:rFonts w:ascii="Arial" w:hAnsi="Arial" w:cs="Arial"/>
          <w:sz w:val="24"/>
          <w:szCs w:val="24"/>
        </w:rPr>
        <w:t xml:space="preserve"> z 2023r., poz. 913 z </w:t>
      </w:r>
      <w:proofErr w:type="spellStart"/>
      <w:r w:rsidR="005D20C7" w:rsidRPr="00E244BB">
        <w:rPr>
          <w:rFonts w:ascii="Arial" w:hAnsi="Arial" w:cs="Arial"/>
          <w:sz w:val="24"/>
          <w:szCs w:val="24"/>
        </w:rPr>
        <w:t>późń</w:t>
      </w:r>
      <w:proofErr w:type="spellEnd"/>
      <w:r w:rsidR="005D20C7" w:rsidRPr="00E244BB">
        <w:rPr>
          <w:rFonts w:ascii="Arial" w:hAnsi="Arial" w:cs="Arial"/>
          <w:sz w:val="24"/>
          <w:szCs w:val="24"/>
        </w:rPr>
        <w:t>.</w:t>
      </w:r>
      <w:r w:rsidR="007C3E96" w:rsidRPr="00E244BB">
        <w:rPr>
          <w:rFonts w:ascii="Arial" w:hAnsi="Arial" w:cs="Arial"/>
          <w:sz w:val="24"/>
          <w:szCs w:val="24"/>
        </w:rPr>
        <w:t xml:space="preserve"> zm.</w:t>
      </w:r>
      <w:r w:rsidRPr="00E244BB">
        <w:rPr>
          <w:rFonts w:ascii="Arial" w:hAnsi="Arial" w:cs="Arial"/>
          <w:sz w:val="24"/>
          <w:szCs w:val="24"/>
        </w:rPr>
        <w:t>), stwierdzającej ich negatywny wpł</w:t>
      </w:r>
      <w:r w:rsidR="00C366FD">
        <w:rPr>
          <w:rFonts w:ascii="Arial" w:hAnsi="Arial" w:cs="Arial"/>
          <w:sz w:val="24"/>
          <w:szCs w:val="24"/>
        </w:rPr>
        <w:t xml:space="preserve">yw na </w:t>
      </w:r>
      <w:r w:rsidRPr="00E244BB">
        <w:rPr>
          <w:rFonts w:ascii="Arial" w:hAnsi="Arial" w:cs="Arial"/>
          <w:sz w:val="24"/>
          <w:szCs w:val="24"/>
        </w:rPr>
        <w:t>bezpieczeństwo public</w:t>
      </w:r>
      <w:r w:rsidR="0074208A" w:rsidRPr="00E244BB">
        <w:rPr>
          <w:rFonts w:ascii="Arial" w:hAnsi="Arial" w:cs="Arial"/>
          <w:sz w:val="24"/>
          <w:szCs w:val="24"/>
        </w:rPr>
        <w:t>zne lub bezpieczeństwo narodowe;</w:t>
      </w:r>
    </w:p>
    <w:p w14:paraId="5F0DD910" w14:textId="7F340E19"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została złożona bez odbycia wizji lokalnej lub bez sprawdzenia dokumentów niezbędnych do realizacji zamówienia dostępnych na miejscu u Zamawiającego, w przypadku gdy Zamawiający tego wymagał w dokumentach zamówienia.</w:t>
      </w:r>
    </w:p>
    <w:p w14:paraId="1717C535" w14:textId="05F53BBA" w:rsidR="00762208" w:rsidRPr="00E244BB" w:rsidRDefault="00762208" w:rsidP="00E244BB">
      <w:pPr>
        <w:pStyle w:val="NormalnyWeb"/>
        <w:spacing w:before="0" w:after="0" w:line="276" w:lineRule="auto"/>
        <w:ind w:left="426"/>
        <w:rPr>
          <w:rFonts w:ascii="Arial" w:hAnsi="Arial" w:cs="Arial"/>
        </w:rPr>
      </w:pPr>
    </w:p>
    <w:p w14:paraId="1AEB707A" w14:textId="2928C1E7" w:rsidR="00762208" w:rsidRPr="00E244BB" w:rsidRDefault="007C3E96" w:rsidP="00E244BB">
      <w:pPr>
        <w:spacing w:line="276" w:lineRule="auto"/>
        <w:rPr>
          <w:rFonts w:ascii="Arial" w:hAnsi="Arial" w:cs="Arial"/>
          <w:b/>
          <w:sz w:val="24"/>
          <w:szCs w:val="24"/>
        </w:rPr>
      </w:pPr>
      <w:r w:rsidRPr="00E244BB">
        <w:rPr>
          <w:rFonts w:ascii="Arial" w:hAnsi="Arial" w:cs="Arial"/>
          <w:b/>
          <w:sz w:val="24"/>
          <w:szCs w:val="24"/>
          <w:u w:val="single"/>
        </w:rPr>
        <w:t xml:space="preserve">XIII. </w:t>
      </w:r>
      <w:r w:rsidR="00762208" w:rsidRPr="00E244BB">
        <w:rPr>
          <w:rFonts w:ascii="Arial" w:hAnsi="Arial" w:cs="Arial"/>
          <w:b/>
          <w:sz w:val="24"/>
          <w:szCs w:val="24"/>
          <w:u w:val="single"/>
        </w:rPr>
        <w:t>Podstawy wykluczenia z postępowania o udzielenie zamówienia</w:t>
      </w:r>
      <w:r w:rsidR="00762208" w:rsidRPr="00E244BB">
        <w:rPr>
          <w:rFonts w:ascii="Arial" w:hAnsi="Arial" w:cs="Arial"/>
          <w:b/>
          <w:sz w:val="24"/>
          <w:szCs w:val="24"/>
        </w:rPr>
        <w:t>:</w:t>
      </w:r>
    </w:p>
    <w:p w14:paraId="7627E5E8" w14:textId="77777777" w:rsidR="00762208" w:rsidRPr="00E244BB" w:rsidRDefault="00762208" w:rsidP="009A0C14">
      <w:pPr>
        <w:pStyle w:val="Tekstpodstawowy2"/>
        <w:numPr>
          <w:ilvl w:val="0"/>
          <w:numId w:val="66"/>
        </w:numPr>
        <w:spacing w:line="276" w:lineRule="auto"/>
        <w:ind w:left="426" w:hanging="426"/>
        <w:jc w:val="left"/>
        <w:rPr>
          <w:rFonts w:ascii="Arial" w:hAnsi="Arial" w:cs="Arial"/>
          <w:b/>
          <w:szCs w:val="24"/>
        </w:rPr>
      </w:pPr>
      <w:r w:rsidRPr="00E244BB">
        <w:rPr>
          <w:rFonts w:ascii="Arial" w:hAnsi="Arial" w:cs="Arial"/>
          <w:b/>
          <w:szCs w:val="24"/>
        </w:rPr>
        <w:t>Podstawy wykluczenia, o których mowa w art. 108 ust. 1 ustawy:</w:t>
      </w:r>
    </w:p>
    <w:p w14:paraId="14E2EFA5" w14:textId="2F053751" w:rsidR="00762208" w:rsidRPr="00E244BB" w:rsidRDefault="00762208" w:rsidP="00E244BB">
      <w:pPr>
        <w:pStyle w:val="Tekstpodstawowy2"/>
        <w:spacing w:line="276" w:lineRule="auto"/>
        <w:ind w:left="426"/>
        <w:jc w:val="left"/>
        <w:rPr>
          <w:rFonts w:ascii="Arial" w:hAnsi="Arial" w:cs="Arial"/>
          <w:szCs w:val="24"/>
        </w:rPr>
      </w:pPr>
      <w:r w:rsidRPr="00E244BB">
        <w:rPr>
          <w:rFonts w:ascii="Arial" w:hAnsi="Arial" w:cs="Arial"/>
          <w:szCs w:val="24"/>
        </w:rPr>
        <w:t>Z postępowania o udzielenie zamówienia wyklucza się wykonawcę:</w:t>
      </w:r>
    </w:p>
    <w:p w14:paraId="611043DD" w14:textId="77777777" w:rsidR="00762208" w:rsidRPr="00E244BB" w:rsidRDefault="00762208" w:rsidP="009A0C14">
      <w:pPr>
        <w:pStyle w:val="Akapitzlist"/>
        <w:numPr>
          <w:ilvl w:val="0"/>
          <w:numId w:val="67"/>
        </w:numPr>
        <w:spacing w:line="276" w:lineRule="auto"/>
        <w:ind w:left="851" w:hanging="425"/>
        <w:rPr>
          <w:rFonts w:ascii="Arial" w:hAnsi="Arial" w:cs="Arial"/>
          <w:sz w:val="24"/>
          <w:szCs w:val="24"/>
        </w:rPr>
      </w:pPr>
      <w:r w:rsidRPr="00E244BB">
        <w:rPr>
          <w:rFonts w:ascii="Arial" w:hAnsi="Arial" w:cs="Arial"/>
          <w:sz w:val="24"/>
          <w:szCs w:val="24"/>
        </w:rPr>
        <w:lastRenderedPageBreak/>
        <w:t>będącego osobą fizyczną, którego prawomocnie skazano za przestępstwo:</w:t>
      </w:r>
    </w:p>
    <w:p w14:paraId="48085498" w14:textId="77777777"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a) udziału w zorganizowanej grupie przestępczej albo związku mającym na celu popełnienie przestępstwa lub przestępstwa skarbowego, o którym mowa w </w:t>
      </w:r>
      <w:hyperlink r:id="rId11" w:anchor="/document/16798683?unitId=art(258)&amp;cm=DOCUMENT" w:history="1">
        <w:r w:rsidRPr="00E244BB">
          <w:rPr>
            <w:rFonts w:ascii="Arial" w:hAnsi="Arial" w:cs="Arial"/>
            <w:sz w:val="24"/>
            <w:szCs w:val="24"/>
          </w:rPr>
          <w:t>art. 258</w:t>
        </w:r>
      </w:hyperlink>
      <w:r w:rsidRPr="00E244BB">
        <w:rPr>
          <w:rFonts w:ascii="Arial" w:hAnsi="Arial" w:cs="Arial"/>
          <w:sz w:val="24"/>
          <w:szCs w:val="24"/>
        </w:rPr>
        <w:t xml:space="preserve"> Kodeksu karnego,</w:t>
      </w:r>
    </w:p>
    <w:p w14:paraId="02A226DC" w14:textId="77777777"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b) handlu ludźmi, o którym mowa w </w:t>
      </w:r>
      <w:hyperlink r:id="rId12" w:anchor="/document/16798683?unitId=art(189(a))&amp;cm=DOCUMENT" w:history="1">
        <w:r w:rsidRPr="00E244BB">
          <w:rPr>
            <w:rFonts w:ascii="Arial" w:hAnsi="Arial" w:cs="Arial"/>
            <w:sz w:val="24"/>
            <w:szCs w:val="24"/>
          </w:rPr>
          <w:t>art. 189a</w:t>
        </w:r>
      </w:hyperlink>
      <w:r w:rsidRPr="00E244BB">
        <w:rPr>
          <w:rFonts w:ascii="Arial" w:hAnsi="Arial" w:cs="Arial"/>
          <w:sz w:val="24"/>
          <w:szCs w:val="24"/>
        </w:rPr>
        <w:t xml:space="preserve"> Kodeksu karnego,</w:t>
      </w:r>
    </w:p>
    <w:p w14:paraId="21B97F05" w14:textId="6C7B8192"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c) o którym mowa w </w:t>
      </w:r>
      <w:hyperlink r:id="rId13" w:anchor="/document/16798683?unitId=art(228)&amp;cm=DOCUMENT" w:history="1">
        <w:r w:rsidRPr="00E244BB">
          <w:rPr>
            <w:rFonts w:ascii="Arial" w:hAnsi="Arial" w:cs="Arial"/>
            <w:sz w:val="24"/>
            <w:szCs w:val="24"/>
          </w:rPr>
          <w:t>art. 228-230a</w:t>
        </w:r>
      </w:hyperlink>
      <w:r w:rsidRPr="00E244BB">
        <w:rPr>
          <w:rFonts w:ascii="Arial" w:hAnsi="Arial" w:cs="Arial"/>
          <w:sz w:val="24"/>
          <w:szCs w:val="24"/>
        </w:rPr>
        <w:t xml:space="preserve">, </w:t>
      </w:r>
      <w:hyperlink r:id="rId14" w:anchor="/document/17631344?unitId=art(250(a))&amp;cm=DOCUMENT" w:history="1">
        <w:r w:rsidRPr="00E244BB">
          <w:rPr>
            <w:rFonts w:ascii="Arial" w:hAnsi="Arial" w:cs="Arial"/>
            <w:sz w:val="24"/>
            <w:szCs w:val="24"/>
          </w:rPr>
          <w:t>art. 250a</w:t>
        </w:r>
      </w:hyperlink>
      <w:r w:rsidRPr="00E244BB">
        <w:rPr>
          <w:rFonts w:ascii="Arial" w:hAnsi="Arial" w:cs="Arial"/>
          <w:sz w:val="24"/>
          <w:szCs w:val="24"/>
        </w:rPr>
        <w:t xml:space="preserve"> Kodeksu karnego, w </w:t>
      </w:r>
      <w:hyperlink r:id="rId15" w:anchor="/document/17631344?unitId=art(46)&amp;cm=DOCUMENT" w:history="1">
        <w:r w:rsidRPr="00E244BB">
          <w:rPr>
            <w:rFonts w:ascii="Arial" w:hAnsi="Arial" w:cs="Arial"/>
            <w:sz w:val="24"/>
            <w:szCs w:val="24"/>
          </w:rPr>
          <w:t>art. 46-48</w:t>
        </w:r>
      </w:hyperlink>
      <w:r w:rsidRPr="00E244BB">
        <w:rPr>
          <w:rFonts w:ascii="Arial" w:hAnsi="Arial" w:cs="Arial"/>
          <w:sz w:val="24"/>
          <w:szCs w:val="24"/>
        </w:rPr>
        <w:t xml:space="preserve"> ustawy z dnia 25 czerwca 2010 r. o </w:t>
      </w:r>
      <w:r w:rsidRPr="00E244BB">
        <w:rPr>
          <w:rFonts w:ascii="Arial" w:hAnsi="Arial" w:cs="Arial"/>
          <w:iCs/>
          <w:sz w:val="24"/>
          <w:szCs w:val="24"/>
        </w:rPr>
        <w:t>sporcie</w:t>
      </w:r>
      <w:r w:rsidR="00BA6AAC" w:rsidRPr="00E244BB">
        <w:rPr>
          <w:rFonts w:ascii="Arial" w:hAnsi="Arial" w:cs="Arial"/>
          <w:sz w:val="24"/>
          <w:szCs w:val="24"/>
        </w:rPr>
        <w:t xml:space="preserve"> (Dz. U. z 202</w:t>
      </w:r>
      <w:r w:rsidR="007C3E96" w:rsidRPr="00E244BB">
        <w:rPr>
          <w:rFonts w:ascii="Arial" w:hAnsi="Arial" w:cs="Arial"/>
          <w:sz w:val="24"/>
          <w:szCs w:val="24"/>
        </w:rPr>
        <w:t>3</w:t>
      </w:r>
      <w:r w:rsidRPr="00E244BB">
        <w:rPr>
          <w:rFonts w:ascii="Arial" w:hAnsi="Arial" w:cs="Arial"/>
          <w:sz w:val="24"/>
          <w:szCs w:val="24"/>
        </w:rPr>
        <w:t xml:space="preserve"> r. poz. </w:t>
      </w:r>
      <w:r w:rsidR="007C3E96" w:rsidRPr="00E244BB">
        <w:rPr>
          <w:rFonts w:ascii="Arial" w:hAnsi="Arial" w:cs="Arial"/>
          <w:sz w:val="24"/>
          <w:szCs w:val="24"/>
        </w:rPr>
        <w:t>2048</w:t>
      </w:r>
      <w:r w:rsidR="006346BB">
        <w:rPr>
          <w:rFonts w:ascii="Arial" w:hAnsi="Arial" w:cs="Arial"/>
          <w:sz w:val="24"/>
          <w:szCs w:val="24"/>
        </w:rPr>
        <w:t xml:space="preserve"> </w:t>
      </w:r>
      <w:r w:rsidR="009A00AE">
        <w:rPr>
          <w:rFonts w:ascii="Arial" w:hAnsi="Arial" w:cs="Arial"/>
          <w:sz w:val="24"/>
          <w:szCs w:val="24"/>
        </w:rPr>
        <w:br/>
      </w:r>
      <w:r w:rsidR="006346BB">
        <w:rPr>
          <w:rFonts w:ascii="Arial" w:hAnsi="Arial" w:cs="Arial"/>
          <w:sz w:val="24"/>
          <w:szCs w:val="24"/>
        </w:rPr>
        <w:t xml:space="preserve">z </w:t>
      </w:r>
      <w:proofErr w:type="spellStart"/>
      <w:r w:rsidR="006346BB">
        <w:rPr>
          <w:rFonts w:ascii="Arial" w:hAnsi="Arial" w:cs="Arial"/>
          <w:sz w:val="24"/>
          <w:szCs w:val="24"/>
        </w:rPr>
        <w:t>późń</w:t>
      </w:r>
      <w:proofErr w:type="spellEnd"/>
      <w:r w:rsidR="006346BB">
        <w:rPr>
          <w:rFonts w:ascii="Arial" w:hAnsi="Arial" w:cs="Arial"/>
          <w:sz w:val="24"/>
          <w:szCs w:val="24"/>
        </w:rPr>
        <w:t xml:space="preserve">. zm.) </w:t>
      </w:r>
      <w:r w:rsidRPr="00E244BB">
        <w:rPr>
          <w:rFonts w:ascii="Arial" w:hAnsi="Arial" w:cs="Arial"/>
          <w:sz w:val="24"/>
          <w:szCs w:val="24"/>
        </w:rPr>
        <w:t xml:space="preserve">lub w </w:t>
      </w:r>
      <w:hyperlink r:id="rId16" w:anchor="/document/17712396?unitId=art(54)ust(1)&amp;cm=DOCUMENT" w:history="1">
        <w:r w:rsidRPr="00E244BB">
          <w:rPr>
            <w:rFonts w:ascii="Arial" w:hAnsi="Arial" w:cs="Arial"/>
            <w:sz w:val="24"/>
            <w:szCs w:val="24"/>
          </w:rPr>
          <w:t>art. 54 ust. 1-4</w:t>
        </w:r>
      </w:hyperlink>
      <w:r w:rsidRPr="00E244BB">
        <w:rPr>
          <w:rFonts w:ascii="Arial" w:hAnsi="Arial" w:cs="Arial"/>
          <w:sz w:val="24"/>
          <w:szCs w:val="24"/>
        </w:rPr>
        <w:t xml:space="preserve"> ustawy z dnia 12 maja 2011 r. o refundacji leków, środków spożywczych specjalnego przeznaczenia żywieniowego oraz w</w:t>
      </w:r>
      <w:r w:rsidR="00BA6AAC" w:rsidRPr="00E244BB">
        <w:rPr>
          <w:rFonts w:ascii="Arial" w:hAnsi="Arial" w:cs="Arial"/>
          <w:sz w:val="24"/>
          <w:szCs w:val="24"/>
        </w:rPr>
        <w:t>yrobów medycznych (Dz. U. z 2023</w:t>
      </w:r>
      <w:r w:rsidRPr="00E244BB">
        <w:rPr>
          <w:rFonts w:ascii="Arial" w:hAnsi="Arial" w:cs="Arial"/>
          <w:sz w:val="24"/>
          <w:szCs w:val="24"/>
        </w:rPr>
        <w:t xml:space="preserve"> r. poz. </w:t>
      </w:r>
      <w:r w:rsidR="00BA6AAC" w:rsidRPr="00E244BB">
        <w:rPr>
          <w:rFonts w:ascii="Arial" w:hAnsi="Arial" w:cs="Arial"/>
          <w:sz w:val="24"/>
          <w:szCs w:val="24"/>
        </w:rPr>
        <w:t xml:space="preserve">826 z </w:t>
      </w:r>
      <w:proofErr w:type="spellStart"/>
      <w:r w:rsidR="00BA6AAC" w:rsidRPr="00E244BB">
        <w:rPr>
          <w:rFonts w:ascii="Arial" w:hAnsi="Arial" w:cs="Arial"/>
          <w:sz w:val="24"/>
          <w:szCs w:val="24"/>
        </w:rPr>
        <w:t>późń</w:t>
      </w:r>
      <w:proofErr w:type="spellEnd"/>
      <w:r w:rsidR="00BA6AAC" w:rsidRPr="00E244BB">
        <w:rPr>
          <w:rFonts w:ascii="Arial" w:hAnsi="Arial" w:cs="Arial"/>
          <w:sz w:val="24"/>
          <w:szCs w:val="24"/>
        </w:rPr>
        <w:t>. zm.</w:t>
      </w:r>
      <w:r w:rsidRPr="00E244BB">
        <w:rPr>
          <w:rFonts w:ascii="Arial" w:hAnsi="Arial" w:cs="Arial"/>
          <w:sz w:val="24"/>
          <w:szCs w:val="24"/>
        </w:rPr>
        <w:t>),</w:t>
      </w:r>
    </w:p>
    <w:p w14:paraId="644AA607" w14:textId="77777777"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d) finansowania przestępstwa o charakterze terrorystycznym, o którym mowa w </w:t>
      </w:r>
      <w:hyperlink r:id="rId17" w:anchor="/document/16798683?unitId=art(165(a))&amp;cm=DOCUMENT" w:history="1">
        <w:r w:rsidRPr="00E244BB">
          <w:rPr>
            <w:rFonts w:ascii="Arial" w:hAnsi="Arial" w:cs="Arial"/>
            <w:sz w:val="24"/>
            <w:szCs w:val="24"/>
          </w:rPr>
          <w:t>art. 165a</w:t>
        </w:r>
      </w:hyperlink>
      <w:r w:rsidRPr="00E244BB">
        <w:rPr>
          <w:rFonts w:ascii="Arial" w:hAnsi="Arial" w:cs="Arial"/>
          <w:sz w:val="24"/>
          <w:szCs w:val="24"/>
        </w:rPr>
        <w:t xml:space="preserve"> Kodeksu karnego, lub przestępstwo udaremniania lub utrudniania stwierdzenia przestępnego pochodzenia pieniędzy lub ukrywania ich pochodzenia, o którym mowa w </w:t>
      </w:r>
      <w:hyperlink r:id="rId18" w:anchor="/document/16798683?unitId=art(299)&amp;cm=DOCUMENT" w:history="1">
        <w:r w:rsidRPr="00E244BB">
          <w:rPr>
            <w:rFonts w:ascii="Arial" w:hAnsi="Arial" w:cs="Arial"/>
            <w:sz w:val="24"/>
            <w:szCs w:val="24"/>
          </w:rPr>
          <w:t>art. 299</w:t>
        </w:r>
      </w:hyperlink>
      <w:r w:rsidRPr="00E244BB">
        <w:rPr>
          <w:rFonts w:ascii="Arial" w:hAnsi="Arial" w:cs="Arial"/>
          <w:sz w:val="24"/>
          <w:szCs w:val="24"/>
        </w:rPr>
        <w:t xml:space="preserve"> Kodeksu karnego,</w:t>
      </w:r>
    </w:p>
    <w:p w14:paraId="1ED048C4" w14:textId="77777777"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e) o charakterze terrorystycznym, o którym mowa w </w:t>
      </w:r>
      <w:hyperlink r:id="rId19" w:anchor="/document/16798683?unitId=art(115)par(20)&amp;cm=DOCUMENT" w:history="1">
        <w:r w:rsidRPr="00E244BB">
          <w:rPr>
            <w:rFonts w:ascii="Arial" w:hAnsi="Arial" w:cs="Arial"/>
            <w:sz w:val="24"/>
            <w:szCs w:val="24"/>
          </w:rPr>
          <w:t>art. 115 § 20</w:t>
        </w:r>
      </w:hyperlink>
      <w:r w:rsidRPr="00E244BB">
        <w:rPr>
          <w:rFonts w:ascii="Arial" w:hAnsi="Arial" w:cs="Arial"/>
          <w:sz w:val="24"/>
          <w:szCs w:val="24"/>
        </w:rPr>
        <w:t xml:space="preserve"> Kodeksu karnego, lub mające na celu popełnienie tego przestępstwa,</w:t>
      </w:r>
    </w:p>
    <w:p w14:paraId="37844219" w14:textId="0DEF8310"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f) powierzenia wykonywania pracy małoletniemu cudzoziemcowi, o którym</w:t>
      </w:r>
      <w:r w:rsidR="006346BB">
        <w:rPr>
          <w:rFonts w:ascii="Arial" w:hAnsi="Arial" w:cs="Arial"/>
          <w:sz w:val="24"/>
          <w:szCs w:val="24"/>
        </w:rPr>
        <w:t xml:space="preserve"> mowa </w:t>
      </w:r>
      <w:r w:rsidRPr="00E244BB">
        <w:rPr>
          <w:rFonts w:ascii="Arial" w:hAnsi="Arial" w:cs="Arial"/>
          <w:sz w:val="24"/>
          <w:szCs w:val="24"/>
        </w:rPr>
        <w:t xml:space="preserve">w </w:t>
      </w:r>
      <w:hyperlink r:id="rId20" w:anchor="/document/17896506?unitId=art(9)ust(2)&amp;cm=DOCUMENT" w:history="1">
        <w:r w:rsidRPr="00E244BB">
          <w:rPr>
            <w:rFonts w:ascii="Arial" w:hAnsi="Arial" w:cs="Arial"/>
            <w:sz w:val="24"/>
            <w:szCs w:val="24"/>
          </w:rPr>
          <w:t>art. 9 ust. 2</w:t>
        </w:r>
      </w:hyperlink>
      <w:r w:rsidRPr="00E244BB">
        <w:rPr>
          <w:rFonts w:ascii="Arial" w:hAnsi="Arial" w:cs="Arial"/>
          <w:sz w:val="24"/>
          <w:szCs w:val="24"/>
        </w:rPr>
        <w:t xml:space="preserve"> ustawy z dnia 15 czerwca 2012 r. o skutkach powierzania wykonywania pracy cudzoziemcom przebywającym wbrew przepisom na terytorium Rzeczypospolitej Polskiej (Dz. U. </w:t>
      </w:r>
      <w:r w:rsidR="00BA6AAC" w:rsidRPr="00E244BB">
        <w:rPr>
          <w:rFonts w:ascii="Arial" w:hAnsi="Arial" w:cs="Arial"/>
          <w:sz w:val="24"/>
          <w:szCs w:val="24"/>
        </w:rPr>
        <w:t xml:space="preserve">z 2021 r., poz. 1745 z </w:t>
      </w:r>
      <w:proofErr w:type="spellStart"/>
      <w:r w:rsidR="00BA6AAC" w:rsidRPr="00E244BB">
        <w:rPr>
          <w:rFonts w:ascii="Arial" w:hAnsi="Arial" w:cs="Arial"/>
          <w:sz w:val="24"/>
          <w:szCs w:val="24"/>
        </w:rPr>
        <w:t>późń</w:t>
      </w:r>
      <w:proofErr w:type="spellEnd"/>
      <w:r w:rsidR="00BA6AAC" w:rsidRPr="00E244BB">
        <w:rPr>
          <w:rFonts w:ascii="Arial" w:hAnsi="Arial" w:cs="Arial"/>
          <w:sz w:val="24"/>
          <w:szCs w:val="24"/>
        </w:rPr>
        <w:t>. zm.</w:t>
      </w:r>
      <w:r w:rsidRPr="00E244BB">
        <w:rPr>
          <w:rFonts w:ascii="Arial" w:hAnsi="Arial" w:cs="Arial"/>
          <w:sz w:val="24"/>
          <w:szCs w:val="24"/>
        </w:rPr>
        <w:t>),</w:t>
      </w:r>
    </w:p>
    <w:p w14:paraId="67E88A14" w14:textId="77777777"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g) przeciwko obrotowi gospodarczemu, o których mowa w </w:t>
      </w:r>
      <w:hyperlink r:id="rId21" w:anchor="/document/16798683?unitId=art(296)&amp;cm=DOCUMENT" w:history="1">
        <w:r w:rsidRPr="00E244BB">
          <w:rPr>
            <w:rFonts w:ascii="Arial" w:hAnsi="Arial" w:cs="Arial"/>
            <w:sz w:val="24"/>
            <w:szCs w:val="24"/>
          </w:rPr>
          <w:t>art. 296-307</w:t>
        </w:r>
      </w:hyperlink>
      <w:r w:rsidRPr="00E244BB">
        <w:rPr>
          <w:rFonts w:ascii="Arial" w:hAnsi="Arial" w:cs="Arial"/>
          <w:sz w:val="24"/>
          <w:szCs w:val="24"/>
        </w:rPr>
        <w:t xml:space="preserve"> Kodeksu karnego, przestępstwo oszustwa, o którym mowa w </w:t>
      </w:r>
      <w:hyperlink r:id="rId22" w:anchor="/document/16798683?unitId=art(286)&amp;cm=DOCUMENT" w:history="1">
        <w:r w:rsidRPr="00E244BB">
          <w:rPr>
            <w:rFonts w:ascii="Arial" w:hAnsi="Arial" w:cs="Arial"/>
            <w:sz w:val="24"/>
            <w:szCs w:val="24"/>
          </w:rPr>
          <w:t>art. 286</w:t>
        </w:r>
      </w:hyperlink>
      <w:r w:rsidRPr="00E244BB">
        <w:rPr>
          <w:rFonts w:ascii="Arial" w:hAnsi="Arial" w:cs="Arial"/>
          <w:sz w:val="24"/>
          <w:szCs w:val="24"/>
        </w:rPr>
        <w:t xml:space="preserve"> Kodeksu karnego, przestępstwo przeciwko wiarygodności dokumentów, o których mowa w </w:t>
      </w:r>
      <w:hyperlink r:id="rId23" w:anchor="/document/16798683?unitId=art(270)&amp;cm=DOCUMENT" w:history="1">
        <w:r w:rsidRPr="00E244BB">
          <w:rPr>
            <w:rFonts w:ascii="Arial" w:hAnsi="Arial" w:cs="Arial"/>
            <w:sz w:val="24"/>
            <w:szCs w:val="24"/>
          </w:rPr>
          <w:t>art. 270-277d</w:t>
        </w:r>
      </w:hyperlink>
      <w:r w:rsidRPr="00E244BB">
        <w:rPr>
          <w:rFonts w:ascii="Arial" w:hAnsi="Arial" w:cs="Arial"/>
          <w:sz w:val="24"/>
          <w:szCs w:val="24"/>
        </w:rPr>
        <w:t xml:space="preserve"> Kodeksu karnego, lub przestępstwo skarbowe,</w:t>
      </w:r>
    </w:p>
    <w:p w14:paraId="5F0608AA" w14:textId="30E3637A"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h) o którym mowa w art. 9 ust. 1 i 3 lub art. 10 us</w:t>
      </w:r>
      <w:r w:rsidR="006346BB">
        <w:rPr>
          <w:rFonts w:ascii="Arial" w:hAnsi="Arial" w:cs="Arial"/>
          <w:sz w:val="24"/>
          <w:szCs w:val="24"/>
        </w:rPr>
        <w:t xml:space="preserve">tawy z dnia 15 czerwca 2012 r. </w:t>
      </w:r>
      <w:r w:rsidRPr="00E244BB">
        <w:rPr>
          <w:rFonts w:ascii="Arial" w:hAnsi="Arial" w:cs="Arial"/>
          <w:sz w:val="24"/>
          <w:szCs w:val="24"/>
        </w:rPr>
        <w:t>o skutkach powierzania wykonywania pracy cudzoziemcom przebywającym wbrew przepisom na terytorium Rzeczypospolitej Polskiej - lub za odpowiedni czyn zabroniony określony w przepisach prawa obcego;</w:t>
      </w:r>
    </w:p>
    <w:p w14:paraId="05875514" w14:textId="5926AD15" w:rsidR="00762208" w:rsidRPr="00E244BB" w:rsidRDefault="00762208" w:rsidP="009A0C14">
      <w:pPr>
        <w:pStyle w:val="Akapitzlist"/>
        <w:numPr>
          <w:ilvl w:val="0"/>
          <w:numId w:val="67"/>
        </w:numPr>
        <w:spacing w:line="276" w:lineRule="auto"/>
        <w:ind w:left="851" w:hanging="425"/>
        <w:rPr>
          <w:rFonts w:ascii="Arial" w:hAnsi="Arial" w:cs="Arial"/>
          <w:sz w:val="24"/>
          <w:szCs w:val="24"/>
        </w:rPr>
      </w:pPr>
      <w:r w:rsidRPr="00E244BB">
        <w:rPr>
          <w:rFonts w:ascii="Arial" w:hAnsi="Arial" w:cs="Arial"/>
          <w:sz w:val="24"/>
          <w:szCs w:val="24"/>
        </w:rPr>
        <w:t xml:space="preserve">jeżeli urzędującego członka jego organu zarządzającego lub nadzorczego, wspólnika spółki w spółce jawnej lub partnerskiej albo komplementariusza </w:t>
      </w:r>
      <w:r w:rsidR="009A00AE">
        <w:rPr>
          <w:rFonts w:ascii="Arial" w:hAnsi="Arial" w:cs="Arial"/>
          <w:sz w:val="24"/>
          <w:szCs w:val="24"/>
        </w:rPr>
        <w:br/>
      </w:r>
      <w:r w:rsidRPr="00E244BB">
        <w:rPr>
          <w:rFonts w:ascii="Arial" w:hAnsi="Arial" w:cs="Arial"/>
          <w:sz w:val="24"/>
          <w:szCs w:val="24"/>
        </w:rPr>
        <w:t>w spółce komandytowej lub komandytowo-akcyjnej lub prokurenta prawomocnie skazano za przestępstwo, o którym mowa w pkt 1;</w:t>
      </w:r>
    </w:p>
    <w:p w14:paraId="33D78249" w14:textId="70FEB855" w:rsidR="00762208" w:rsidRPr="00E244BB" w:rsidRDefault="00762208" w:rsidP="00E244BB">
      <w:pPr>
        <w:spacing w:line="276" w:lineRule="auto"/>
        <w:ind w:left="851" w:hanging="425"/>
        <w:rPr>
          <w:rFonts w:ascii="Arial" w:hAnsi="Arial" w:cs="Arial"/>
          <w:sz w:val="24"/>
          <w:szCs w:val="24"/>
        </w:rPr>
      </w:pPr>
      <w:r w:rsidRPr="00E244BB">
        <w:rPr>
          <w:rFonts w:ascii="Arial" w:hAnsi="Arial" w:cs="Arial"/>
          <w:sz w:val="24"/>
          <w:szCs w:val="24"/>
        </w:rPr>
        <w:lastRenderedPageBreak/>
        <w:t xml:space="preserve">3) </w:t>
      </w:r>
      <w:r w:rsidR="009A00AE">
        <w:rPr>
          <w:rFonts w:ascii="Arial" w:hAnsi="Arial" w:cs="Arial"/>
          <w:sz w:val="24"/>
          <w:szCs w:val="24"/>
        </w:rPr>
        <w:t xml:space="preserve">  </w:t>
      </w:r>
      <w:r w:rsidRPr="00E244BB">
        <w:rPr>
          <w:rFonts w:ascii="Arial" w:hAnsi="Arial" w:cs="Arial"/>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DADEFD3" w14:textId="4EF88A4B" w:rsidR="00762208" w:rsidRPr="00E244BB" w:rsidRDefault="009A00AE" w:rsidP="00E244BB">
      <w:pPr>
        <w:spacing w:line="276" w:lineRule="auto"/>
        <w:ind w:left="851" w:hanging="425"/>
        <w:rPr>
          <w:rFonts w:ascii="Arial" w:hAnsi="Arial" w:cs="Arial"/>
          <w:sz w:val="24"/>
          <w:szCs w:val="24"/>
        </w:rPr>
      </w:pPr>
      <w:r>
        <w:rPr>
          <w:rFonts w:ascii="Arial" w:hAnsi="Arial" w:cs="Arial"/>
          <w:sz w:val="24"/>
          <w:szCs w:val="24"/>
        </w:rPr>
        <w:t xml:space="preserve">4)   </w:t>
      </w:r>
      <w:r w:rsidR="00762208" w:rsidRPr="00E244BB">
        <w:rPr>
          <w:rFonts w:ascii="Arial" w:hAnsi="Arial" w:cs="Arial"/>
          <w:sz w:val="24"/>
          <w:szCs w:val="24"/>
        </w:rPr>
        <w:t>wobec którego prawomocnie orzeczono zakaz ubiegania się o zamówienia publiczne;</w:t>
      </w:r>
    </w:p>
    <w:p w14:paraId="44D67287" w14:textId="2FDE5183" w:rsidR="00762208" w:rsidRPr="00E244BB" w:rsidRDefault="00762208" w:rsidP="00E244BB">
      <w:pPr>
        <w:spacing w:line="276" w:lineRule="auto"/>
        <w:ind w:left="851" w:hanging="425"/>
        <w:rPr>
          <w:rFonts w:ascii="Arial" w:hAnsi="Arial" w:cs="Arial"/>
          <w:sz w:val="24"/>
          <w:szCs w:val="24"/>
        </w:rPr>
      </w:pPr>
      <w:r w:rsidRPr="00E244BB">
        <w:rPr>
          <w:rFonts w:ascii="Arial" w:hAnsi="Arial" w:cs="Arial"/>
          <w:sz w:val="24"/>
          <w:szCs w:val="24"/>
        </w:rPr>
        <w:t xml:space="preserve">5) </w:t>
      </w:r>
      <w:r w:rsidR="009A00AE">
        <w:rPr>
          <w:rFonts w:ascii="Arial" w:hAnsi="Arial" w:cs="Arial"/>
          <w:sz w:val="24"/>
          <w:szCs w:val="24"/>
        </w:rPr>
        <w:t xml:space="preserve"> </w:t>
      </w:r>
      <w:r w:rsidRPr="00E244BB">
        <w:rPr>
          <w:rFonts w:ascii="Arial" w:hAnsi="Arial" w:cs="Arial"/>
          <w:sz w:val="24"/>
          <w:szCs w:val="24"/>
        </w:rPr>
        <w:t xml:space="preserve"> jeżeli zamawiający może stwierdzić, na podstawie wiarygodnych przesłanek, że wykonawca zawarł z innymi wykonawcami porozumienie mające na celu zakłócenie konkurencji, w szczególności jeżeli należąc </w:t>
      </w:r>
      <w:r w:rsidR="006346BB">
        <w:rPr>
          <w:rFonts w:ascii="Arial" w:hAnsi="Arial" w:cs="Arial"/>
          <w:sz w:val="24"/>
          <w:szCs w:val="24"/>
        </w:rPr>
        <w:t xml:space="preserve">do tej samej grupy kapitałowej </w:t>
      </w:r>
      <w:r w:rsidRPr="00E244BB">
        <w:rPr>
          <w:rFonts w:ascii="Arial" w:hAnsi="Arial" w:cs="Arial"/>
          <w:sz w:val="24"/>
          <w:szCs w:val="24"/>
        </w:rPr>
        <w:t xml:space="preserve">w rozumieniu </w:t>
      </w:r>
      <w:hyperlink r:id="rId24" w:anchor="/document/17337528?cm=DOCUMENT" w:history="1">
        <w:r w:rsidRPr="00E244BB">
          <w:rPr>
            <w:rFonts w:ascii="Arial" w:hAnsi="Arial" w:cs="Arial"/>
            <w:sz w:val="24"/>
            <w:szCs w:val="24"/>
          </w:rPr>
          <w:t>ustawy</w:t>
        </w:r>
      </w:hyperlink>
      <w:r w:rsidRPr="00E244BB">
        <w:rPr>
          <w:rFonts w:ascii="Arial" w:hAnsi="Arial" w:cs="Arial"/>
          <w:sz w:val="24"/>
          <w:szCs w:val="24"/>
        </w:rPr>
        <w:t xml:space="preserve"> z dnia 16 lutego 2007 r. o ochronie konkurencji i konsumentów, złożyli odrębne oferty, oferty częściowe lub wni</w:t>
      </w:r>
      <w:r w:rsidR="006346BB">
        <w:rPr>
          <w:rFonts w:ascii="Arial" w:hAnsi="Arial" w:cs="Arial"/>
          <w:sz w:val="24"/>
          <w:szCs w:val="24"/>
        </w:rPr>
        <w:t xml:space="preserve">oski o dopuszczenie do udziału </w:t>
      </w:r>
      <w:r w:rsidRPr="00E244BB">
        <w:rPr>
          <w:rFonts w:ascii="Arial" w:hAnsi="Arial" w:cs="Arial"/>
          <w:sz w:val="24"/>
          <w:szCs w:val="24"/>
        </w:rPr>
        <w:t>w postępowaniu, chyba że wykażą, że przygotowali te oferty lub wnioski niezależnie od siebie;</w:t>
      </w:r>
    </w:p>
    <w:p w14:paraId="4E2159D7" w14:textId="7EE9E880" w:rsidR="00762208" w:rsidRPr="00E244BB" w:rsidRDefault="00762208" w:rsidP="005C2AD2">
      <w:pPr>
        <w:spacing w:after="240" w:line="276" w:lineRule="auto"/>
        <w:ind w:left="851" w:hanging="425"/>
        <w:rPr>
          <w:rFonts w:ascii="Arial" w:hAnsi="Arial" w:cs="Arial"/>
          <w:sz w:val="24"/>
          <w:szCs w:val="24"/>
        </w:rPr>
      </w:pPr>
      <w:r w:rsidRPr="00E244BB">
        <w:rPr>
          <w:rFonts w:ascii="Arial" w:hAnsi="Arial" w:cs="Arial"/>
          <w:sz w:val="24"/>
          <w:szCs w:val="24"/>
        </w:rPr>
        <w:t xml:space="preserve">6)  </w:t>
      </w:r>
      <w:r w:rsidR="009A00AE">
        <w:rPr>
          <w:rFonts w:ascii="Arial" w:hAnsi="Arial" w:cs="Arial"/>
          <w:sz w:val="24"/>
          <w:szCs w:val="24"/>
        </w:rPr>
        <w:t xml:space="preserve"> </w:t>
      </w:r>
      <w:r w:rsidRPr="00E244BB">
        <w:rPr>
          <w:rFonts w:ascii="Arial" w:hAnsi="Arial" w:cs="Arial"/>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5" w:anchor="/document/17337528?cm=DOCUMENT" w:history="1">
        <w:r w:rsidRPr="00E244BB">
          <w:rPr>
            <w:rFonts w:ascii="Arial" w:hAnsi="Arial" w:cs="Arial"/>
            <w:sz w:val="24"/>
            <w:szCs w:val="24"/>
          </w:rPr>
          <w:t>ustawy</w:t>
        </w:r>
      </w:hyperlink>
      <w:r w:rsidRPr="00E244BB">
        <w:rPr>
          <w:rFonts w:ascii="Arial" w:hAnsi="Arial" w:cs="Arial"/>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446B462" w14:textId="77777777" w:rsidR="005C2AD2" w:rsidRPr="005B713B" w:rsidRDefault="005C2AD2" w:rsidP="005C2AD2">
      <w:pPr>
        <w:pStyle w:val="Tekstpodstawowy"/>
        <w:numPr>
          <w:ilvl w:val="0"/>
          <w:numId w:val="66"/>
        </w:numPr>
        <w:tabs>
          <w:tab w:val="clear" w:pos="705"/>
          <w:tab w:val="left" w:pos="426"/>
        </w:tabs>
        <w:spacing w:line="276" w:lineRule="auto"/>
        <w:ind w:left="426" w:hanging="426"/>
        <w:rPr>
          <w:rFonts w:ascii="Arial" w:hAnsi="Arial" w:cs="Arial"/>
          <w:color w:val="000000" w:themeColor="text1"/>
          <w:szCs w:val="24"/>
        </w:rPr>
      </w:pPr>
      <w:r w:rsidRPr="005B713B">
        <w:rPr>
          <w:rFonts w:ascii="Arial" w:hAnsi="Arial" w:cs="Arial"/>
          <w:b/>
          <w:color w:val="000000" w:themeColor="text1"/>
          <w:szCs w:val="24"/>
        </w:rPr>
        <w:t>Podstawy wykluczenia, o których mowa w art. 109 ust. 1 pkt 4 ustawy:</w:t>
      </w:r>
    </w:p>
    <w:p w14:paraId="4D0C0B5F" w14:textId="729FD375" w:rsidR="009C4E33" w:rsidRPr="005C2AD2" w:rsidRDefault="005C2AD2" w:rsidP="005C2AD2">
      <w:pPr>
        <w:spacing w:line="276" w:lineRule="auto"/>
        <w:ind w:left="426"/>
        <w:rPr>
          <w:rFonts w:ascii="Arial" w:hAnsi="Arial" w:cs="Arial"/>
          <w:sz w:val="24"/>
          <w:szCs w:val="24"/>
        </w:rPr>
      </w:pPr>
      <w:r w:rsidRPr="005B713B">
        <w:rPr>
          <w:rFonts w:ascii="Arial" w:hAnsi="Arial" w:cs="Arial"/>
          <w:sz w:val="24"/>
          <w:szCs w:val="24"/>
        </w:rPr>
        <w:t>Z postępowania o udzielenie zamówienia wyklucza się wykonawcę w stosunku do którego otwarto likwidację, ogłoszono upadłość, którego aktywami zarządza likwidator lub sąd, zawarł układ z wie</w:t>
      </w:r>
      <w:r>
        <w:rPr>
          <w:rFonts w:ascii="Arial" w:hAnsi="Arial" w:cs="Arial"/>
          <w:sz w:val="24"/>
          <w:szCs w:val="24"/>
        </w:rPr>
        <w:t xml:space="preserve">rzycielami, którego działalność </w:t>
      </w:r>
      <w:r w:rsidRPr="005B713B">
        <w:rPr>
          <w:rFonts w:ascii="Arial" w:hAnsi="Arial" w:cs="Arial"/>
          <w:sz w:val="24"/>
          <w:szCs w:val="24"/>
        </w:rPr>
        <w:t>gospodarcza jest zawieszona albo znajduje się on w innej tego rodzaju sytuacji wynikającej z podobnej procedury przewidzianej w przepisach miejsca wszczęcia tej procedury.</w:t>
      </w:r>
    </w:p>
    <w:p w14:paraId="6F3C46B0" w14:textId="77777777" w:rsidR="009C4E33" w:rsidRPr="00E244BB" w:rsidRDefault="009C4E33" w:rsidP="00E244BB">
      <w:pPr>
        <w:pStyle w:val="Tekstpodstawowy"/>
        <w:tabs>
          <w:tab w:val="clear" w:pos="705"/>
          <w:tab w:val="left" w:pos="426"/>
        </w:tabs>
        <w:spacing w:line="276" w:lineRule="auto"/>
        <w:ind w:left="426"/>
        <w:rPr>
          <w:rFonts w:ascii="Arial" w:hAnsi="Arial" w:cs="Arial"/>
          <w:color w:val="000000" w:themeColor="text1"/>
          <w:szCs w:val="24"/>
        </w:rPr>
      </w:pPr>
    </w:p>
    <w:p w14:paraId="35CB214C" w14:textId="6A1F93F1" w:rsidR="00762208" w:rsidRPr="00E244BB" w:rsidRDefault="00762208" w:rsidP="009A0C14">
      <w:pPr>
        <w:pStyle w:val="Akapitzlist"/>
        <w:numPr>
          <w:ilvl w:val="0"/>
          <w:numId w:val="66"/>
        </w:numPr>
        <w:spacing w:line="276" w:lineRule="auto"/>
        <w:ind w:left="426" w:hanging="426"/>
        <w:rPr>
          <w:rFonts w:ascii="Arial" w:hAnsi="Arial" w:cs="Arial"/>
          <w:b/>
          <w:bCs/>
          <w:sz w:val="24"/>
          <w:szCs w:val="24"/>
        </w:rPr>
      </w:pPr>
      <w:r w:rsidRPr="00E244BB">
        <w:rPr>
          <w:rFonts w:ascii="Arial" w:hAnsi="Arial" w:cs="Arial"/>
          <w:b/>
          <w:bCs/>
          <w:sz w:val="24"/>
          <w:szCs w:val="24"/>
        </w:rPr>
        <w:t xml:space="preserve">Podstawy wykluczenia na podstawie art. 7 ust. 1 </w:t>
      </w:r>
      <w:bookmarkStart w:id="3" w:name="_Hlk102032747"/>
      <w:r w:rsidRPr="00E244BB">
        <w:rPr>
          <w:rFonts w:ascii="Arial" w:hAnsi="Arial" w:cs="Arial"/>
          <w:b/>
          <w:bCs/>
          <w:sz w:val="24"/>
          <w:szCs w:val="24"/>
        </w:rPr>
        <w:t>Ustawy z dnia 13 kwiet</w:t>
      </w:r>
      <w:r w:rsidR="006346BB">
        <w:rPr>
          <w:rFonts w:ascii="Arial" w:hAnsi="Arial" w:cs="Arial"/>
          <w:b/>
          <w:bCs/>
          <w:sz w:val="24"/>
          <w:szCs w:val="24"/>
        </w:rPr>
        <w:t xml:space="preserve">nia 2022 r. </w:t>
      </w:r>
      <w:r w:rsidRPr="00E244BB">
        <w:rPr>
          <w:rFonts w:ascii="Arial" w:hAnsi="Arial" w:cs="Arial"/>
          <w:b/>
          <w:bCs/>
          <w:sz w:val="24"/>
          <w:szCs w:val="24"/>
        </w:rPr>
        <w:t>o szczególnych rozwiązaniach w zakresie przeciwdziałania wspieraniu agresji na Ukrainę oraz służących ochronie bezpieczeństwa narodowego</w:t>
      </w:r>
      <w:bookmarkEnd w:id="3"/>
      <w:r w:rsidRPr="00E244BB">
        <w:rPr>
          <w:rFonts w:ascii="Arial" w:hAnsi="Arial" w:cs="Arial"/>
          <w:b/>
          <w:bCs/>
          <w:sz w:val="24"/>
          <w:szCs w:val="24"/>
        </w:rPr>
        <w:t>:</w:t>
      </w:r>
    </w:p>
    <w:p w14:paraId="4CC927B7" w14:textId="77777777" w:rsidR="00762208" w:rsidRPr="00E244BB" w:rsidRDefault="00762208" w:rsidP="00E244BB">
      <w:pPr>
        <w:pStyle w:val="Akapitzlist"/>
        <w:spacing w:line="276" w:lineRule="auto"/>
        <w:ind w:left="426"/>
        <w:rPr>
          <w:rFonts w:ascii="Arial" w:hAnsi="Arial" w:cs="Arial"/>
          <w:sz w:val="24"/>
          <w:szCs w:val="24"/>
        </w:rPr>
      </w:pPr>
      <w:r w:rsidRPr="00E244BB">
        <w:rPr>
          <w:rFonts w:ascii="Arial" w:hAnsi="Arial" w:cs="Arial"/>
          <w:sz w:val="24"/>
          <w:szCs w:val="24"/>
        </w:rPr>
        <w:t>Z postępowania o udzielenie zamówienia wyklucza się również:</w:t>
      </w:r>
    </w:p>
    <w:p w14:paraId="5C057FC7" w14:textId="661BB2C2" w:rsidR="00762208" w:rsidRPr="00E244BB" w:rsidRDefault="00762208" w:rsidP="009A0C14">
      <w:pPr>
        <w:pStyle w:val="Akapitzlist"/>
        <w:numPr>
          <w:ilvl w:val="0"/>
          <w:numId w:val="62"/>
        </w:numPr>
        <w:spacing w:line="276" w:lineRule="auto"/>
        <w:ind w:left="851" w:hanging="425"/>
        <w:rPr>
          <w:rFonts w:ascii="Arial" w:hAnsi="Arial" w:cs="Arial"/>
          <w:sz w:val="24"/>
          <w:szCs w:val="24"/>
        </w:rPr>
      </w:pPr>
      <w:r w:rsidRPr="00E244BB">
        <w:rPr>
          <w:rFonts w:ascii="Arial" w:hAnsi="Arial" w:cs="Arial"/>
          <w:sz w:val="24"/>
          <w:szCs w:val="24"/>
        </w:rPr>
        <w:lastRenderedPageBreak/>
        <w:t>Wykonawcę oraz uczestnika konkursu wymienion</w:t>
      </w:r>
      <w:r w:rsidR="006346BB">
        <w:rPr>
          <w:rFonts w:ascii="Arial" w:hAnsi="Arial" w:cs="Arial"/>
          <w:sz w:val="24"/>
          <w:szCs w:val="24"/>
        </w:rPr>
        <w:t xml:space="preserve">ego w wykazach określonych </w:t>
      </w:r>
      <w:r w:rsidRPr="00E244BB">
        <w:rPr>
          <w:rFonts w:ascii="Arial" w:hAnsi="Arial" w:cs="Arial"/>
          <w:sz w:val="24"/>
          <w:szCs w:val="24"/>
        </w:rPr>
        <w:t>w rozporządzeniu 765/2006 i rozporządzeniu 269/2014 albo wpisanego na listę na podstawie decyzji w sprawie wpisu na listę rozstrzy</w:t>
      </w:r>
      <w:r w:rsidR="006346BB">
        <w:rPr>
          <w:rFonts w:ascii="Arial" w:hAnsi="Arial" w:cs="Arial"/>
          <w:sz w:val="24"/>
          <w:szCs w:val="24"/>
        </w:rPr>
        <w:t xml:space="preserve">gającej o zastosowaniu środka, </w:t>
      </w:r>
      <w:r w:rsidRPr="00E244BB">
        <w:rPr>
          <w:rFonts w:ascii="Arial" w:hAnsi="Arial" w:cs="Arial"/>
          <w:sz w:val="24"/>
          <w:szCs w:val="24"/>
        </w:rPr>
        <w:t>o którym mowa w art. 1 pkt 3 ustawy;</w:t>
      </w:r>
    </w:p>
    <w:p w14:paraId="5A03EF80" w14:textId="6E7B58B7" w:rsidR="00762208" w:rsidRPr="00E244BB" w:rsidRDefault="00762208" w:rsidP="009A0C14">
      <w:pPr>
        <w:pStyle w:val="Akapitzlist"/>
        <w:numPr>
          <w:ilvl w:val="0"/>
          <w:numId w:val="62"/>
        </w:numPr>
        <w:spacing w:line="276" w:lineRule="auto"/>
        <w:ind w:left="851" w:hanging="425"/>
        <w:rPr>
          <w:rFonts w:ascii="Arial" w:hAnsi="Arial" w:cs="Arial"/>
          <w:sz w:val="24"/>
          <w:szCs w:val="24"/>
        </w:rPr>
      </w:pPr>
      <w:r w:rsidRPr="00E244BB">
        <w:rPr>
          <w:rFonts w:ascii="Arial" w:hAnsi="Arial" w:cs="Arial"/>
          <w:sz w:val="24"/>
          <w:szCs w:val="24"/>
        </w:rPr>
        <w:t xml:space="preserve">Wykonawcę oraz uczestnika konkursu, którego beneficjentem rzeczywistym </w:t>
      </w:r>
      <w:r w:rsidRPr="00E244BB">
        <w:rPr>
          <w:rFonts w:ascii="Arial" w:hAnsi="Arial" w:cs="Arial"/>
          <w:sz w:val="24"/>
          <w:szCs w:val="24"/>
        </w:rPr>
        <w:br/>
        <w:t>w rozumieniu ustawy z dnia 1 marca 2018 r. o przeciwdziałaniu praniu pieniędzy oraz finans</w:t>
      </w:r>
      <w:r w:rsidR="00BA6AAC" w:rsidRPr="00E244BB">
        <w:rPr>
          <w:rFonts w:ascii="Arial" w:hAnsi="Arial" w:cs="Arial"/>
          <w:sz w:val="24"/>
          <w:szCs w:val="24"/>
        </w:rPr>
        <w:t>owaniu terroryzmu (Dz. U. z 2023</w:t>
      </w:r>
      <w:r w:rsidRPr="00E244BB">
        <w:rPr>
          <w:rFonts w:ascii="Arial" w:hAnsi="Arial" w:cs="Arial"/>
          <w:sz w:val="24"/>
          <w:szCs w:val="24"/>
        </w:rPr>
        <w:t xml:space="preserve"> r. poz. </w:t>
      </w:r>
      <w:r w:rsidR="00BA6AAC" w:rsidRPr="00E244BB">
        <w:rPr>
          <w:rFonts w:ascii="Arial" w:hAnsi="Arial" w:cs="Arial"/>
          <w:sz w:val="24"/>
          <w:szCs w:val="24"/>
        </w:rPr>
        <w:t xml:space="preserve">1124 z </w:t>
      </w:r>
      <w:proofErr w:type="spellStart"/>
      <w:r w:rsidR="00BA6AAC" w:rsidRPr="00E244BB">
        <w:rPr>
          <w:rFonts w:ascii="Arial" w:hAnsi="Arial" w:cs="Arial"/>
          <w:sz w:val="24"/>
          <w:szCs w:val="24"/>
        </w:rPr>
        <w:t>późń</w:t>
      </w:r>
      <w:proofErr w:type="spellEnd"/>
      <w:r w:rsidR="00BA6AAC" w:rsidRPr="00E244BB">
        <w:rPr>
          <w:rFonts w:ascii="Arial" w:hAnsi="Arial" w:cs="Arial"/>
          <w:sz w:val="24"/>
          <w:szCs w:val="24"/>
        </w:rPr>
        <w:t>. zm.</w:t>
      </w:r>
      <w:r w:rsidRPr="00E244BB">
        <w:rPr>
          <w:rFonts w:ascii="Arial" w:hAnsi="Arial" w:cs="Arial"/>
          <w:sz w:val="24"/>
          <w:szCs w:val="24"/>
        </w:rPr>
        <w:t>) jest osoba wymieniona</w:t>
      </w:r>
      <w:r w:rsidR="00BA6AAC" w:rsidRPr="00E244BB">
        <w:rPr>
          <w:rFonts w:ascii="Arial" w:hAnsi="Arial" w:cs="Arial"/>
          <w:sz w:val="24"/>
          <w:szCs w:val="24"/>
        </w:rPr>
        <w:t xml:space="preserve"> </w:t>
      </w:r>
      <w:r w:rsidRPr="00E244BB">
        <w:rPr>
          <w:rFonts w:ascii="Arial" w:hAnsi="Arial" w:cs="Arial"/>
          <w:sz w:val="24"/>
          <w:szCs w:val="24"/>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DEEF957" w14:textId="34D45E5E" w:rsidR="00762208" w:rsidRPr="00E244BB" w:rsidRDefault="00762208" w:rsidP="009A0C14">
      <w:pPr>
        <w:pStyle w:val="Akapitzlist"/>
        <w:numPr>
          <w:ilvl w:val="0"/>
          <w:numId w:val="62"/>
        </w:numPr>
        <w:spacing w:after="240" w:line="276" w:lineRule="auto"/>
        <w:ind w:left="851" w:hanging="425"/>
        <w:rPr>
          <w:rFonts w:ascii="Arial" w:hAnsi="Arial" w:cs="Arial"/>
          <w:sz w:val="24"/>
          <w:szCs w:val="24"/>
        </w:rPr>
      </w:pPr>
      <w:r w:rsidRPr="00E244BB">
        <w:rPr>
          <w:rFonts w:ascii="Arial" w:hAnsi="Arial" w:cs="Arial"/>
          <w:sz w:val="24"/>
          <w:szCs w:val="24"/>
        </w:rPr>
        <w:t>Wykonawcę oraz uczestnika konkursu, którego jednostką dominującą w rozumieniu art. 3 ust. 1 pkt 37 ustawy z dnia 29 września 1994 r</w:t>
      </w:r>
      <w:r w:rsidR="00AA1547">
        <w:rPr>
          <w:rFonts w:ascii="Arial" w:hAnsi="Arial" w:cs="Arial"/>
          <w:sz w:val="24"/>
          <w:szCs w:val="24"/>
        </w:rPr>
        <w:t xml:space="preserve">. o rachunkowości </w:t>
      </w:r>
      <w:r w:rsidR="00BA6AAC" w:rsidRPr="00E244BB">
        <w:rPr>
          <w:rFonts w:ascii="Arial" w:hAnsi="Arial" w:cs="Arial"/>
          <w:sz w:val="24"/>
          <w:szCs w:val="24"/>
        </w:rPr>
        <w:t xml:space="preserve">(Dz. U. z 2023 </w:t>
      </w:r>
      <w:r w:rsidRPr="00E244BB">
        <w:rPr>
          <w:rFonts w:ascii="Arial" w:hAnsi="Arial" w:cs="Arial"/>
          <w:sz w:val="24"/>
          <w:szCs w:val="24"/>
        </w:rPr>
        <w:t xml:space="preserve">r. poz. </w:t>
      </w:r>
      <w:r w:rsidR="00BA6AAC" w:rsidRPr="00E244BB">
        <w:rPr>
          <w:rFonts w:ascii="Arial" w:hAnsi="Arial" w:cs="Arial"/>
          <w:sz w:val="24"/>
          <w:szCs w:val="24"/>
        </w:rPr>
        <w:t xml:space="preserve">120 z </w:t>
      </w:r>
      <w:proofErr w:type="spellStart"/>
      <w:r w:rsidR="00BA6AAC" w:rsidRPr="00E244BB">
        <w:rPr>
          <w:rFonts w:ascii="Arial" w:hAnsi="Arial" w:cs="Arial"/>
          <w:sz w:val="24"/>
          <w:szCs w:val="24"/>
        </w:rPr>
        <w:t>późń</w:t>
      </w:r>
      <w:proofErr w:type="spellEnd"/>
      <w:r w:rsidR="00BA6AAC" w:rsidRPr="00E244BB">
        <w:rPr>
          <w:rFonts w:ascii="Arial" w:hAnsi="Arial" w:cs="Arial"/>
          <w:sz w:val="24"/>
          <w:szCs w:val="24"/>
        </w:rPr>
        <w:t>. zm.</w:t>
      </w:r>
      <w:r w:rsidRPr="00E244BB">
        <w:rPr>
          <w:rFonts w:ascii="Arial" w:hAnsi="Arial" w:cs="Arial"/>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3E02EDB" w14:textId="77777777" w:rsidR="00762208" w:rsidRPr="00E244BB" w:rsidRDefault="00762208" w:rsidP="009A0C14">
      <w:pPr>
        <w:pStyle w:val="Akapitzlist"/>
        <w:numPr>
          <w:ilvl w:val="0"/>
          <w:numId w:val="66"/>
        </w:numPr>
        <w:spacing w:line="276" w:lineRule="auto"/>
        <w:ind w:left="426" w:hanging="426"/>
        <w:rPr>
          <w:rFonts w:ascii="Arial" w:hAnsi="Arial" w:cs="Arial"/>
          <w:sz w:val="24"/>
          <w:szCs w:val="24"/>
        </w:rPr>
      </w:pPr>
      <w:r w:rsidRPr="00E244BB">
        <w:rPr>
          <w:rFonts w:ascii="Arial" w:hAnsi="Arial" w:cs="Arial"/>
          <w:sz w:val="24"/>
          <w:szCs w:val="24"/>
        </w:rPr>
        <w:t>Wykluczenie wykonawcy następuje:</w:t>
      </w:r>
    </w:p>
    <w:p w14:paraId="5F712895" w14:textId="2B95B824" w:rsidR="009C4E33" w:rsidRPr="00E244BB" w:rsidRDefault="00762208" w:rsidP="009A0C14">
      <w:pPr>
        <w:pStyle w:val="Akapitzlist"/>
        <w:numPr>
          <w:ilvl w:val="0"/>
          <w:numId w:val="68"/>
        </w:numPr>
        <w:spacing w:line="276" w:lineRule="auto"/>
        <w:ind w:left="851" w:hanging="425"/>
        <w:rPr>
          <w:rFonts w:ascii="Arial" w:hAnsi="Arial" w:cs="Arial"/>
          <w:sz w:val="24"/>
          <w:szCs w:val="24"/>
        </w:rPr>
      </w:pPr>
      <w:r w:rsidRPr="00E244BB">
        <w:rPr>
          <w:rFonts w:ascii="Arial" w:hAnsi="Arial" w:cs="Arial"/>
          <w:sz w:val="24"/>
          <w:szCs w:val="24"/>
        </w:rPr>
        <w:t>W przypa</w:t>
      </w:r>
      <w:r w:rsidR="009C4E33" w:rsidRPr="00E244BB">
        <w:rPr>
          <w:rFonts w:ascii="Arial" w:hAnsi="Arial" w:cs="Arial"/>
          <w:sz w:val="24"/>
          <w:szCs w:val="24"/>
        </w:rPr>
        <w:t>dkach, o których mowa w art. 10</w:t>
      </w:r>
      <w:r w:rsidR="004B78F5" w:rsidRPr="00E244BB">
        <w:rPr>
          <w:rFonts w:ascii="Arial" w:hAnsi="Arial" w:cs="Arial"/>
          <w:sz w:val="24"/>
          <w:szCs w:val="24"/>
        </w:rPr>
        <w:t>8</w:t>
      </w:r>
      <w:r w:rsidR="006743CD">
        <w:rPr>
          <w:rFonts w:ascii="Arial" w:hAnsi="Arial" w:cs="Arial"/>
          <w:sz w:val="24"/>
          <w:szCs w:val="24"/>
        </w:rPr>
        <w:t xml:space="preserve"> oraz art. </w:t>
      </w:r>
      <w:r w:rsidR="005E401E">
        <w:rPr>
          <w:rFonts w:ascii="Arial" w:hAnsi="Arial" w:cs="Arial"/>
          <w:sz w:val="24"/>
          <w:szCs w:val="24"/>
        </w:rPr>
        <w:t>109</w:t>
      </w:r>
      <w:r w:rsidRPr="00E244BB">
        <w:rPr>
          <w:rFonts w:ascii="Arial" w:hAnsi="Arial" w:cs="Arial"/>
          <w:sz w:val="24"/>
          <w:szCs w:val="24"/>
        </w:rPr>
        <w:t xml:space="preserve"> wykluczenie następuje zgodnie z art. 111 ustawy.</w:t>
      </w:r>
    </w:p>
    <w:p w14:paraId="2C010E43" w14:textId="601E21B5" w:rsidR="00762208" w:rsidRPr="00E244BB" w:rsidRDefault="00762208" w:rsidP="009A0C14">
      <w:pPr>
        <w:pStyle w:val="Akapitzlist"/>
        <w:numPr>
          <w:ilvl w:val="0"/>
          <w:numId w:val="68"/>
        </w:numPr>
        <w:spacing w:line="276" w:lineRule="auto"/>
        <w:ind w:left="851" w:hanging="425"/>
        <w:rPr>
          <w:rFonts w:ascii="Arial" w:hAnsi="Arial" w:cs="Arial"/>
          <w:sz w:val="24"/>
          <w:szCs w:val="24"/>
        </w:rPr>
      </w:pPr>
      <w:r w:rsidRPr="00E244BB">
        <w:rPr>
          <w:rFonts w:ascii="Arial" w:hAnsi="Arial" w:cs="Arial"/>
          <w:sz w:val="24"/>
          <w:szCs w:val="24"/>
        </w:rPr>
        <w:t>W przypadkach o których mowa w art. 7 ust. 1 Ust</w:t>
      </w:r>
      <w:r w:rsidR="00AA1547">
        <w:rPr>
          <w:rFonts w:ascii="Arial" w:hAnsi="Arial" w:cs="Arial"/>
          <w:sz w:val="24"/>
          <w:szCs w:val="24"/>
        </w:rPr>
        <w:t xml:space="preserve">awy z dnia 13 kwietnia 2022 r. </w:t>
      </w:r>
      <w:r w:rsidRPr="00E244BB">
        <w:rPr>
          <w:rFonts w:ascii="Arial" w:hAnsi="Arial" w:cs="Arial"/>
          <w:sz w:val="24"/>
          <w:szCs w:val="24"/>
        </w:rPr>
        <w:t>o szczególnych rozwiązaniach w zakresie przeciwdziałania wspieraniu agresji na Ukrainę oraz służących ochronie bezpieczeństwa narodowego, wykluczenie następować będzie na okres trwania ww. okoliczności.</w:t>
      </w:r>
    </w:p>
    <w:p w14:paraId="6DE38A47" w14:textId="00E6F0E5" w:rsidR="00DA258D" w:rsidRPr="00E244BB" w:rsidRDefault="00DA258D" w:rsidP="00E244BB">
      <w:pPr>
        <w:spacing w:line="276" w:lineRule="auto"/>
        <w:rPr>
          <w:rFonts w:ascii="Arial" w:hAnsi="Arial" w:cs="Arial"/>
          <w:sz w:val="24"/>
          <w:szCs w:val="24"/>
        </w:rPr>
      </w:pPr>
    </w:p>
    <w:p w14:paraId="7BD96CD4" w14:textId="58A3F63A" w:rsidR="00D20989" w:rsidRPr="00E244BB" w:rsidRDefault="00746994" w:rsidP="00E244BB">
      <w:pPr>
        <w:spacing w:line="276" w:lineRule="auto"/>
        <w:rPr>
          <w:rFonts w:ascii="Arial" w:hAnsi="Arial" w:cs="Arial"/>
          <w:b/>
          <w:sz w:val="24"/>
          <w:szCs w:val="24"/>
        </w:rPr>
      </w:pPr>
      <w:r w:rsidRPr="00E244BB">
        <w:rPr>
          <w:rFonts w:ascii="Arial" w:hAnsi="Arial" w:cs="Arial"/>
          <w:b/>
          <w:sz w:val="24"/>
          <w:szCs w:val="24"/>
          <w:u w:val="single"/>
        </w:rPr>
        <w:t xml:space="preserve">XIV. </w:t>
      </w:r>
      <w:r w:rsidR="00D20989" w:rsidRPr="00E244BB">
        <w:rPr>
          <w:rFonts w:ascii="Arial" w:hAnsi="Arial" w:cs="Arial"/>
          <w:b/>
          <w:sz w:val="24"/>
          <w:szCs w:val="24"/>
          <w:u w:val="single"/>
        </w:rPr>
        <w:t>Warunki udziału w postępowaniu</w:t>
      </w:r>
      <w:r w:rsidR="00D20989" w:rsidRPr="00E244BB">
        <w:rPr>
          <w:rFonts w:ascii="Arial" w:hAnsi="Arial" w:cs="Arial"/>
          <w:sz w:val="24"/>
          <w:szCs w:val="24"/>
        </w:rPr>
        <w:t>:</w:t>
      </w:r>
    </w:p>
    <w:p w14:paraId="00BA42CA" w14:textId="77777777" w:rsidR="004D6378" w:rsidRDefault="00D20989" w:rsidP="004D6378">
      <w:pPr>
        <w:pStyle w:val="Tekstpodstawowywcity"/>
        <w:numPr>
          <w:ilvl w:val="2"/>
          <w:numId w:val="2"/>
        </w:numPr>
        <w:tabs>
          <w:tab w:val="clear" w:pos="2160"/>
          <w:tab w:val="num" w:pos="567"/>
        </w:tabs>
        <w:spacing w:before="0" w:line="276" w:lineRule="auto"/>
        <w:ind w:left="425" w:hanging="425"/>
        <w:jc w:val="left"/>
        <w:rPr>
          <w:rFonts w:ascii="Arial" w:hAnsi="Arial" w:cs="Arial"/>
          <w:sz w:val="24"/>
          <w:szCs w:val="24"/>
        </w:rPr>
      </w:pPr>
      <w:r w:rsidRPr="00E244BB">
        <w:rPr>
          <w:rFonts w:ascii="Arial" w:hAnsi="Arial" w:cs="Arial"/>
          <w:sz w:val="24"/>
          <w:szCs w:val="24"/>
        </w:rPr>
        <w:t>Warunki udziału w postępowaniu o udzielenie zamówieni</w:t>
      </w:r>
      <w:r w:rsidR="004D6378">
        <w:rPr>
          <w:rFonts w:ascii="Arial" w:hAnsi="Arial" w:cs="Arial"/>
          <w:sz w:val="24"/>
          <w:szCs w:val="24"/>
        </w:rPr>
        <w:t>a:</w:t>
      </w:r>
    </w:p>
    <w:p w14:paraId="7E7B4537" w14:textId="53692AB1" w:rsidR="004D6378" w:rsidRDefault="00D20989" w:rsidP="004D6378">
      <w:pPr>
        <w:pStyle w:val="Tekstpodstawowywcity"/>
        <w:tabs>
          <w:tab w:val="num" w:pos="567"/>
        </w:tabs>
        <w:spacing w:before="0" w:line="276" w:lineRule="auto"/>
        <w:ind w:left="425" w:firstLine="0"/>
        <w:jc w:val="left"/>
        <w:rPr>
          <w:rFonts w:ascii="Arial" w:hAnsi="Arial" w:cs="Arial"/>
          <w:sz w:val="24"/>
          <w:szCs w:val="24"/>
        </w:rPr>
      </w:pPr>
      <w:r w:rsidRPr="004D6378">
        <w:rPr>
          <w:rFonts w:ascii="Arial" w:hAnsi="Arial" w:cs="Arial"/>
          <w:sz w:val="24"/>
          <w:szCs w:val="24"/>
        </w:rPr>
        <w:t xml:space="preserve">O udzielenie zamówienia mogą ubiegać się Wykonawcy, którzy nie podlegają wykluczeniu oraz spełniają warunki udziału w postępowaniu, </w:t>
      </w:r>
      <w:r w:rsidRPr="00AB0133">
        <w:rPr>
          <w:rFonts w:ascii="Arial" w:hAnsi="Arial" w:cs="Arial"/>
          <w:sz w:val="24"/>
          <w:szCs w:val="24"/>
          <w:u w:val="single"/>
        </w:rPr>
        <w:t>d</w:t>
      </w:r>
      <w:r w:rsidR="00AA1547" w:rsidRPr="00AB0133">
        <w:rPr>
          <w:rFonts w:ascii="Arial" w:hAnsi="Arial" w:cs="Arial"/>
          <w:sz w:val="24"/>
          <w:szCs w:val="24"/>
          <w:u w:val="single"/>
        </w:rPr>
        <w:t xml:space="preserve">otyczące zdolności technicznej </w:t>
      </w:r>
      <w:r w:rsidRPr="00AB0133">
        <w:rPr>
          <w:rFonts w:ascii="Arial" w:hAnsi="Arial" w:cs="Arial"/>
          <w:sz w:val="24"/>
          <w:szCs w:val="24"/>
          <w:u w:val="single"/>
        </w:rPr>
        <w:t>i zawodowej</w:t>
      </w:r>
      <w:r w:rsidRPr="004D6378">
        <w:rPr>
          <w:rFonts w:ascii="Arial" w:hAnsi="Arial" w:cs="Arial"/>
          <w:sz w:val="24"/>
          <w:szCs w:val="24"/>
        </w:rPr>
        <w:t>,</w:t>
      </w:r>
      <w:r w:rsidRPr="004D6378">
        <w:rPr>
          <w:rFonts w:ascii="Arial" w:hAnsi="Arial" w:cs="Arial"/>
          <w:b/>
          <w:sz w:val="24"/>
          <w:szCs w:val="24"/>
        </w:rPr>
        <w:t xml:space="preserve"> </w:t>
      </w:r>
      <w:r w:rsidRPr="004D6378">
        <w:rPr>
          <w:rFonts w:ascii="Arial" w:hAnsi="Arial" w:cs="Arial"/>
          <w:sz w:val="24"/>
          <w:szCs w:val="24"/>
        </w:rPr>
        <w:t>tj.:</w:t>
      </w:r>
    </w:p>
    <w:p w14:paraId="264E2B1E" w14:textId="0E1132E5" w:rsidR="00D20989" w:rsidRDefault="00D20989" w:rsidP="004D6378">
      <w:pPr>
        <w:pStyle w:val="Tekstpodstawowywcity"/>
        <w:tabs>
          <w:tab w:val="num" w:pos="567"/>
        </w:tabs>
        <w:spacing w:before="0" w:line="276" w:lineRule="auto"/>
        <w:ind w:left="425" w:firstLine="0"/>
        <w:jc w:val="left"/>
        <w:rPr>
          <w:rFonts w:ascii="Arial" w:hAnsi="Arial" w:cs="Arial"/>
          <w:sz w:val="24"/>
          <w:szCs w:val="24"/>
        </w:rPr>
      </w:pPr>
      <w:r w:rsidRPr="00E244BB">
        <w:rPr>
          <w:rFonts w:ascii="Arial" w:hAnsi="Arial" w:cs="Arial"/>
          <w:sz w:val="24"/>
          <w:szCs w:val="24"/>
        </w:rPr>
        <w:lastRenderedPageBreak/>
        <w:t xml:space="preserve">Warunkiem udziału w postępowaniu jest wykonanie należycie w okresie ostatnich 5 lat przed upływem terminu składania ofert, a jeżeli okres prowadzenia działalności jest krótszy – w tym okresie, </w:t>
      </w:r>
      <w:r w:rsidRPr="00E244BB">
        <w:rPr>
          <w:rFonts w:ascii="Arial" w:hAnsi="Arial" w:cs="Arial"/>
          <w:b/>
          <w:sz w:val="24"/>
          <w:szCs w:val="24"/>
        </w:rPr>
        <w:t xml:space="preserve">co najmniej jednego zadania, które obejmowało swym zakresem roboty budowlane polegające na </w:t>
      </w:r>
      <w:r w:rsidR="0008160D">
        <w:rPr>
          <w:rFonts w:ascii="Arial" w:hAnsi="Arial" w:cs="Arial"/>
          <w:b/>
          <w:sz w:val="24"/>
          <w:szCs w:val="24"/>
        </w:rPr>
        <w:t>budowie,</w:t>
      </w:r>
      <w:r w:rsidR="00DC4C83">
        <w:rPr>
          <w:rFonts w:ascii="Arial" w:hAnsi="Arial" w:cs="Arial"/>
          <w:b/>
          <w:sz w:val="24"/>
          <w:szCs w:val="24"/>
        </w:rPr>
        <w:t xml:space="preserve"> przebudowie, </w:t>
      </w:r>
      <w:r w:rsidR="0008160D">
        <w:rPr>
          <w:rFonts w:ascii="Arial" w:hAnsi="Arial" w:cs="Arial"/>
          <w:b/>
          <w:sz w:val="24"/>
          <w:szCs w:val="24"/>
        </w:rPr>
        <w:t>rozbudowie</w:t>
      </w:r>
      <w:r w:rsidR="00AA1547">
        <w:rPr>
          <w:rFonts w:ascii="Arial" w:hAnsi="Arial" w:cs="Arial"/>
          <w:b/>
          <w:sz w:val="24"/>
          <w:szCs w:val="24"/>
        </w:rPr>
        <w:t xml:space="preserve"> </w:t>
      </w:r>
      <w:r w:rsidR="00DC4C83">
        <w:rPr>
          <w:rFonts w:ascii="Arial" w:hAnsi="Arial" w:cs="Arial"/>
          <w:b/>
          <w:sz w:val="24"/>
          <w:szCs w:val="24"/>
        </w:rPr>
        <w:t xml:space="preserve">lub remoncie </w:t>
      </w:r>
      <w:r w:rsidR="00AD7E80">
        <w:rPr>
          <w:rFonts w:ascii="Arial" w:hAnsi="Arial" w:cs="Arial"/>
          <w:b/>
          <w:sz w:val="24"/>
          <w:szCs w:val="24"/>
        </w:rPr>
        <w:t>budynku</w:t>
      </w:r>
      <w:r w:rsidR="00AA1547">
        <w:rPr>
          <w:rFonts w:ascii="Arial" w:hAnsi="Arial" w:cs="Arial"/>
          <w:b/>
          <w:sz w:val="24"/>
          <w:szCs w:val="24"/>
        </w:rPr>
        <w:t xml:space="preserve"> </w:t>
      </w:r>
      <w:r w:rsidRPr="00E244BB">
        <w:rPr>
          <w:rFonts w:ascii="Arial" w:hAnsi="Arial" w:cs="Arial"/>
          <w:b/>
          <w:sz w:val="24"/>
          <w:szCs w:val="24"/>
        </w:rPr>
        <w:t xml:space="preserve">o wartości nie mniejszej niż </w:t>
      </w:r>
      <w:r w:rsidR="00204664">
        <w:rPr>
          <w:rFonts w:ascii="Arial" w:hAnsi="Arial" w:cs="Arial"/>
          <w:b/>
          <w:sz w:val="24"/>
          <w:szCs w:val="24"/>
        </w:rPr>
        <w:t>20</w:t>
      </w:r>
      <w:r w:rsidR="00473277">
        <w:rPr>
          <w:rFonts w:ascii="Arial" w:hAnsi="Arial" w:cs="Arial"/>
          <w:b/>
          <w:sz w:val="24"/>
          <w:szCs w:val="24"/>
        </w:rPr>
        <w:t>0</w:t>
      </w:r>
      <w:r w:rsidR="00C526AA" w:rsidRPr="00E244BB">
        <w:rPr>
          <w:rFonts w:ascii="Arial" w:hAnsi="Arial" w:cs="Arial"/>
          <w:b/>
          <w:sz w:val="24"/>
          <w:szCs w:val="24"/>
        </w:rPr>
        <w:t xml:space="preserve"> 000</w:t>
      </w:r>
      <w:r w:rsidRPr="00E244BB">
        <w:rPr>
          <w:rFonts w:ascii="Arial" w:hAnsi="Arial" w:cs="Arial"/>
          <w:b/>
          <w:sz w:val="24"/>
          <w:szCs w:val="24"/>
        </w:rPr>
        <w:t xml:space="preserve"> PLN</w:t>
      </w:r>
      <w:r w:rsidRPr="00E244BB">
        <w:rPr>
          <w:rFonts w:ascii="Arial" w:hAnsi="Arial" w:cs="Arial"/>
          <w:sz w:val="24"/>
          <w:szCs w:val="24"/>
        </w:rPr>
        <w:t xml:space="preserve"> (</w:t>
      </w:r>
      <w:r w:rsidRPr="00E244BB">
        <w:rPr>
          <w:rFonts w:ascii="Arial" w:hAnsi="Arial" w:cs="Arial"/>
          <w:i/>
          <w:sz w:val="24"/>
          <w:szCs w:val="24"/>
        </w:rPr>
        <w:t>słownie</w:t>
      </w:r>
      <w:r w:rsidR="00AA1547">
        <w:rPr>
          <w:rFonts w:ascii="Arial" w:hAnsi="Arial" w:cs="Arial"/>
          <w:i/>
          <w:sz w:val="24"/>
          <w:szCs w:val="24"/>
        </w:rPr>
        <w:t xml:space="preserve">: </w:t>
      </w:r>
      <w:r w:rsidR="00204664">
        <w:rPr>
          <w:rFonts w:ascii="Arial" w:hAnsi="Arial" w:cs="Arial"/>
          <w:i/>
          <w:sz w:val="24"/>
          <w:szCs w:val="24"/>
        </w:rPr>
        <w:t>dwieście</w:t>
      </w:r>
      <w:r w:rsidR="00C526AA" w:rsidRPr="00E244BB">
        <w:rPr>
          <w:rFonts w:ascii="Arial" w:hAnsi="Arial" w:cs="Arial"/>
          <w:i/>
          <w:sz w:val="24"/>
          <w:szCs w:val="24"/>
        </w:rPr>
        <w:t xml:space="preserve"> tysięcy</w:t>
      </w:r>
      <w:r w:rsidR="00746994" w:rsidRPr="00E244BB">
        <w:rPr>
          <w:rFonts w:ascii="Arial" w:hAnsi="Arial" w:cs="Arial"/>
          <w:i/>
          <w:sz w:val="24"/>
          <w:szCs w:val="24"/>
        </w:rPr>
        <w:t xml:space="preserve"> złotych</w:t>
      </w:r>
      <w:r w:rsidRPr="00E244BB">
        <w:rPr>
          <w:rFonts w:ascii="Arial" w:hAnsi="Arial" w:cs="Arial"/>
          <w:i/>
          <w:sz w:val="24"/>
          <w:szCs w:val="24"/>
        </w:rPr>
        <w:t xml:space="preserve"> 00/</w:t>
      </w:r>
      <w:r w:rsidR="00DB7C95" w:rsidRPr="00E244BB">
        <w:rPr>
          <w:rFonts w:ascii="Arial" w:hAnsi="Arial" w:cs="Arial"/>
          <w:i/>
          <w:sz w:val="24"/>
          <w:szCs w:val="24"/>
        </w:rPr>
        <w:t>100</w:t>
      </w:r>
      <w:r w:rsidR="00DB7C95" w:rsidRPr="00E244BB">
        <w:rPr>
          <w:rFonts w:ascii="Arial" w:hAnsi="Arial" w:cs="Arial"/>
          <w:sz w:val="24"/>
          <w:szCs w:val="24"/>
        </w:rPr>
        <w:t>) brutto.</w:t>
      </w:r>
    </w:p>
    <w:p w14:paraId="54C766C5" w14:textId="77777777" w:rsidR="00E96E74" w:rsidRPr="00E244BB" w:rsidRDefault="00E96E74" w:rsidP="00802838">
      <w:pPr>
        <w:pStyle w:val="Tekstpodstawowywcity"/>
        <w:spacing w:before="0" w:line="276" w:lineRule="auto"/>
        <w:ind w:left="0" w:firstLine="0"/>
        <w:jc w:val="left"/>
        <w:rPr>
          <w:rFonts w:ascii="Arial" w:hAnsi="Arial" w:cs="Arial"/>
          <w:sz w:val="24"/>
          <w:szCs w:val="24"/>
        </w:rPr>
      </w:pPr>
    </w:p>
    <w:p w14:paraId="0BDF7146" w14:textId="77777777" w:rsidR="00DC4C83" w:rsidRDefault="00D20989" w:rsidP="00DC4C83">
      <w:pPr>
        <w:pStyle w:val="Tekstpodstawowy"/>
        <w:tabs>
          <w:tab w:val="clear" w:pos="24"/>
          <w:tab w:val="clear" w:pos="705"/>
          <w:tab w:val="left" w:pos="0"/>
          <w:tab w:val="left" w:pos="1276"/>
        </w:tabs>
        <w:spacing w:line="276" w:lineRule="auto"/>
        <w:ind w:left="851" w:hanging="425"/>
        <w:rPr>
          <w:rFonts w:ascii="Arial" w:hAnsi="Arial" w:cs="Arial"/>
          <w:szCs w:val="24"/>
        </w:rPr>
      </w:pPr>
      <w:r w:rsidRPr="00E244BB">
        <w:rPr>
          <w:rFonts w:ascii="Arial" w:hAnsi="Arial" w:cs="Arial"/>
          <w:b/>
          <w:szCs w:val="24"/>
        </w:rPr>
        <w:t>Uwaga</w:t>
      </w:r>
      <w:r w:rsidRPr="00E244BB">
        <w:rPr>
          <w:rFonts w:ascii="Arial" w:hAnsi="Arial" w:cs="Arial"/>
          <w:szCs w:val="24"/>
        </w:rPr>
        <w:t>:</w:t>
      </w:r>
    </w:p>
    <w:p w14:paraId="7DD8E49A" w14:textId="77777777" w:rsidR="00DC4C83" w:rsidRDefault="00D20989" w:rsidP="00DC4C83">
      <w:pPr>
        <w:pStyle w:val="Tekstpodstawowy"/>
        <w:numPr>
          <w:ilvl w:val="0"/>
          <w:numId w:val="92"/>
        </w:numPr>
        <w:tabs>
          <w:tab w:val="clear" w:pos="24"/>
          <w:tab w:val="clear" w:pos="705"/>
          <w:tab w:val="left" w:pos="0"/>
          <w:tab w:val="left" w:pos="1276"/>
        </w:tabs>
        <w:spacing w:line="276" w:lineRule="auto"/>
        <w:ind w:left="709" w:hanging="283"/>
        <w:rPr>
          <w:rFonts w:ascii="Arial" w:hAnsi="Arial" w:cs="Arial"/>
          <w:szCs w:val="24"/>
        </w:rPr>
      </w:pPr>
      <w:r w:rsidRPr="00E244BB">
        <w:rPr>
          <w:rFonts w:ascii="Arial" w:hAnsi="Arial" w:cs="Arial"/>
          <w:szCs w:val="24"/>
        </w:rPr>
        <w:t>za roboty zakończone uznaje się takie, dla których wystawiono Świadectwo przejęcia, Protokół końcowego odbioru lub inny dokument, potwierdzający odbiór ich przez Inwestora;</w:t>
      </w:r>
    </w:p>
    <w:p w14:paraId="2B155383" w14:textId="04C6F1AB" w:rsidR="00D20989" w:rsidRPr="00DC4C83" w:rsidRDefault="00D20989" w:rsidP="00DC4C83">
      <w:pPr>
        <w:pStyle w:val="Tekstpodstawowy"/>
        <w:numPr>
          <w:ilvl w:val="0"/>
          <w:numId w:val="92"/>
        </w:numPr>
        <w:tabs>
          <w:tab w:val="clear" w:pos="24"/>
          <w:tab w:val="clear" w:pos="705"/>
          <w:tab w:val="left" w:pos="0"/>
          <w:tab w:val="left" w:pos="1276"/>
        </w:tabs>
        <w:spacing w:line="276" w:lineRule="auto"/>
        <w:ind w:left="709" w:hanging="283"/>
        <w:rPr>
          <w:rFonts w:ascii="Arial" w:hAnsi="Arial" w:cs="Arial"/>
          <w:szCs w:val="24"/>
        </w:rPr>
      </w:pPr>
      <w:r w:rsidRPr="00DC4C83">
        <w:rPr>
          <w:rFonts w:ascii="Arial" w:hAnsi="Arial" w:cs="Arial"/>
          <w:szCs w:val="24"/>
        </w:rPr>
        <w:t>wartości podane w innych walutach, niż wskazane przez Zamawiającego, należy przeliczyć w oparciu o średni kurs NBP ogłoszony na dzień wszczęcia niniejszego postępowania.</w:t>
      </w:r>
    </w:p>
    <w:p w14:paraId="6C3189A0" w14:textId="5E77A21F" w:rsidR="00D20989" w:rsidRPr="00E244BB" w:rsidRDefault="00D20989" w:rsidP="00DC4C83">
      <w:pPr>
        <w:pStyle w:val="Tekstpodstawowy"/>
        <w:tabs>
          <w:tab w:val="clear" w:pos="24"/>
          <w:tab w:val="clear" w:pos="705"/>
          <w:tab w:val="left" w:pos="0"/>
          <w:tab w:val="left" w:pos="284"/>
        </w:tabs>
        <w:spacing w:line="276" w:lineRule="auto"/>
        <w:ind w:left="851" w:hanging="425"/>
        <w:rPr>
          <w:rFonts w:ascii="Arial" w:hAnsi="Arial" w:cs="Arial"/>
          <w:szCs w:val="24"/>
        </w:rPr>
      </w:pPr>
      <w:r w:rsidRPr="00E244BB">
        <w:rPr>
          <w:rFonts w:ascii="Arial" w:hAnsi="Arial" w:cs="Arial"/>
          <w:szCs w:val="24"/>
        </w:rPr>
        <w:t xml:space="preserve">Dowodem potwierdzającym czy </w:t>
      </w:r>
      <w:r w:rsidR="00DC4C83">
        <w:rPr>
          <w:rFonts w:ascii="Arial" w:hAnsi="Arial" w:cs="Arial"/>
          <w:szCs w:val="24"/>
        </w:rPr>
        <w:t>roboty</w:t>
      </w:r>
      <w:r w:rsidRPr="00E244BB">
        <w:rPr>
          <w:rFonts w:ascii="Arial" w:hAnsi="Arial" w:cs="Arial"/>
          <w:szCs w:val="24"/>
        </w:rPr>
        <w:t xml:space="preserve"> zostały wy</w:t>
      </w:r>
      <w:r w:rsidR="00DC4C83">
        <w:rPr>
          <w:rFonts w:ascii="Arial" w:hAnsi="Arial" w:cs="Arial"/>
          <w:szCs w:val="24"/>
        </w:rPr>
        <w:t>konane należycie mogą być:</w:t>
      </w:r>
    </w:p>
    <w:p w14:paraId="4379B271" w14:textId="369EA5ED" w:rsidR="00D20989" w:rsidRPr="00E244BB" w:rsidRDefault="00D20989" w:rsidP="00DC4C83">
      <w:pPr>
        <w:pStyle w:val="Tekstpodstawowy"/>
        <w:numPr>
          <w:ilvl w:val="0"/>
          <w:numId w:val="70"/>
        </w:numPr>
        <w:tabs>
          <w:tab w:val="clear" w:pos="24"/>
          <w:tab w:val="clear" w:pos="705"/>
          <w:tab w:val="left" w:pos="0"/>
          <w:tab w:val="left" w:pos="284"/>
        </w:tabs>
        <w:spacing w:line="276" w:lineRule="auto"/>
        <w:ind w:left="851" w:hanging="425"/>
        <w:rPr>
          <w:rFonts w:ascii="Arial" w:hAnsi="Arial" w:cs="Arial"/>
          <w:szCs w:val="24"/>
        </w:rPr>
      </w:pPr>
      <w:r w:rsidRPr="00E244BB">
        <w:rPr>
          <w:rFonts w:ascii="Arial" w:hAnsi="Arial" w:cs="Arial"/>
          <w:szCs w:val="24"/>
        </w:rPr>
        <w:t>referencje,</w:t>
      </w:r>
    </w:p>
    <w:p w14:paraId="19796669" w14:textId="73395FCC" w:rsidR="006F3235" w:rsidRPr="00076744" w:rsidRDefault="00D20989" w:rsidP="00DC4C83">
      <w:pPr>
        <w:pStyle w:val="Tekstpodstawowy"/>
        <w:numPr>
          <w:ilvl w:val="0"/>
          <w:numId w:val="70"/>
        </w:numPr>
        <w:tabs>
          <w:tab w:val="clear" w:pos="705"/>
          <w:tab w:val="left" w:pos="284"/>
        </w:tabs>
        <w:spacing w:after="240" w:line="276" w:lineRule="auto"/>
        <w:ind w:left="851" w:hanging="425"/>
        <w:rPr>
          <w:rFonts w:ascii="Arial" w:hAnsi="Arial" w:cs="Arial"/>
          <w:color w:val="000000" w:themeColor="text1"/>
          <w:szCs w:val="24"/>
        </w:rPr>
      </w:pPr>
      <w:r w:rsidRPr="00E244BB">
        <w:rPr>
          <w:rFonts w:ascii="Arial" w:hAnsi="Arial" w:cs="Arial"/>
          <w:szCs w:val="24"/>
        </w:rPr>
        <w:t xml:space="preserve">inne dokumenty wystawione przez podmiot, na rzecz którego zostały wykonane </w:t>
      </w:r>
      <w:r w:rsidR="00DC4C83">
        <w:rPr>
          <w:rFonts w:ascii="Arial" w:hAnsi="Arial" w:cs="Arial"/>
          <w:szCs w:val="24"/>
        </w:rPr>
        <w:t>roboty</w:t>
      </w:r>
      <w:r w:rsidRPr="00E244BB">
        <w:rPr>
          <w:rFonts w:ascii="Arial" w:hAnsi="Arial" w:cs="Arial"/>
          <w:szCs w:val="24"/>
        </w:rPr>
        <w:t>.</w:t>
      </w:r>
    </w:p>
    <w:p w14:paraId="41BFB138" w14:textId="77777777" w:rsidR="00D20989" w:rsidRPr="00E244BB" w:rsidRDefault="00D20989" w:rsidP="009A0C14">
      <w:pPr>
        <w:pStyle w:val="Tekstpodstawowywcity"/>
        <w:numPr>
          <w:ilvl w:val="0"/>
          <w:numId w:val="3"/>
        </w:numPr>
        <w:tabs>
          <w:tab w:val="clear" w:pos="360"/>
          <w:tab w:val="num" w:pos="426"/>
        </w:tabs>
        <w:spacing w:before="0" w:line="276" w:lineRule="auto"/>
        <w:ind w:left="426" w:hanging="426"/>
        <w:jc w:val="left"/>
        <w:rPr>
          <w:rFonts w:ascii="Arial" w:hAnsi="Arial" w:cs="Arial"/>
          <w:sz w:val="24"/>
          <w:szCs w:val="24"/>
        </w:rPr>
      </w:pPr>
      <w:r w:rsidRPr="00E244BB">
        <w:rPr>
          <w:rFonts w:ascii="Arial" w:hAnsi="Arial" w:cs="Arial"/>
          <w:sz w:val="24"/>
          <w:szCs w:val="24"/>
        </w:rPr>
        <w:t>Zasady wykorzystania zasobów innych podmiotów w celu potwierdzenia spełnienia warunków udziału w postępowaniu:</w:t>
      </w:r>
    </w:p>
    <w:p w14:paraId="4F0CEC3D" w14:textId="28F5D205"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Zgodnie z art. 118 ust 1 ustawy, Wykonawca może w celu potwierdzenia spełnienia warunków udziału w postępowaniu</w:t>
      </w:r>
      <w:r w:rsidR="00B90E1D">
        <w:rPr>
          <w:rFonts w:ascii="Arial" w:hAnsi="Arial" w:cs="Arial"/>
          <w:szCs w:val="24"/>
        </w:rPr>
        <w:t xml:space="preserve">, w stosownych sytuacjach oraz </w:t>
      </w:r>
      <w:r w:rsidRPr="00E244BB">
        <w:rPr>
          <w:rFonts w:ascii="Arial" w:hAnsi="Arial" w:cs="Arial"/>
          <w:szCs w:val="24"/>
        </w:rPr>
        <w:t>w odniesieniu do konkretnego zamówienia lub jego części, polegać na zdolnościach technicznych lub zawodowych innych podmiotów, niezależnie od charakteru prawnego łączących go z nimi stosunków prawnych;</w:t>
      </w:r>
    </w:p>
    <w:p w14:paraId="3DCFD02E" w14:textId="77777777"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 xml:space="preserve">W celu oceny, czy Wykonawca polegając na zdolnościach lub sytuacji podmiotów udostępniających zasoby na zasadach określonych w art. 118 ustawy </w:t>
      </w:r>
      <w:proofErr w:type="spellStart"/>
      <w:r w:rsidRPr="00E244BB">
        <w:rPr>
          <w:rFonts w:ascii="Arial" w:hAnsi="Arial" w:cs="Arial"/>
          <w:szCs w:val="24"/>
        </w:rPr>
        <w:t>Pzp</w:t>
      </w:r>
      <w:proofErr w:type="spellEnd"/>
      <w:r w:rsidRPr="00E244BB">
        <w:rPr>
          <w:rFonts w:ascii="Arial" w:hAnsi="Arial" w:cs="Arial"/>
          <w:szCs w:val="24"/>
        </w:rPr>
        <w:t xml:space="preserve">, będzie dysponował niezbędnymi zasobami w stopniu umożliwiającym należyte wykonanie zamówienia publicznego, oraz oceny, czy stosunek łączący Wykonawcę z tymi podmiotami gwarantuje rzeczywisty dostęp do ich zasobów, należy wraz z ofertą przedłożyć </w:t>
      </w:r>
      <w:r w:rsidRPr="00E244BB">
        <w:rPr>
          <w:rFonts w:ascii="Arial" w:hAnsi="Arial" w:cs="Arial"/>
          <w:b/>
          <w:bCs/>
          <w:szCs w:val="24"/>
        </w:rPr>
        <w:t>Zobowiązanie podmiotu udostępniającego zasoby</w:t>
      </w:r>
      <w:r w:rsidRPr="00E244BB">
        <w:rPr>
          <w:rFonts w:ascii="Arial" w:hAnsi="Arial" w:cs="Arial"/>
          <w:szCs w:val="24"/>
        </w:rPr>
        <w:t xml:space="preserve"> do oddania mu do dyspozycji niezbędnych zasobów na potrzeby realizacji zamówienia lub inny </w:t>
      </w:r>
      <w:r w:rsidRPr="00E244BB">
        <w:rPr>
          <w:rFonts w:ascii="Arial" w:hAnsi="Arial" w:cs="Arial"/>
          <w:szCs w:val="24"/>
        </w:rPr>
        <w:lastRenderedPageBreak/>
        <w:t>podmiotowy środek dowodowy potwierdzający, że wykonawca realizując zamówienie, będzie dysponował niezbędnymi zasobami tych podmiotów, które określa w szczególności:</w:t>
      </w:r>
    </w:p>
    <w:p w14:paraId="68723D64" w14:textId="77777777" w:rsidR="00031BED" w:rsidRPr="00E244BB" w:rsidRDefault="00031BED" w:rsidP="009A0C14">
      <w:pPr>
        <w:pStyle w:val="Tekstpodstawowy2"/>
        <w:numPr>
          <w:ilvl w:val="1"/>
          <w:numId w:val="18"/>
        </w:numPr>
        <w:spacing w:line="276" w:lineRule="auto"/>
        <w:jc w:val="left"/>
        <w:rPr>
          <w:rFonts w:ascii="Arial" w:hAnsi="Arial" w:cs="Arial"/>
          <w:szCs w:val="24"/>
        </w:rPr>
      </w:pPr>
      <w:r w:rsidRPr="00E244BB">
        <w:rPr>
          <w:rFonts w:ascii="Arial" w:hAnsi="Arial" w:cs="Arial"/>
          <w:szCs w:val="24"/>
        </w:rPr>
        <w:t>zakres dostępnych wykonawcy zasobów podmiotu udostępniającego zasoby;</w:t>
      </w:r>
    </w:p>
    <w:p w14:paraId="01AA0684" w14:textId="77777777" w:rsidR="00031BED" w:rsidRPr="00E244BB" w:rsidRDefault="00031BED" w:rsidP="009A0C14">
      <w:pPr>
        <w:pStyle w:val="Tekstpodstawowy2"/>
        <w:numPr>
          <w:ilvl w:val="1"/>
          <w:numId w:val="18"/>
        </w:numPr>
        <w:spacing w:line="276" w:lineRule="auto"/>
        <w:jc w:val="left"/>
        <w:rPr>
          <w:rFonts w:ascii="Arial" w:hAnsi="Arial" w:cs="Arial"/>
          <w:szCs w:val="24"/>
        </w:rPr>
      </w:pPr>
      <w:r w:rsidRPr="00E244BB">
        <w:rPr>
          <w:rFonts w:ascii="Arial" w:hAnsi="Arial" w:cs="Arial"/>
          <w:szCs w:val="24"/>
        </w:rPr>
        <w:t>sposób i okres udostępnienia wykonawcy i wykorzystania przez niego zasobów podmiotu udostępniającego te zasoby przy wykonywaniu zamówienia;</w:t>
      </w:r>
    </w:p>
    <w:p w14:paraId="72C8999E" w14:textId="77777777" w:rsidR="00031BED" w:rsidRPr="00E244BB" w:rsidRDefault="00031BED" w:rsidP="009A0C14">
      <w:pPr>
        <w:pStyle w:val="Tekstpodstawowy2"/>
        <w:numPr>
          <w:ilvl w:val="1"/>
          <w:numId w:val="18"/>
        </w:numPr>
        <w:spacing w:line="276" w:lineRule="auto"/>
        <w:jc w:val="left"/>
        <w:rPr>
          <w:rFonts w:ascii="Arial" w:hAnsi="Arial" w:cs="Arial"/>
          <w:szCs w:val="24"/>
        </w:rPr>
      </w:pPr>
      <w:r w:rsidRPr="00E244BB">
        <w:rPr>
          <w:rFonts w:ascii="Arial" w:hAnsi="Arial" w:cs="Arial"/>
          <w:szCs w:val="24"/>
        </w:rPr>
        <w:t>czy i w jakim zakresie podmiot udostępniający zasoby, na zdolnościach którego wykonawca polega w odniesieniu do warunków udziału w postępowaniu, zrealizuje usługi, których wskazane zdolności dotyczą.</w:t>
      </w:r>
    </w:p>
    <w:p w14:paraId="14BA2DED" w14:textId="77777777"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 xml:space="preserve">W odniesieniu do warunków dotyczących wykształcenia, kwalifikacji zawodowych lub doświadczenia </w:t>
      </w:r>
      <w:r w:rsidRPr="00E244BB">
        <w:rPr>
          <w:rFonts w:ascii="Arial" w:hAnsi="Arial" w:cs="Arial"/>
          <w:b/>
          <w:bCs/>
          <w:szCs w:val="24"/>
        </w:rPr>
        <w:t xml:space="preserve">wykonawcy mogą polegać na zdolnościach podmiotów udostępniających zasoby, </w:t>
      </w:r>
      <w:r w:rsidRPr="00E244BB">
        <w:rPr>
          <w:rFonts w:ascii="Arial" w:hAnsi="Arial" w:cs="Arial"/>
          <w:b/>
          <w:bCs/>
          <w:szCs w:val="24"/>
          <w:u w:val="single"/>
        </w:rPr>
        <w:t>jeśli podmioty te wykonają roboty budowlane, do realizacji których te zdolności są wymagane</w:t>
      </w:r>
      <w:r w:rsidRPr="00E244BB">
        <w:rPr>
          <w:rFonts w:ascii="Arial" w:hAnsi="Arial" w:cs="Arial"/>
          <w:b/>
          <w:bCs/>
          <w:szCs w:val="24"/>
        </w:rPr>
        <w:t>.</w:t>
      </w:r>
    </w:p>
    <w:p w14:paraId="45808EED" w14:textId="77777777"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Zamawiający dokona oceny, czy udostępniane Wykonawcy przez podmioty udostępniające zasoby zdolności techniczne lub zawodowe, pozwalają na wykazanie przez Wykonawcę spełniania warunków udziału w postępowaniu oraz zbada, czy nie zachodzą wobec tego podmiotu podstawy wykluczenia, które zostały przewidziane względem Wykonawcy;</w:t>
      </w:r>
    </w:p>
    <w:p w14:paraId="6FF7EBEB" w14:textId="77777777"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 xml:space="preserve">Jeżeli zdolności techniczne lub zawodowe podmiotu udostępniającego zasoby, nie potwierdzają spełnienia przez Wykonawcę warunków udziału </w:t>
      </w:r>
      <w:r w:rsidRPr="00E244BB">
        <w:rPr>
          <w:rFonts w:ascii="Arial" w:hAnsi="Arial" w:cs="Arial"/>
          <w:szCs w:val="24"/>
        </w:rPr>
        <w:br/>
        <w:t>w postępowaniu lub zachodzą wobec tego podmiotu podstawy wykluczenia, Zamawiający żądał będzie, aby Wykonawca w terminie określonym przez Zamawiającego:</w:t>
      </w:r>
    </w:p>
    <w:p w14:paraId="15227DB3" w14:textId="77777777" w:rsidR="00031BED" w:rsidRPr="00E244BB" w:rsidRDefault="00031BED" w:rsidP="009A0C14">
      <w:pPr>
        <w:pStyle w:val="Tekstpodstawowy2"/>
        <w:numPr>
          <w:ilvl w:val="1"/>
          <w:numId w:val="19"/>
        </w:numPr>
        <w:spacing w:line="276" w:lineRule="auto"/>
        <w:jc w:val="left"/>
        <w:rPr>
          <w:rFonts w:ascii="Arial" w:hAnsi="Arial" w:cs="Arial"/>
          <w:szCs w:val="24"/>
        </w:rPr>
      </w:pPr>
      <w:r w:rsidRPr="00E244BB">
        <w:rPr>
          <w:rFonts w:ascii="Arial" w:hAnsi="Arial" w:cs="Arial"/>
          <w:szCs w:val="24"/>
        </w:rPr>
        <w:t>zastąpił ten podmiot innym podmiotem lub podmiotami lub;</w:t>
      </w:r>
    </w:p>
    <w:p w14:paraId="673D0215" w14:textId="77777777" w:rsidR="00031BED" w:rsidRPr="00E244BB" w:rsidRDefault="00031BED" w:rsidP="009A0C14">
      <w:pPr>
        <w:pStyle w:val="Tekstpodstawowy2"/>
        <w:numPr>
          <w:ilvl w:val="1"/>
          <w:numId w:val="19"/>
        </w:numPr>
        <w:spacing w:line="276" w:lineRule="auto"/>
        <w:jc w:val="left"/>
        <w:rPr>
          <w:rFonts w:ascii="Arial" w:hAnsi="Arial" w:cs="Arial"/>
          <w:szCs w:val="24"/>
        </w:rPr>
      </w:pPr>
      <w:r w:rsidRPr="00E244BB">
        <w:rPr>
          <w:rFonts w:ascii="Arial" w:hAnsi="Arial" w:cs="Arial"/>
          <w:szCs w:val="24"/>
        </w:rPr>
        <w:t xml:space="preserve">wykazał, że samodzielnie spełnia warunki udziału w postępowaniu. </w:t>
      </w:r>
    </w:p>
    <w:p w14:paraId="2A85D977" w14:textId="77777777"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BF46B0B" w14:textId="1E2DC6E6" w:rsidR="00031BED" w:rsidRPr="00E244BB" w:rsidRDefault="00031BED" w:rsidP="009A0C14">
      <w:pPr>
        <w:pStyle w:val="Tekstpodstawowy2"/>
        <w:numPr>
          <w:ilvl w:val="0"/>
          <w:numId w:val="18"/>
        </w:numPr>
        <w:spacing w:line="276" w:lineRule="auto"/>
        <w:jc w:val="left"/>
        <w:rPr>
          <w:rFonts w:ascii="Arial" w:hAnsi="Arial" w:cs="Arial"/>
          <w:b/>
          <w:bCs/>
          <w:szCs w:val="24"/>
        </w:rPr>
      </w:pPr>
      <w:r w:rsidRPr="00E244BB">
        <w:rPr>
          <w:rFonts w:ascii="Arial" w:hAnsi="Arial" w:cs="Arial"/>
          <w:b/>
          <w:bCs/>
          <w:szCs w:val="24"/>
        </w:rPr>
        <w:t xml:space="preserve">Wykonawca, który powołuje się na zasoby innych podmiotów, </w:t>
      </w:r>
      <w:r w:rsidR="00AD7E80">
        <w:rPr>
          <w:rFonts w:ascii="Arial" w:hAnsi="Arial" w:cs="Arial"/>
          <w:b/>
          <w:bCs/>
          <w:szCs w:val="24"/>
        </w:rPr>
        <w:br/>
      </w:r>
      <w:r w:rsidRPr="00E244BB">
        <w:rPr>
          <w:rFonts w:ascii="Arial" w:hAnsi="Arial" w:cs="Arial"/>
          <w:b/>
          <w:bCs/>
          <w:szCs w:val="24"/>
        </w:rPr>
        <w:t>w celu wykazania braku istnienia wobec nich podstaw wykluczenia oraz spełniania – w zakresie, w jakim powołuje się na</w:t>
      </w:r>
      <w:r w:rsidR="00AD7E80">
        <w:rPr>
          <w:rFonts w:ascii="Arial" w:hAnsi="Arial" w:cs="Arial"/>
          <w:b/>
          <w:bCs/>
          <w:szCs w:val="24"/>
        </w:rPr>
        <w:t xml:space="preserve"> ich zasoby – warunków udziału </w:t>
      </w:r>
      <w:r w:rsidRPr="00E244BB">
        <w:rPr>
          <w:rFonts w:ascii="Arial" w:hAnsi="Arial" w:cs="Arial"/>
          <w:b/>
          <w:bCs/>
          <w:szCs w:val="24"/>
        </w:rPr>
        <w:lastRenderedPageBreak/>
        <w:t xml:space="preserve">w postępowaniu, składa także Oświadczenie </w:t>
      </w:r>
      <w:r w:rsidR="00AD7E80">
        <w:rPr>
          <w:rFonts w:ascii="Arial" w:hAnsi="Arial" w:cs="Arial"/>
          <w:b/>
          <w:bCs/>
          <w:szCs w:val="24"/>
        </w:rPr>
        <w:br/>
      </w:r>
      <w:r w:rsidRPr="00E244BB">
        <w:rPr>
          <w:rFonts w:ascii="Arial" w:hAnsi="Arial" w:cs="Arial"/>
          <w:b/>
          <w:bCs/>
          <w:szCs w:val="24"/>
        </w:rPr>
        <w:t xml:space="preserve">o niepodleganiu wykluczeniu oraz spełnieniu warunków udziału </w:t>
      </w:r>
      <w:r w:rsidR="00AD7E80">
        <w:rPr>
          <w:rFonts w:ascii="Arial" w:hAnsi="Arial" w:cs="Arial"/>
          <w:b/>
          <w:bCs/>
          <w:szCs w:val="24"/>
        </w:rPr>
        <w:br/>
      </w:r>
      <w:r w:rsidRPr="00E244BB">
        <w:rPr>
          <w:rFonts w:ascii="Arial" w:hAnsi="Arial" w:cs="Arial"/>
          <w:b/>
          <w:bCs/>
          <w:szCs w:val="24"/>
        </w:rPr>
        <w:t>w postępowaniu dotyczące tych podmiotów.</w:t>
      </w:r>
    </w:p>
    <w:p w14:paraId="1ABB6369" w14:textId="0109D9BF"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 xml:space="preserve">Zamawiający żąda od Wykonawcy, który polega na zdolnościach technicznych lub zawodowych lub sytuacji finansowej lub ekonomicznej podmiotów udostępniających zasoby na zasadach określonych w art. 118 ustawy, przedstawienia w odniesieniu do tych podmiotów podmiotowych środków dowodowych, o których mowa w rozdziale XV pkt 1 </w:t>
      </w:r>
      <w:proofErr w:type="spellStart"/>
      <w:r w:rsidRPr="00E244BB">
        <w:rPr>
          <w:rFonts w:ascii="Arial" w:hAnsi="Arial" w:cs="Arial"/>
          <w:szCs w:val="24"/>
        </w:rPr>
        <w:t>ppkt</w:t>
      </w:r>
      <w:proofErr w:type="spellEnd"/>
      <w:r w:rsidRPr="00E244BB">
        <w:rPr>
          <w:rFonts w:ascii="Arial" w:hAnsi="Arial" w:cs="Arial"/>
          <w:szCs w:val="24"/>
        </w:rPr>
        <w:t xml:space="preserve"> 1).</w:t>
      </w:r>
    </w:p>
    <w:p w14:paraId="02853975" w14:textId="77777777" w:rsidR="00DA258D" w:rsidRPr="00E244BB" w:rsidRDefault="00DA258D" w:rsidP="00E244BB">
      <w:pPr>
        <w:pStyle w:val="Tekstpodstawowy2"/>
        <w:spacing w:line="276" w:lineRule="auto"/>
        <w:jc w:val="left"/>
        <w:rPr>
          <w:rFonts w:ascii="Arial" w:hAnsi="Arial" w:cs="Arial"/>
          <w:szCs w:val="24"/>
        </w:rPr>
      </w:pPr>
    </w:p>
    <w:p w14:paraId="11972AAF" w14:textId="59C7CC17" w:rsidR="0077136E" w:rsidRPr="00E244BB" w:rsidRDefault="001364F2" w:rsidP="00E244BB">
      <w:pPr>
        <w:spacing w:line="276" w:lineRule="auto"/>
        <w:rPr>
          <w:rFonts w:ascii="Arial" w:hAnsi="Arial" w:cs="Arial"/>
          <w:b/>
          <w:sz w:val="24"/>
          <w:szCs w:val="24"/>
        </w:rPr>
      </w:pPr>
      <w:r w:rsidRPr="00E244BB">
        <w:rPr>
          <w:rFonts w:ascii="Arial" w:hAnsi="Arial" w:cs="Arial"/>
          <w:b/>
          <w:sz w:val="24"/>
          <w:szCs w:val="24"/>
          <w:u w:val="single"/>
        </w:rPr>
        <w:t xml:space="preserve">XV. </w:t>
      </w:r>
      <w:r w:rsidR="0077136E" w:rsidRPr="00E244BB">
        <w:rPr>
          <w:rFonts w:ascii="Arial" w:hAnsi="Arial" w:cs="Arial"/>
          <w:b/>
          <w:sz w:val="24"/>
          <w:szCs w:val="24"/>
          <w:u w:val="single"/>
        </w:rPr>
        <w:t>Podmiotowe środki dowodowe</w:t>
      </w:r>
      <w:r w:rsidR="0077136E" w:rsidRPr="00E244BB">
        <w:rPr>
          <w:rFonts w:ascii="Arial" w:hAnsi="Arial" w:cs="Arial"/>
          <w:b/>
          <w:sz w:val="24"/>
          <w:szCs w:val="24"/>
        </w:rPr>
        <w:t>:</w:t>
      </w:r>
    </w:p>
    <w:p w14:paraId="6F4D242F" w14:textId="3357461B" w:rsidR="0077136E" w:rsidRPr="00E244BB" w:rsidRDefault="0077136E" w:rsidP="009A0C14">
      <w:pPr>
        <w:pStyle w:val="Tekstpodstawowywcity"/>
        <w:numPr>
          <w:ilvl w:val="0"/>
          <w:numId w:val="34"/>
        </w:numPr>
        <w:spacing w:before="0" w:line="276" w:lineRule="auto"/>
        <w:ind w:left="426" w:hanging="426"/>
        <w:jc w:val="left"/>
        <w:rPr>
          <w:rFonts w:ascii="Arial" w:hAnsi="Arial" w:cs="Arial"/>
          <w:sz w:val="24"/>
          <w:szCs w:val="24"/>
        </w:rPr>
      </w:pPr>
      <w:r w:rsidRPr="00E244BB">
        <w:rPr>
          <w:rFonts w:ascii="Arial" w:hAnsi="Arial" w:cs="Arial"/>
          <w:sz w:val="24"/>
          <w:szCs w:val="24"/>
        </w:rPr>
        <w:t xml:space="preserve">Zamawiający wezwie Wykonawcę, którego oferta została najwyżej </w:t>
      </w:r>
      <w:r w:rsidR="00DC2616">
        <w:rPr>
          <w:rFonts w:ascii="Arial" w:hAnsi="Arial" w:cs="Arial"/>
          <w:sz w:val="24"/>
          <w:szCs w:val="24"/>
        </w:rPr>
        <w:t xml:space="preserve">oceniona </w:t>
      </w:r>
      <w:r w:rsidRPr="00E244BB">
        <w:rPr>
          <w:rFonts w:ascii="Arial" w:hAnsi="Arial" w:cs="Arial"/>
          <w:sz w:val="24"/>
          <w:szCs w:val="24"/>
        </w:rPr>
        <w:t>do złożenia w wyznaczonym terminie, nie krótszym niż 5 dni od dnia wezwania, podmiotowych środków dowodowych, aktualnych na dzień ich złożenia, tj.:</w:t>
      </w:r>
    </w:p>
    <w:p w14:paraId="7D720A25" w14:textId="4494A1E0" w:rsidR="0077136E" w:rsidRPr="00E244BB" w:rsidRDefault="0077136E" w:rsidP="009A0C14">
      <w:pPr>
        <w:pStyle w:val="Tekstpodstawowywcity"/>
        <w:numPr>
          <w:ilvl w:val="0"/>
          <w:numId w:val="33"/>
        </w:numPr>
        <w:spacing w:before="0" w:line="276" w:lineRule="auto"/>
        <w:ind w:left="851" w:hanging="425"/>
        <w:jc w:val="left"/>
        <w:rPr>
          <w:rFonts w:ascii="Arial" w:hAnsi="Arial" w:cs="Arial"/>
          <w:b/>
          <w:sz w:val="24"/>
          <w:szCs w:val="24"/>
        </w:rPr>
      </w:pPr>
      <w:r w:rsidRPr="00E244BB">
        <w:rPr>
          <w:rFonts w:ascii="Arial" w:hAnsi="Arial" w:cs="Arial"/>
          <w:b/>
          <w:sz w:val="24"/>
          <w:szCs w:val="24"/>
        </w:rPr>
        <w:t>W celu potwierdzenia braku podstaw w</w:t>
      </w:r>
      <w:r w:rsidR="00AD7E80">
        <w:rPr>
          <w:rFonts w:ascii="Arial" w:hAnsi="Arial" w:cs="Arial"/>
          <w:b/>
          <w:sz w:val="24"/>
          <w:szCs w:val="24"/>
        </w:rPr>
        <w:t xml:space="preserve">ykluczenia Wykonawcy </w:t>
      </w:r>
      <w:r w:rsidR="00AD7E80">
        <w:rPr>
          <w:rFonts w:ascii="Arial" w:hAnsi="Arial" w:cs="Arial"/>
          <w:b/>
          <w:sz w:val="24"/>
          <w:szCs w:val="24"/>
        </w:rPr>
        <w:br/>
        <w:t xml:space="preserve">z udziału </w:t>
      </w:r>
      <w:r w:rsidRPr="00E244BB">
        <w:rPr>
          <w:rFonts w:ascii="Arial" w:hAnsi="Arial" w:cs="Arial"/>
          <w:b/>
          <w:sz w:val="24"/>
          <w:szCs w:val="24"/>
        </w:rPr>
        <w:t>w postępowaniu, Zamawiający wymagał będzie od Wykonawcy którego oferta została najwyżej oceniona złożenia następujących podmiotowych środków dowodowych:</w:t>
      </w:r>
    </w:p>
    <w:p w14:paraId="1AFC1D03" w14:textId="7B8B8576" w:rsidR="0077136E" w:rsidRPr="00E244BB" w:rsidRDefault="0077136E" w:rsidP="009A0C14">
      <w:pPr>
        <w:pStyle w:val="Tekstpodstawowywcity"/>
        <w:numPr>
          <w:ilvl w:val="2"/>
          <w:numId w:val="20"/>
        </w:numPr>
        <w:spacing w:before="0" w:line="276" w:lineRule="auto"/>
        <w:ind w:left="1276" w:hanging="425"/>
        <w:jc w:val="left"/>
        <w:rPr>
          <w:rFonts w:ascii="Arial" w:hAnsi="Arial" w:cs="Arial"/>
          <w:sz w:val="24"/>
          <w:szCs w:val="24"/>
        </w:rPr>
      </w:pPr>
      <w:r w:rsidRPr="00E244BB">
        <w:rPr>
          <w:rFonts w:ascii="Arial" w:hAnsi="Arial" w:cs="Arial"/>
          <w:b/>
          <w:sz w:val="24"/>
          <w:szCs w:val="24"/>
        </w:rPr>
        <w:t xml:space="preserve">odpis lub informacja z Krajowego Rejestru Sądowego lub </w:t>
      </w:r>
      <w:r w:rsidR="007F758E">
        <w:rPr>
          <w:rFonts w:ascii="Arial" w:hAnsi="Arial" w:cs="Arial"/>
          <w:b/>
          <w:sz w:val="24"/>
          <w:szCs w:val="24"/>
        </w:rPr>
        <w:br/>
      </w:r>
      <w:r w:rsidRPr="00E244BB">
        <w:rPr>
          <w:rFonts w:ascii="Arial" w:hAnsi="Arial" w:cs="Arial"/>
          <w:b/>
          <w:sz w:val="24"/>
          <w:szCs w:val="24"/>
        </w:rPr>
        <w:t>z Centralnej Ewidencji i Informacji o Działalności Gospodarczej</w:t>
      </w:r>
      <w:r w:rsidRPr="00E244BB">
        <w:rPr>
          <w:rFonts w:ascii="Arial" w:hAnsi="Arial" w:cs="Arial"/>
          <w:sz w:val="24"/>
          <w:szCs w:val="24"/>
        </w:rPr>
        <w:t xml:space="preserve">, </w:t>
      </w:r>
      <w:r w:rsidR="00380D1A">
        <w:rPr>
          <w:rFonts w:ascii="Arial" w:hAnsi="Arial" w:cs="Arial"/>
          <w:sz w:val="24"/>
          <w:szCs w:val="24"/>
        </w:rPr>
        <w:br/>
      </w:r>
      <w:r w:rsidR="00380D1A" w:rsidRPr="00380D1A">
        <w:rPr>
          <w:rFonts w:ascii="Arial" w:hAnsi="Arial" w:cs="Arial"/>
          <w:sz w:val="24"/>
          <w:szCs w:val="24"/>
        </w:rPr>
        <w:t xml:space="preserve">w zakresie art. 109 ust. 1 pkt 4 ustawy </w:t>
      </w:r>
      <w:proofErr w:type="spellStart"/>
      <w:r w:rsidR="00380D1A" w:rsidRPr="00380D1A">
        <w:rPr>
          <w:rFonts w:ascii="Arial" w:hAnsi="Arial" w:cs="Arial"/>
          <w:sz w:val="24"/>
          <w:szCs w:val="24"/>
        </w:rPr>
        <w:t>Pzp</w:t>
      </w:r>
      <w:proofErr w:type="spellEnd"/>
      <w:r w:rsidR="00380D1A" w:rsidRPr="00380D1A">
        <w:rPr>
          <w:rFonts w:ascii="Arial" w:hAnsi="Arial" w:cs="Arial"/>
          <w:sz w:val="24"/>
          <w:szCs w:val="24"/>
        </w:rPr>
        <w:t>, sporządzone nie wcześniej niż 3 miesiące przed jej złożeniem</w:t>
      </w:r>
      <w:r w:rsidR="007C2394" w:rsidRPr="00E244BB">
        <w:rPr>
          <w:rFonts w:ascii="Arial" w:hAnsi="Arial" w:cs="Arial"/>
          <w:sz w:val="24"/>
          <w:szCs w:val="24"/>
        </w:rPr>
        <w:t xml:space="preserve"> (</w:t>
      </w:r>
      <w:r w:rsidR="00D244C8" w:rsidRPr="00D244C8">
        <w:rPr>
          <w:rFonts w:ascii="Arial" w:hAnsi="Arial" w:cs="Arial"/>
          <w:i/>
          <w:iCs/>
          <w:sz w:val="24"/>
          <w:szCs w:val="24"/>
        </w:rPr>
        <w:t xml:space="preserve">Zamawiający wezwie Wykonawcę do złożenia ww. podmiotowego środka dowodowego, tylko jeśli wykonawca nie wskaże podmiotowych środków dowodowych, które można uzyskać za pośrednictwem bezpłatnych i ogólnodostępnych baz danych oraz danych umożliwiających dostęp do tych środków w formularzu oświadczenia </w:t>
      </w:r>
      <w:r w:rsidR="00D244C8">
        <w:rPr>
          <w:rFonts w:ascii="Arial" w:hAnsi="Arial" w:cs="Arial"/>
          <w:i/>
          <w:iCs/>
          <w:sz w:val="24"/>
          <w:szCs w:val="24"/>
        </w:rPr>
        <w:t>składanego wraz z ofertą</w:t>
      </w:r>
      <w:r w:rsidR="007C2394" w:rsidRPr="00E244BB">
        <w:rPr>
          <w:rFonts w:ascii="Arial" w:hAnsi="Arial" w:cs="Arial"/>
          <w:i/>
          <w:iCs/>
          <w:sz w:val="24"/>
          <w:szCs w:val="24"/>
        </w:rPr>
        <w:t>)</w:t>
      </w:r>
      <w:r w:rsidRPr="00E244BB">
        <w:rPr>
          <w:rFonts w:ascii="Arial" w:hAnsi="Arial" w:cs="Arial"/>
          <w:sz w:val="24"/>
          <w:szCs w:val="24"/>
        </w:rPr>
        <w:t>;</w:t>
      </w:r>
    </w:p>
    <w:p w14:paraId="59954091" w14:textId="74D17F5F" w:rsidR="0077136E" w:rsidRPr="00E244BB" w:rsidRDefault="0077136E" w:rsidP="009A0C14">
      <w:pPr>
        <w:pStyle w:val="Tekstpodstawowywcity"/>
        <w:numPr>
          <w:ilvl w:val="2"/>
          <w:numId w:val="20"/>
        </w:numPr>
        <w:spacing w:before="0" w:line="276" w:lineRule="auto"/>
        <w:ind w:left="1276" w:hanging="425"/>
        <w:jc w:val="left"/>
        <w:rPr>
          <w:rFonts w:ascii="Arial" w:hAnsi="Arial" w:cs="Arial"/>
          <w:sz w:val="24"/>
          <w:szCs w:val="24"/>
        </w:rPr>
      </w:pPr>
      <w:r w:rsidRPr="00E244BB">
        <w:rPr>
          <w:rFonts w:ascii="Arial" w:hAnsi="Arial" w:cs="Arial"/>
          <w:b/>
          <w:sz w:val="24"/>
          <w:szCs w:val="24"/>
        </w:rPr>
        <w:t>oświadczenie o przynależności lub braku przynależności do tej samej grupy kapitałowej</w:t>
      </w:r>
      <w:r w:rsidRPr="00E244BB">
        <w:rPr>
          <w:rFonts w:ascii="Arial" w:hAnsi="Arial" w:cs="Arial"/>
          <w:sz w:val="24"/>
          <w:szCs w:val="24"/>
        </w:rPr>
        <w:t xml:space="preserve"> – zgodnie ze wzorem określonym w </w:t>
      </w:r>
      <w:r w:rsidRPr="00E244BB">
        <w:rPr>
          <w:rFonts w:ascii="Arial" w:hAnsi="Arial" w:cs="Arial"/>
          <w:b/>
          <w:bCs/>
          <w:sz w:val="24"/>
          <w:szCs w:val="24"/>
        </w:rPr>
        <w:t>Zał. Nr 4 – Grupa kapitałowa</w:t>
      </w:r>
      <w:r w:rsidRPr="00E244BB">
        <w:rPr>
          <w:rFonts w:ascii="Arial" w:hAnsi="Arial" w:cs="Arial"/>
          <w:sz w:val="24"/>
          <w:szCs w:val="24"/>
        </w:rPr>
        <w:t>. Wraz ze złożeniem oświadczenia, w przypadku przynależności do tej samej grupy kapitałowej, Wykonawca może przedstawić dowody potwierdzające, że powiązania z innym Wykonawcą nie prow</w:t>
      </w:r>
      <w:r w:rsidR="00AD7E80">
        <w:rPr>
          <w:rFonts w:ascii="Arial" w:hAnsi="Arial" w:cs="Arial"/>
          <w:sz w:val="24"/>
          <w:szCs w:val="24"/>
        </w:rPr>
        <w:t xml:space="preserve">adzą do zakłócenia konkurencji </w:t>
      </w:r>
      <w:r w:rsidRPr="00E244BB">
        <w:rPr>
          <w:rFonts w:ascii="Arial" w:hAnsi="Arial" w:cs="Arial"/>
          <w:sz w:val="24"/>
          <w:szCs w:val="24"/>
        </w:rPr>
        <w:t xml:space="preserve">w postępowaniu. Oświadczenie należy złożyć w oryginale. </w:t>
      </w:r>
    </w:p>
    <w:p w14:paraId="473B97B4" w14:textId="77777777" w:rsidR="00905C9A" w:rsidRPr="00E244BB" w:rsidRDefault="00905C9A" w:rsidP="00E244BB">
      <w:pPr>
        <w:pStyle w:val="Tekstpodstawowywcity"/>
        <w:spacing w:before="0" w:line="276" w:lineRule="auto"/>
        <w:ind w:left="851" w:firstLine="0"/>
        <w:jc w:val="left"/>
        <w:rPr>
          <w:rFonts w:ascii="Arial" w:hAnsi="Arial" w:cs="Arial"/>
          <w:b/>
          <w:sz w:val="24"/>
          <w:szCs w:val="24"/>
        </w:rPr>
      </w:pPr>
    </w:p>
    <w:p w14:paraId="3C6296FC" w14:textId="77777777" w:rsidR="00905C9A" w:rsidRPr="00E244BB" w:rsidRDefault="00905C9A" w:rsidP="00E244BB">
      <w:pPr>
        <w:pStyle w:val="Tekstpodstawowywcity"/>
        <w:spacing w:before="0" w:line="276" w:lineRule="auto"/>
        <w:ind w:left="1276" w:firstLine="0"/>
        <w:jc w:val="left"/>
        <w:rPr>
          <w:rFonts w:ascii="Arial" w:hAnsi="Arial" w:cs="Arial"/>
          <w:b/>
          <w:sz w:val="24"/>
          <w:szCs w:val="24"/>
        </w:rPr>
      </w:pPr>
      <w:r w:rsidRPr="00E244BB">
        <w:rPr>
          <w:rFonts w:ascii="Arial" w:hAnsi="Arial" w:cs="Arial"/>
          <w:b/>
          <w:sz w:val="24"/>
          <w:szCs w:val="24"/>
        </w:rPr>
        <w:lastRenderedPageBreak/>
        <w:t>Uwaga!</w:t>
      </w:r>
    </w:p>
    <w:p w14:paraId="2D471791" w14:textId="77777777" w:rsidR="00905C9A" w:rsidRPr="00E244BB" w:rsidRDefault="00905C9A" w:rsidP="00E244BB">
      <w:pPr>
        <w:pStyle w:val="Tekstpodstawowywcity"/>
        <w:spacing w:before="0" w:line="276" w:lineRule="auto"/>
        <w:ind w:left="1276" w:firstLine="0"/>
        <w:jc w:val="left"/>
        <w:rPr>
          <w:rFonts w:ascii="Arial" w:hAnsi="Arial" w:cs="Arial"/>
          <w:sz w:val="24"/>
          <w:szCs w:val="24"/>
        </w:rPr>
      </w:pPr>
      <w:r w:rsidRPr="00E244BB">
        <w:rPr>
          <w:rFonts w:ascii="Arial" w:hAnsi="Arial" w:cs="Arial"/>
          <w:sz w:val="24"/>
          <w:szCs w:val="24"/>
        </w:rPr>
        <w:t>Ww. podmiotowe środki dowodowe na potwierdzenie braku wykluczenia przedstawia odrębnie:</w:t>
      </w:r>
    </w:p>
    <w:p w14:paraId="1B5FDD3C" w14:textId="77777777" w:rsidR="00905C9A" w:rsidRPr="00E244BB" w:rsidRDefault="00905C9A" w:rsidP="003C2A59">
      <w:pPr>
        <w:pStyle w:val="Tekstpodstawowywcity"/>
        <w:numPr>
          <w:ilvl w:val="0"/>
          <w:numId w:val="84"/>
        </w:numPr>
        <w:spacing w:before="0" w:line="276" w:lineRule="auto"/>
        <w:ind w:left="1276" w:firstLine="0"/>
        <w:jc w:val="left"/>
        <w:rPr>
          <w:rFonts w:ascii="Arial" w:hAnsi="Arial" w:cs="Arial"/>
          <w:sz w:val="24"/>
          <w:szCs w:val="24"/>
        </w:rPr>
      </w:pPr>
      <w:r w:rsidRPr="00E244BB">
        <w:rPr>
          <w:rFonts w:ascii="Arial" w:hAnsi="Arial" w:cs="Arial"/>
          <w:sz w:val="24"/>
          <w:szCs w:val="24"/>
        </w:rPr>
        <w:t>Wykonawca;</w:t>
      </w:r>
    </w:p>
    <w:p w14:paraId="47B70C2E" w14:textId="77777777" w:rsidR="00905C9A" w:rsidRPr="00E244BB" w:rsidRDefault="00905C9A" w:rsidP="003C2A59">
      <w:pPr>
        <w:pStyle w:val="Tekstpodstawowywcity"/>
        <w:numPr>
          <w:ilvl w:val="0"/>
          <w:numId w:val="84"/>
        </w:numPr>
        <w:spacing w:before="0" w:line="276" w:lineRule="auto"/>
        <w:ind w:left="1276" w:firstLine="0"/>
        <w:jc w:val="left"/>
        <w:rPr>
          <w:rFonts w:ascii="Arial" w:hAnsi="Arial" w:cs="Arial"/>
          <w:sz w:val="24"/>
          <w:szCs w:val="24"/>
        </w:rPr>
      </w:pPr>
      <w:r w:rsidRPr="00E244BB">
        <w:rPr>
          <w:rFonts w:ascii="Arial" w:hAnsi="Arial" w:cs="Arial"/>
          <w:sz w:val="24"/>
          <w:szCs w:val="24"/>
        </w:rPr>
        <w:t>Wykonawca wspólnie ubiegający się o udzielenie zamówienia publicznego;</w:t>
      </w:r>
    </w:p>
    <w:p w14:paraId="545B2231" w14:textId="77777777" w:rsidR="00905C9A" w:rsidRPr="00E244BB" w:rsidRDefault="00905C9A" w:rsidP="003C2A59">
      <w:pPr>
        <w:pStyle w:val="Tekstpodstawowywcity"/>
        <w:numPr>
          <w:ilvl w:val="0"/>
          <w:numId w:val="84"/>
        </w:numPr>
        <w:spacing w:before="0" w:line="276" w:lineRule="auto"/>
        <w:ind w:left="1276" w:firstLine="0"/>
        <w:jc w:val="left"/>
        <w:rPr>
          <w:rFonts w:ascii="Arial" w:hAnsi="Arial" w:cs="Arial"/>
          <w:sz w:val="24"/>
          <w:szCs w:val="24"/>
        </w:rPr>
      </w:pPr>
      <w:r w:rsidRPr="00E244BB">
        <w:rPr>
          <w:rFonts w:ascii="Arial" w:hAnsi="Arial" w:cs="Arial"/>
          <w:sz w:val="24"/>
          <w:szCs w:val="24"/>
        </w:rPr>
        <w:t>Podmiot, na którego powołuje się Wykonawca celem spełnienia warunków udziału w postępowaniu;</w:t>
      </w:r>
    </w:p>
    <w:p w14:paraId="5BE2300E" w14:textId="77777777" w:rsidR="00905C9A" w:rsidRPr="00E244BB" w:rsidRDefault="00905C9A" w:rsidP="00E244BB">
      <w:pPr>
        <w:pStyle w:val="Tekstpodstawowywcity"/>
        <w:spacing w:before="0" w:line="276" w:lineRule="auto"/>
        <w:jc w:val="left"/>
        <w:rPr>
          <w:rFonts w:ascii="Arial" w:hAnsi="Arial" w:cs="Arial"/>
          <w:sz w:val="24"/>
          <w:szCs w:val="24"/>
        </w:rPr>
      </w:pPr>
    </w:p>
    <w:p w14:paraId="4DDAE4B3" w14:textId="77777777" w:rsidR="0077136E" w:rsidRPr="00E244BB" w:rsidRDefault="0077136E" w:rsidP="009A0C14">
      <w:pPr>
        <w:pStyle w:val="Tekstpodstawowy2"/>
        <w:numPr>
          <w:ilvl w:val="0"/>
          <w:numId w:val="33"/>
        </w:numPr>
        <w:spacing w:line="276" w:lineRule="auto"/>
        <w:ind w:left="851" w:hanging="425"/>
        <w:jc w:val="left"/>
        <w:rPr>
          <w:rFonts w:ascii="Arial" w:hAnsi="Arial" w:cs="Arial"/>
          <w:szCs w:val="24"/>
        </w:rPr>
      </w:pPr>
      <w:r w:rsidRPr="00E244BB">
        <w:rPr>
          <w:rFonts w:ascii="Arial" w:hAnsi="Arial" w:cs="Arial"/>
          <w:szCs w:val="24"/>
        </w:rPr>
        <w:t xml:space="preserve">W celu potwierdzenia spełniania przez Wykonawcę warunków udziału </w:t>
      </w:r>
      <w:r w:rsidRPr="00E244BB">
        <w:rPr>
          <w:rFonts w:ascii="Arial" w:hAnsi="Arial" w:cs="Arial"/>
          <w:szCs w:val="24"/>
        </w:rPr>
        <w:br/>
        <w:t>w postępowaniu, Zamawiający wymagał będzie od Wykonawcy którego oferta została najwyżej oceniona złożenia następujących podmiotowych środków dowodowych:</w:t>
      </w:r>
    </w:p>
    <w:p w14:paraId="5DCFB92F" w14:textId="30352E4D" w:rsidR="005C2AD2" w:rsidRPr="005C2AD2" w:rsidRDefault="0077136E" w:rsidP="003C2A59">
      <w:pPr>
        <w:pStyle w:val="Tekstpodstawowy2"/>
        <w:numPr>
          <w:ilvl w:val="0"/>
          <w:numId w:val="71"/>
        </w:numPr>
        <w:spacing w:line="276" w:lineRule="auto"/>
        <w:jc w:val="left"/>
        <w:rPr>
          <w:rFonts w:ascii="Arial" w:hAnsi="Arial" w:cs="Arial"/>
          <w:b/>
          <w:bCs/>
          <w:szCs w:val="24"/>
        </w:rPr>
      </w:pPr>
      <w:r w:rsidRPr="00E244BB">
        <w:rPr>
          <w:rFonts w:ascii="Arial" w:hAnsi="Arial" w:cs="Arial"/>
          <w:b/>
          <w:bCs/>
          <w:szCs w:val="24"/>
        </w:rPr>
        <w:t xml:space="preserve">Wykaz robót budowlanych </w:t>
      </w:r>
      <w:r w:rsidRPr="00E244BB">
        <w:rPr>
          <w:rFonts w:ascii="Arial" w:hAnsi="Arial" w:cs="Arial"/>
          <w:szCs w:val="24"/>
        </w:rPr>
        <w:t xml:space="preserve">wykonanych nie wcześniej niż w okresie ostatnich 5 lat przed upływem terminu składania ofert, a jeżeli okres prowadzenia działalności jest krótszy – w tym okresie, wraz z podaniem ich rodzaju, wartości, daty, miejsca wykonania i podmiotów, na rzecz których </w:t>
      </w:r>
      <w:r w:rsidR="004B548E">
        <w:rPr>
          <w:rFonts w:ascii="Arial" w:hAnsi="Arial" w:cs="Arial"/>
          <w:szCs w:val="24"/>
        </w:rPr>
        <w:t>roboty</w:t>
      </w:r>
      <w:r w:rsidRPr="00E244BB">
        <w:rPr>
          <w:rFonts w:ascii="Arial" w:hAnsi="Arial" w:cs="Arial"/>
          <w:szCs w:val="24"/>
        </w:rPr>
        <w:t xml:space="preserve"> te zostały wykonane, z załączeniem dowodów określających, czy te </w:t>
      </w:r>
      <w:r w:rsidR="004B548E">
        <w:rPr>
          <w:rFonts w:ascii="Arial" w:hAnsi="Arial" w:cs="Arial"/>
          <w:szCs w:val="24"/>
        </w:rPr>
        <w:t>roboty</w:t>
      </w:r>
      <w:r w:rsidRPr="00E244BB">
        <w:rPr>
          <w:rFonts w:ascii="Arial" w:hAnsi="Arial" w:cs="Arial"/>
          <w:szCs w:val="24"/>
        </w:rPr>
        <w:t xml:space="preserve"> zostały wykonane należycie</w:t>
      </w:r>
      <w:r w:rsidRPr="00E244BB">
        <w:rPr>
          <w:rFonts w:ascii="Arial" w:hAnsi="Arial" w:cs="Arial"/>
          <w:b/>
          <w:bCs/>
          <w:szCs w:val="24"/>
        </w:rPr>
        <w:t xml:space="preserve"> – Zał. Nr 6</w:t>
      </w:r>
      <w:r w:rsidR="001364F2" w:rsidRPr="00E244BB">
        <w:rPr>
          <w:rFonts w:ascii="Arial" w:hAnsi="Arial" w:cs="Arial"/>
          <w:bCs/>
          <w:szCs w:val="24"/>
        </w:rPr>
        <w:t>.</w:t>
      </w:r>
    </w:p>
    <w:p w14:paraId="72AA2DF9" w14:textId="77777777" w:rsidR="0077136E" w:rsidRPr="00E244BB" w:rsidRDefault="0077136E" w:rsidP="009A0C14">
      <w:pPr>
        <w:pStyle w:val="Tekstpodstawowywcity"/>
        <w:numPr>
          <w:ilvl w:val="0"/>
          <w:numId w:val="47"/>
        </w:numPr>
        <w:spacing w:before="0" w:line="276" w:lineRule="auto"/>
        <w:ind w:left="426" w:hanging="426"/>
        <w:jc w:val="left"/>
        <w:rPr>
          <w:rFonts w:ascii="Arial" w:hAnsi="Arial" w:cs="Arial"/>
          <w:sz w:val="24"/>
          <w:szCs w:val="24"/>
        </w:rPr>
      </w:pPr>
      <w:r w:rsidRPr="00E244BB">
        <w:rPr>
          <w:rFonts w:ascii="Arial" w:hAnsi="Arial" w:cs="Arial"/>
          <w:sz w:val="24"/>
          <w:szCs w:val="24"/>
        </w:rPr>
        <w:t>Jeżeli podmiotowe środki dowodowe budzić będą wątpliwości Zamawiającego, może on zwrócić się bezpośrednio do podmiotu, który jest w posiadaniu informacji lub dokumentów istotnych w tym zakresie dla oceny spełniania przez Wykonawcę warunków udziału w postępowaniu lub braku postaw wykluczenia, o przedstawienie takich informacji lub dokumentów.</w:t>
      </w:r>
    </w:p>
    <w:p w14:paraId="2283D7C9" w14:textId="77777777" w:rsidR="00905C9A" w:rsidRPr="00E244BB" w:rsidRDefault="0077136E" w:rsidP="009A0C14">
      <w:pPr>
        <w:pStyle w:val="Tekstpodstawowywcity"/>
        <w:numPr>
          <w:ilvl w:val="0"/>
          <w:numId w:val="47"/>
        </w:numPr>
        <w:spacing w:before="0" w:line="276" w:lineRule="auto"/>
        <w:ind w:left="426" w:hanging="426"/>
        <w:jc w:val="left"/>
        <w:rPr>
          <w:rFonts w:ascii="Arial" w:hAnsi="Arial" w:cs="Arial"/>
          <w:sz w:val="24"/>
          <w:szCs w:val="24"/>
        </w:rPr>
      </w:pPr>
      <w:r w:rsidRPr="00E244BB">
        <w:rPr>
          <w:rFonts w:ascii="Arial" w:hAnsi="Arial" w:cs="Arial"/>
          <w:sz w:val="24"/>
          <w:szCs w:val="24"/>
        </w:rPr>
        <w:t>Wykonawca nie jest zobowiązany do złożenia podmiotowych środków dowodowych, które Zamawiający posiada, jeżeli Wykonawca wskaże te środki oraz potwierdzi ich prawidłowość i aktual</w:t>
      </w:r>
      <w:r w:rsidR="00905C9A" w:rsidRPr="00E244BB">
        <w:rPr>
          <w:rFonts w:ascii="Arial" w:hAnsi="Arial" w:cs="Arial"/>
          <w:sz w:val="24"/>
          <w:szCs w:val="24"/>
        </w:rPr>
        <w:t>ność.</w:t>
      </w:r>
    </w:p>
    <w:p w14:paraId="7BB287A3" w14:textId="36F9F331" w:rsidR="00AA57E8" w:rsidRPr="00E244BB" w:rsidRDefault="0077136E" w:rsidP="009A0C14">
      <w:pPr>
        <w:pStyle w:val="Tekstpodstawowywcity"/>
        <w:numPr>
          <w:ilvl w:val="0"/>
          <w:numId w:val="47"/>
        </w:numPr>
        <w:spacing w:before="0" w:line="276" w:lineRule="auto"/>
        <w:ind w:left="426" w:hanging="426"/>
        <w:jc w:val="left"/>
        <w:rPr>
          <w:rFonts w:ascii="Arial" w:hAnsi="Arial" w:cs="Arial"/>
          <w:sz w:val="24"/>
          <w:szCs w:val="24"/>
        </w:rPr>
      </w:pPr>
      <w:r w:rsidRPr="00E244BB">
        <w:rPr>
          <w:rFonts w:ascii="Arial" w:hAnsi="Arial" w:cs="Arial"/>
          <w:sz w:val="24"/>
          <w:szCs w:val="24"/>
        </w:rPr>
        <w:t>Podmiotowe środki dowodowe, o których mowa powyżej składa się w formie elektronicznej opatrzonej kwalifikowanym podpisem elektronicznym lub w postaci elektronicznej opatrzonej podpisem zaufanym lub p</w:t>
      </w:r>
      <w:r w:rsidR="00EC1643" w:rsidRPr="00E244BB">
        <w:rPr>
          <w:rFonts w:ascii="Arial" w:hAnsi="Arial" w:cs="Arial"/>
          <w:sz w:val="24"/>
          <w:szCs w:val="24"/>
        </w:rPr>
        <w:t xml:space="preserve">odpisem osobistym – w zakresie </w:t>
      </w:r>
      <w:r w:rsidRPr="00E244BB">
        <w:rPr>
          <w:rFonts w:ascii="Arial" w:hAnsi="Arial" w:cs="Arial"/>
          <w:sz w:val="24"/>
          <w:szCs w:val="24"/>
        </w:rPr>
        <w:t>i sposób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4BBB513E" w14:textId="77777777" w:rsidR="00A94D14" w:rsidRPr="00E244BB" w:rsidRDefault="00A94D14" w:rsidP="00E244BB">
      <w:pPr>
        <w:spacing w:line="276" w:lineRule="auto"/>
        <w:rPr>
          <w:rFonts w:ascii="Arial" w:hAnsi="Arial" w:cs="Arial"/>
          <w:sz w:val="24"/>
          <w:szCs w:val="24"/>
        </w:rPr>
      </w:pPr>
    </w:p>
    <w:p w14:paraId="477AD11A" w14:textId="52F9781E" w:rsidR="00A94D14" w:rsidRPr="00E244BB" w:rsidRDefault="009A0A38" w:rsidP="00E244BB">
      <w:pPr>
        <w:spacing w:line="276" w:lineRule="auto"/>
        <w:rPr>
          <w:rFonts w:ascii="Arial" w:hAnsi="Arial" w:cs="Arial"/>
          <w:b/>
          <w:sz w:val="24"/>
          <w:szCs w:val="24"/>
          <w:u w:val="single"/>
        </w:rPr>
      </w:pPr>
      <w:r w:rsidRPr="00E244BB">
        <w:rPr>
          <w:rFonts w:ascii="Arial" w:hAnsi="Arial" w:cs="Arial"/>
          <w:b/>
          <w:sz w:val="24"/>
          <w:szCs w:val="24"/>
          <w:u w:val="single"/>
        </w:rPr>
        <w:lastRenderedPageBreak/>
        <w:t>X</w:t>
      </w:r>
      <w:r w:rsidR="001364F2" w:rsidRPr="00E244BB">
        <w:rPr>
          <w:rFonts w:ascii="Arial" w:hAnsi="Arial" w:cs="Arial"/>
          <w:b/>
          <w:sz w:val="24"/>
          <w:szCs w:val="24"/>
          <w:u w:val="single"/>
        </w:rPr>
        <w:t>VI</w:t>
      </w:r>
      <w:r w:rsidRPr="00E244BB">
        <w:rPr>
          <w:rFonts w:ascii="Arial" w:hAnsi="Arial" w:cs="Arial"/>
          <w:b/>
          <w:sz w:val="24"/>
          <w:szCs w:val="24"/>
          <w:u w:val="single"/>
        </w:rPr>
        <w:t xml:space="preserve">. </w:t>
      </w:r>
      <w:r w:rsidR="00A94D14" w:rsidRPr="00E244BB">
        <w:rPr>
          <w:rFonts w:ascii="Arial" w:hAnsi="Arial" w:cs="Arial"/>
          <w:b/>
          <w:sz w:val="24"/>
          <w:szCs w:val="24"/>
          <w:u w:val="single"/>
        </w:rPr>
        <w:t>Przedmiotowe środki dowodowe:</w:t>
      </w:r>
    </w:p>
    <w:p w14:paraId="4DB49A87" w14:textId="77777777" w:rsidR="00A94D14" w:rsidRPr="00E244BB" w:rsidRDefault="00A94D14" w:rsidP="00E244BB">
      <w:pPr>
        <w:spacing w:line="276" w:lineRule="auto"/>
        <w:rPr>
          <w:rFonts w:ascii="Arial" w:hAnsi="Arial" w:cs="Arial"/>
          <w:sz w:val="24"/>
          <w:szCs w:val="24"/>
        </w:rPr>
      </w:pPr>
      <w:r w:rsidRPr="00E244BB">
        <w:rPr>
          <w:rFonts w:ascii="Arial" w:hAnsi="Arial" w:cs="Arial"/>
          <w:sz w:val="24"/>
          <w:szCs w:val="24"/>
        </w:rPr>
        <w:t>W prowadzonym postępowaniu, Zamawiający nie wymaga przedstawienia przedmiotowych środków dowodowych.</w:t>
      </w:r>
    </w:p>
    <w:p w14:paraId="4D07A486" w14:textId="77777777" w:rsidR="00A94D14" w:rsidRPr="00E244BB" w:rsidRDefault="00A94D14" w:rsidP="00E244BB">
      <w:pPr>
        <w:spacing w:line="276" w:lineRule="auto"/>
        <w:rPr>
          <w:rFonts w:ascii="Arial" w:hAnsi="Arial" w:cs="Arial"/>
          <w:sz w:val="24"/>
          <w:szCs w:val="24"/>
        </w:rPr>
      </w:pPr>
    </w:p>
    <w:p w14:paraId="213EDBD5" w14:textId="5E2B7DC5" w:rsidR="00A94D14" w:rsidRPr="00E244BB" w:rsidRDefault="009A0A38" w:rsidP="00E244BB">
      <w:pPr>
        <w:spacing w:line="276" w:lineRule="auto"/>
        <w:rPr>
          <w:rFonts w:ascii="Arial" w:hAnsi="Arial" w:cs="Arial"/>
          <w:b/>
          <w:sz w:val="24"/>
          <w:szCs w:val="24"/>
        </w:rPr>
      </w:pPr>
      <w:r w:rsidRPr="00E244BB">
        <w:rPr>
          <w:rFonts w:ascii="Arial" w:hAnsi="Arial" w:cs="Arial"/>
          <w:b/>
          <w:sz w:val="24"/>
          <w:szCs w:val="24"/>
          <w:u w:val="single"/>
        </w:rPr>
        <w:t>X</w:t>
      </w:r>
      <w:r w:rsidR="001364F2" w:rsidRPr="00E244BB">
        <w:rPr>
          <w:rFonts w:ascii="Arial" w:hAnsi="Arial" w:cs="Arial"/>
          <w:b/>
          <w:sz w:val="24"/>
          <w:szCs w:val="24"/>
          <w:u w:val="single"/>
        </w:rPr>
        <w:t>VI</w:t>
      </w:r>
      <w:r w:rsidRPr="00E244BB">
        <w:rPr>
          <w:rFonts w:ascii="Arial" w:hAnsi="Arial" w:cs="Arial"/>
          <w:b/>
          <w:sz w:val="24"/>
          <w:szCs w:val="24"/>
          <w:u w:val="single"/>
        </w:rPr>
        <w:t xml:space="preserve">I. </w:t>
      </w:r>
      <w:r w:rsidR="00A94D14" w:rsidRPr="00E244BB">
        <w:rPr>
          <w:rFonts w:ascii="Arial" w:hAnsi="Arial" w:cs="Arial"/>
          <w:b/>
          <w:sz w:val="24"/>
          <w:szCs w:val="24"/>
          <w:u w:val="single"/>
        </w:rPr>
        <w:t>Informacje dotyczące wadium</w:t>
      </w:r>
      <w:r w:rsidR="00A94D14" w:rsidRPr="00E244BB">
        <w:rPr>
          <w:rFonts w:ascii="Arial" w:hAnsi="Arial" w:cs="Arial"/>
          <w:b/>
          <w:sz w:val="24"/>
          <w:szCs w:val="24"/>
        </w:rPr>
        <w:t>:</w:t>
      </w:r>
    </w:p>
    <w:p w14:paraId="57EE926A" w14:textId="76DD82CE" w:rsidR="00A94D14" w:rsidRPr="00E244BB" w:rsidRDefault="00A94D14" w:rsidP="00E244BB">
      <w:pPr>
        <w:spacing w:line="276" w:lineRule="auto"/>
        <w:rPr>
          <w:rFonts w:ascii="Arial" w:hAnsi="Arial" w:cs="Arial"/>
          <w:sz w:val="24"/>
          <w:szCs w:val="24"/>
        </w:rPr>
      </w:pPr>
      <w:r w:rsidRPr="00E244BB">
        <w:rPr>
          <w:rFonts w:ascii="Arial" w:hAnsi="Arial" w:cs="Arial"/>
          <w:sz w:val="24"/>
          <w:szCs w:val="24"/>
        </w:rPr>
        <w:t xml:space="preserve">Zamawiający </w:t>
      </w:r>
      <w:r w:rsidR="009A0A38" w:rsidRPr="00E244BB">
        <w:rPr>
          <w:rFonts w:ascii="Arial" w:hAnsi="Arial" w:cs="Arial"/>
          <w:sz w:val="24"/>
          <w:szCs w:val="24"/>
        </w:rPr>
        <w:t xml:space="preserve">nie </w:t>
      </w:r>
      <w:r w:rsidRPr="00E244BB">
        <w:rPr>
          <w:rFonts w:ascii="Arial" w:hAnsi="Arial" w:cs="Arial"/>
          <w:sz w:val="24"/>
          <w:szCs w:val="24"/>
        </w:rPr>
        <w:t xml:space="preserve">wymaga wniesienia przed upływem terminu składania ofert wadium </w:t>
      </w:r>
      <w:r w:rsidRPr="00E244BB">
        <w:rPr>
          <w:rFonts w:ascii="Arial" w:hAnsi="Arial" w:cs="Arial"/>
          <w:sz w:val="24"/>
          <w:szCs w:val="24"/>
        </w:rPr>
        <w:br/>
        <w:t xml:space="preserve">w odniesieniu </w:t>
      </w:r>
      <w:r w:rsidR="009A0A38" w:rsidRPr="00E244BB">
        <w:rPr>
          <w:rFonts w:ascii="Arial" w:hAnsi="Arial" w:cs="Arial"/>
          <w:sz w:val="24"/>
          <w:szCs w:val="24"/>
        </w:rPr>
        <w:t>do przedmiotu zamówienia.</w:t>
      </w:r>
    </w:p>
    <w:p w14:paraId="4463710B" w14:textId="77777777" w:rsidR="009A0A38" w:rsidRPr="00E244BB" w:rsidRDefault="009A0A38" w:rsidP="00E244BB">
      <w:pPr>
        <w:spacing w:line="276" w:lineRule="auto"/>
        <w:rPr>
          <w:rFonts w:ascii="Arial" w:hAnsi="Arial" w:cs="Arial"/>
          <w:sz w:val="24"/>
          <w:szCs w:val="24"/>
        </w:rPr>
      </w:pPr>
    </w:p>
    <w:p w14:paraId="5F65585E" w14:textId="16CEB87E" w:rsidR="009A0A38" w:rsidRPr="00E244BB" w:rsidRDefault="009A0A38" w:rsidP="00E244BB">
      <w:pPr>
        <w:spacing w:line="276" w:lineRule="auto"/>
        <w:rPr>
          <w:rFonts w:ascii="Arial" w:hAnsi="Arial" w:cs="Arial"/>
          <w:b/>
          <w:sz w:val="24"/>
          <w:szCs w:val="24"/>
        </w:rPr>
      </w:pPr>
      <w:r w:rsidRPr="00E244BB">
        <w:rPr>
          <w:rFonts w:ascii="Arial" w:hAnsi="Arial" w:cs="Arial"/>
          <w:b/>
          <w:sz w:val="24"/>
          <w:szCs w:val="24"/>
          <w:u w:val="single"/>
        </w:rPr>
        <w:t>X</w:t>
      </w:r>
      <w:r w:rsidR="001364F2" w:rsidRPr="00E244BB">
        <w:rPr>
          <w:rFonts w:ascii="Arial" w:hAnsi="Arial" w:cs="Arial"/>
          <w:b/>
          <w:sz w:val="24"/>
          <w:szCs w:val="24"/>
          <w:u w:val="single"/>
        </w:rPr>
        <w:t>VI</w:t>
      </w:r>
      <w:r w:rsidRPr="00E244BB">
        <w:rPr>
          <w:rFonts w:ascii="Arial" w:hAnsi="Arial" w:cs="Arial"/>
          <w:b/>
          <w:sz w:val="24"/>
          <w:szCs w:val="24"/>
          <w:u w:val="single"/>
        </w:rPr>
        <w:t>II. Sposób obliczenia ceny oferty</w:t>
      </w:r>
      <w:r w:rsidRPr="00E244BB">
        <w:rPr>
          <w:rFonts w:ascii="Arial" w:hAnsi="Arial" w:cs="Arial"/>
          <w:b/>
          <w:sz w:val="24"/>
          <w:szCs w:val="24"/>
        </w:rPr>
        <w:t>:</w:t>
      </w:r>
    </w:p>
    <w:p w14:paraId="4DFC0270" w14:textId="1E34B34A" w:rsidR="009A0A38" w:rsidRPr="00E244BB" w:rsidRDefault="009A0A38" w:rsidP="009A0C14">
      <w:pPr>
        <w:numPr>
          <w:ilvl w:val="1"/>
          <w:numId w:val="49"/>
        </w:numPr>
        <w:tabs>
          <w:tab w:val="clear" w:pos="1440"/>
          <w:tab w:val="num" w:pos="1134"/>
        </w:tabs>
        <w:spacing w:line="276" w:lineRule="auto"/>
        <w:ind w:left="426" w:hanging="426"/>
        <w:rPr>
          <w:rFonts w:ascii="Arial" w:hAnsi="Arial" w:cs="Arial"/>
          <w:sz w:val="24"/>
          <w:szCs w:val="24"/>
        </w:rPr>
      </w:pPr>
      <w:r w:rsidRPr="00E244BB">
        <w:rPr>
          <w:rFonts w:ascii="Arial" w:hAnsi="Arial" w:cs="Arial"/>
          <w:sz w:val="24"/>
          <w:szCs w:val="24"/>
        </w:rPr>
        <w:t>Wykonawca w ofercie określi jedną cenę</w:t>
      </w:r>
      <w:r w:rsidRPr="00E244BB">
        <w:rPr>
          <w:rFonts w:ascii="Arial" w:hAnsi="Arial" w:cs="Arial"/>
          <w:b/>
          <w:sz w:val="24"/>
          <w:szCs w:val="24"/>
        </w:rPr>
        <w:t xml:space="preserve"> </w:t>
      </w:r>
      <w:r w:rsidRPr="00E244BB">
        <w:rPr>
          <w:rFonts w:ascii="Arial" w:hAnsi="Arial" w:cs="Arial"/>
          <w:sz w:val="24"/>
          <w:szCs w:val="24"/>
        </w:rPr>
        <w:t xml:space="preserve">w walucie krajowej (PLN), łącznie </w:t>
      </w:r>
      <w:r w:rsidR="00FE7013">
        <w:rPr>
          <w:rFonts w:ascii="Arial" w:hAnsi="Arial" w:cs="Arial"/>
          <w:sz w:val="24"/>
          <w:szCs w:val="24"/>
        </w:rPr>
        <w:br/>
      </w:r>
      <w:r w:rsidRPr="00E244BB">
        <w:rPr>
          <w:rFonts w:ascii="Arial" w:hAnsi="Arial" w:cs="Arial"/>
          <w:sz w:val="24"/>
          <w:szCs w:val="24"/>
        </w:rPr>
        <w:t>z aktualnie obowiązującą stawką podatku VAT.</w:t>
      </w:r>
    </w:p>
    <w:p w14:paraId="57F658EE" w14:textId="0136C514" w:rsidR="009A0A38" w:rsidRPr="00E244BB" w:rsidRDefault="009A0A38" w:rsidP="009A0C14">
      <w:pPr>
        <w:numPr>
          <w:ilvl w:val="1"/>
          <w:numId w:val="49"/>
        </w:numPr>
        <w:spacing w:line="276" w:lineRule="auto"/>
        <w:ind w:left="426" w:hanging="426"/>
        <w:rPr>
          <w:rFonts w:ascii="Arial" w:hAnsi="Arial" w:cs="Arial"/>
          <w:sz w:val="24"/>
          <w:szCs w:val="24"/>
        </w:rPr>
      </w:pPr>
      <w:r w:rsidRPr="00E244BB">
        <w:rPr>
          <w:rFonts w:ascii="Arial" w:hAnsi="Arial" w:cs="Arial"/>
          <w:sz w:val="24"/>
          <w:szCs w:val="24"/>
        </w:rPr>
        <w:t xml:space="preserve">Cenę całościową oferty należy podać w Formularzu oferty </w:t>
      </w:r>
      <w:r w:rsidRPr="00E244BB">
        <w:rPr>
          <w:rFonts w:ascii="Arial" w:hAnsi="Arial" w:cs="Arial"/>
          <w:i/>
          <w:sz w:val="24"/>
          <w:szCs w:val="24"/>
        </w:rPr>
        <w:t xml:space="preserve">– </w:t>
      </w:r>
      <w:r w:rsidRPr="00E244BB">
        <w:rPr>
          <w:rFonts w:ascii="Arial" w:hAnsi="Arial" w:cs="Arial"/>
          <w:sz w:val="24"/>
          <w:szCs w:val="24"/>
        </w:rPr>
        <w:t>Zał. Nr 1</w:t>
      </w:r>
      <w:r w:rsidR="00F95C89">
        <w:rPr>
          <w:rFonts w:ascii="Arial" w:hAnsi="Arial" w:cs="Arial"/>
          <w:sz w:val="24"/>
          <w:szCs w:val="24"/>
        </w:rPr>
        <w:t xml:space="preserve"> </w:t>
      </w:r>
      <w:r w:rsidRPr="00E244BB">
        <w:rPr>
          <w:rFonts w:ascii="Arial" w:hAnsi="Arial" w:cs="Arial"/>
          <w:sz w:val="24"/>
          <w:szCs w:val="24"/>
        </w:rPr>
        <w:t xml:space="preserve">cyfrowo </w:t>
      </w:r>
      <w:r w:rsidRPr="00E244BB">
        <w:rPr>
          <w:rFonts w:ascii="Arial" w:hAnsi="Arial" w:cs="Arial"/>
          <w:sz w:val="24"/>
          <w:szCs w:val="24"/>
        </w:rPr>
        <w:br/>
      </w:r>
      <w:r w:rsidRPr="00E244BB">
        <w:rPr>
          <w:rFonts w:ascii="Arial" w:hAnsi="Arial" w:cs="Arial"/>
          <w:i/>
          <w:sz w:val="24"/>
          <w:szCs w:val="24"/>
        </w:rPr>
        <w:t>(z dokładnością do dwóch miejsc po przecinku)</w:t>
      </w:r>
      <w:r w:rsidRPr="00E244BB">
        <w:rPr>
          <w:rFonts w:ascii="Arial" w:hAnsi="Arial" w:cs="Arial"/>
          <w:sz w:val="24"/>
          <w:szCs w:val="24"/>
        </w:rPr>
        <w:t xml:space="preserve"> i słownie. </w:t>
      </w:r>
    </w:p>
    <w:p w14:paraId="0AADF78A" w14:textId="77777777" w:rsidR="009A0A38" w:rsidRPr="00E244BB" w:rsidRDefault="009A0A38" w:rsidP="009A0C14">
      <w:pPr>
        <w:numPr>
          <w:ilvl w:val="1"/>
          <w:numId w:val="49"/>
        </w:numPr>
        <w:spacing w:line="276" w:lineRule="auto"/>
        <w:ind w:left="426" w:hanging="426"/>
        <w:rPr>
          <w:rFonts w:ascii="Arial" w:hAnsi="Arial" w:cs="Arial"/>
          <w:sz w:val="24"/>
          <w:szCs w:val="24"/>
        </w:rPr>
      </w:pPr>
      <w:r w:rsidRPr="00E244BB">
        <w:rPr>
          <w:rFonts w:ascii="Arial" w:hAnsi="Arial" w:cs="Arial"/>
          <w:sz w:val="24"/>
          <w:szCs w:val="24"/>
        </w:rPr>
        <w:t>Cena oferty powinna zawierać wszystkie koszty związane z obowiązkami przyszłego Wykonawcy, niezbędne do zrealizowania przedmiotu zamówienia w zakresie określonym w Dokumentacji projektowej, Specyfikacjach technicznych oraz Projekcie umowy, w tym również koszty związane z usunięciem wszystkich ewentualnych wad i usterek oraz wszystkich, opracowań i uzgodnień niezbędnych do dopuszczenia obiektu do użytkowania, w szczególności, koszty związane z:</w:t>
      </w:r>
    </w:p>
    <w:p w14:paraId="4EFE2A18" w14:textId="77777777"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Zabezpieczeniem i oznakowaniem terenu robót;</w:t>
      </w:r>
    </w:p>
    <w:p w14:paraId="07A1C712" w14:textId="77777777"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 xml:space="preserve">Wykonaniem wszelkich robót przygotowawczych, wykończeniowych </w:t>
      </w:r>
      <w:r w:rsidRPr="00E244BB">
        <w:rPr>
          <w:rFonts w:ascii="Arial" w:hAnsi="Arial" w:cs="Arial"/>
          <w:sz w:val="24"/>
          <w:szCs w:val="24"/>
        </w:rPr>
        <w:br/>
        <w:t>i porządkowych;</w:t>
      </w:r>
    </w:p>
    <w:p w14:paraId="645EA3AD" w14:textId="77777777"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Zorganizowaniem, utrzymaniem i późniejszą likwidacją zaplecza budowy;</w:t>
      </w:r>
    </w:p>
    <w:p w14:paraId="1DBA0F26" w14:textId="77777777"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Doprowadzeniem terenu przyległego do stanu pierwotnego po zakończeniu realizacji przedmiotu zamówienia;</w:t>
      </w:r>
    </w:p>
    <w:p w14:paraId="05E3DC7B" w14:textId="65A6B133"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 xml:space="preserve">Utylizacją materiałów pochodzących z rozbiórek – w sposób zgodny </w:t>
      </w:r>
      <w:r w:rsidRPr="00E244BB">
        <w:rPr>
          <w:rFonts w:ascii="Arial" w:hAnsi="Arial" w:cs="Arial"/>
          <w:sz w:val="24"/>
          <w:szCs w:val="24"/>
        </w:rPr>
        <w:br/>
        <w:t>z obowiązującymi przepisami prawa, wraz z przekazaniem Zamawiającemu niezbędnej dokumentacji z utylizacji materiałów</w:t>
      </w:r>
      <w:r w:rsidR="00FE6084" w:rsidRPr="00E244BB">
        <w:rPr>
          <w:rFonts w:ascii="Arial" w:hAnsi="Arial" w:cs="Arial"/>
          <w:sz w:val="24"/>
          <w:szCs w:val="24"/>
        </w:rPr>
        <w:t xml:space="preserve"> (</w:t>
      </w:r>
      <w:r w:rsidR="00FE6084" w:rsidRPr="00E244BB">
        <w:rPr>
          <w:rFonts w:ascii="Arial" w:hAnsi="Arial" w:cs="Arial"/>
          <w:i/>
          <w:sz w:val="24"/>
          <w:szCs w:val="24"/>
        </w:rPr>
        <w:t>jeśli dotyczy</w:t>
      </w:r>
      <w:r w:rsidR="00FE6084" w:rsidRPr="00E244BB">
        <w:rPr>
          <w:rFonts w:ascii="Arial" w:hAnsi="Arial" w:cs="Arial"/>
          <w:sz w:val="24"/>
          <w:szCs w:val="24"/>
        </w:rPr>
        <w:t>)</w:t>
      </w:r>
      <w:r w:rsidRPr="00E244BB">
        <w:rPr>
          <w:rFonts w:ascii="Arial" w:hAnsi="Arial" w:cs="Arial"/>
          <w:sz w:val="24"/>
          <w:szCs w:val="24"/>
        </w:rPr>
        <w:t>;</w:t>
      </w:r>
    </w:p>
    <w:p w14:paraId="118E0C97" w14:textId="79F822A4"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Przeprowadzeniem wszelkich niezbędnych prób</w:t>
      </w:r>
      <w:r w:rsidR="007B394E">
        <w:rPr>
          <w:rFonts w:ascii="Arial" w:hAnsi="Arial" w:cs="Arial"/>
          <w:sz w:val="24"/>
          <w:szCs w:val="24"/>
        </w:rPr>
        <w:t xml:space="preserve">, sprawdzeń i odbiorów zgodnie </w:t>
      </w:r>
      <w:r w:rsidRPr="00E244BB">
        <w:rPr>
          <w:rFonts w:ascii="Arial" w:hAnsi="Arial" w:cs="Arial"/>
          <w:sz w:val="24"/>
          <w:szCs w:val="24"/>
        </w:rPr>
        <w:t>z obowiązującymi przepisami prawa;</w:t>
      </w:r>
    </w:p>
    <w:p w14:paraId="1185AF49" w14:textId="232CA341"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Wykonaniem wymaganej Dokumentacji powyk</w:t>
      </w:r>
      <w:r w:rsidR="007B394E">
        <w:rPr>
          <w:rFonts w:ascii="Arial" w:hAnsi="Arial" w:cs="Arial"/>
          <w:sz w:val="24"/>
          <w:szCs w:val="24"/>
        </w:rPr>
        <w:t xml:space="preserve">onawczej w zakresie określonym </w:t>
      </w:r>
      <w:r w:rsidRPr="00E244BB">
        <w:rPr>
          <w:rFonts w:ascii="Arial" w:hAnsi="Arial" w:cs="Arial"/>
          <w:sz w:val="24"/>
          <w:szCs w:val="24"/>
        </w:rPr>
        <w:t>w Projekcie umowy, w tym geodezyjnej inwentaryzacji powykonawczej;</w:t>
      </w:r>
    </w:p>
    <w:p w14:paraId="50A2405C" w14:textId="77777777"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Innymi czynnościami wynikającymi z postanowień Projektu umowy.</w:t>
      </w:r>
    </w:p>
    <w:p w14:paraId="7B8BF624" w14:textId="4F7D99F9" w:rsidR="009A0A38" w:rsidRPr="00E244BB" w:rsidRDefault="009A0A38" w:rsidP="009A0C14">
      <w:pPr>
        <w:numPr>
          <w:ilvl w:val="1"/>
          <w:numId w:val="49"/>
        </w:numPr>
        <w:spacing w:line="276" w:lineRule="auto"/>
        <w:ind w:left="426" w:hanging="426"/>
        <w:rPr>
          <w:rFonts w:ascii="Arial" w:hAnsi="Arial" w:cs="Arial"/>
          <w:sz w:val="24"/>
          <w:szCs w:val="24"/>
        </w:rPr>
      </w:pPr>
      <w:r w:rsidRPr="00E244BB">
        <w:rPr>
          <w:rFonts w:ascii="Arial" w:hAnsi="Arial" w:cs="Arial"/>
          <w:sz w:val="24"/>
          <w:szCs w:val="24"/>
        </w:rPr>
        <w:lastRenderedPageBreak/>
        <w:t xml:space="preserve">Udostępnienie przez Zamawiającego </w:t>
      </w:r>
      <w:r w:rsidR="00B13456" w:rsidRPr="00E244BB">
        <w:rPr>
          <w:rFonts w:ascii="Arial" w:hAnsi="Arial" w:cs="Arial"/>
          <w:sz w:val="24"/>
          <w:szCs w:val="24"/>
        </w:rPr>
        <w:t>Przedmiarów</w:t>
      </w:r>
      <w:r w:rsidR="00FE6084" w:rsidRPr="00E244BB">
        <w:rPr>
          <w:rFonts w:ascii="Arial" w:hAnsi="Arial" w:cs="Arial"/>
          <w:sz w:val="24"/>
          <w:szCs w:val="24"/>
        </w:rPr>
        <w:t xml:space="preserve"> robót</w:t>
      </w:r>
      <w:r w:rsidRPr="00E244BB">
        <w:rPr>
          <w:rFonts w:ascii="Arial" w:hAnsi="Arial" w:cs="Arial"/>
          <w:sz w:val="24"/>
          <w:szCs w:val="24"/>
        </w:rPr>
        <w:t xml:space="preserve"> nie zwalnia Wykonawcy od obowiązku skalkulowania ceny ofert</w:t>
      </w:r>
      <w:r w:rsidR="00FE6084" w:rsidRPr="00E244BB">
        <w:rPr>
          <w:rFonts w:ascii="Arial" w:hAnsi="Arial" w:cs="Arial"/>
          <w:sz w:val="24"/>
          <w:szCs w:val="24"/>
        </w:rPr>
        <w:t>y w oparciu o wymagania zawarte</w:t>
      </w:r>
      <w:r w:rsidR="009A3CF1" w:rsidRPr="00E244BB">
        <w:rPr>
          <w:rFonts w:ascii="Arial" w:hAnsi="Arial" w:cs="Arial"/>
          <w:sz w:val="24"/>
          <w:szCs w:val="24"/>
        </w:rPr>
        <w:t xml:space="preserve"> </w:t>
      </w:r>
      <w:r w:rsidRPr="00E244BB">
        <w:rPr>
          <w:rFonts w:ascii="Arial" w:hAnsi="Arial" w:cs="Arial"/>
          <w:sz w:val="24"/>
          <w:szCs w:val="24"/>
        </w:rPr>
        <w:t>w Dokumentacji projektowej</w:t>
      </w:r>
      <w:r w:rsidR="00B13456" w:rsidRPr="00E244BB">
        <w:rPr>
          <w:rFonts w:ascii="Arial" w:hAnsi="Arial" w:cs="Arial"/>
          <w:sz w:val="24"/>
          <w:szCs w:val="24"/>
        </w:rPr>
        <w:t xml:space="preserve"> i technicznej oraz w </w:t>
      </w:r>
      <w:r w:rsidRPr="00E244BB">
        <w:rPr>
          <w:rFonts w:ascii="Arial" w:hAnsi="Arial" w:cs="Arial"/>
          <w:sz w:val="24"/>
          <w:szCs w:val="24"/>
        </w:rPr>
        <w:t>Projekcie umowy, jak również uwzględnienia wszystkich robót i kosztów (także nieprzewidzianych w Przedmiar</w:t>
      </w:r>
      <w:r w:rsidR="00B13456" w:rsidRPr="00E244BB">
        <w:rPr>
          <w:rFonts w:ascii="Arial" w:hAnsi="Arial" w:cs="Arial"/>
          <w:sz w:val="24"/>
          <w:szCs w:val="24"/>
        </w:rPr>
        <w:t xml:space="preserve">ach </w:t>
      </w:r>
      <w:r w:rsidRPr="00E244BB">
        <w:rPr>
          <w:rFonts w:ascii="Arial" w:hAnsi="Arial" w:cs="Arial"/>
          <w:sz w:val="24"/>
          <w:szCs w:val="24"/>
        </w:rPr>
        <w:t>robót).</w:t>
      </w:r>
    </w:p>
    <w:p w14:paraId="436EB26C" w14:textId="10D55DB8" w:rsidR="009A0A38" w:rsidRPr="00E244BB" w:rsidRDefault="00F10E68" w:rsidP="009A0C14">
      <w:pPr>
        <w:numPr>
          <w:ilvl w:val="1"/>
          <w:numId w:val="49"/>
        </w:numPr>
        <w:spacing w:line="276" w:lineRule="auto"/>
        <w:ind w:left="426" w:hanging="426"/>
        <w:rPr>
          <w:rFonts w:ascii="Arial" w:hAnsi="Arial" w:cs="Arial"/>
          <w:sz w:val="24"/>
          <w:szCs w:val="24"/>
        </w:rPr>
      </w:pPr>
      <w:r>
        <w:rPr>
          <w:rFonts w:ascii="Arial" w:hAnsi="Arial" w:cs="Arial"/>
          <w:sz w:val="24"/>
          <w:szCs w:val="24"/>
        </w:rPr>
        <w:t xml:space="preserve">Rozliczenia </w:t>
      </w:r>
      <w:r w:rsidR="009A0A38" w:rsidRPr="00E244BB">
        <w:rPr>
          <w:rFonts w:ascii="Arial" w:hAnsi="Arial" w:cs="Arial"/>
          <w:sz w:val="24"/>
          <w:szCs w:val="24"/>
        </w:rPr>
        <w:t>pomiędzy Zamawiającym, a przyszłym Wykonawcą zamówienia  odbywać się będą w złotych polskich PLN.</w:t>
      </w:r>
    </w:p>
    <w:p w14:paraId="15780DD8" w14:textId="5C56D3F0" w:rsidR="009A0A38" w:rsidRPr="00E244BB" w:rsidRDefault="009A0A38" w:rsidP="009A0C14">
      <w:pPr>
        <w:numPr>
          <w:ilvl w:val="1"/>
          <w:numId w:val="49"/>
        </w:numPr>
        <w:spacing w:line="276" w:lineRule="auto"/>
        <w:ind w:left="426" w:hanging="426"/>
        <w:rPr>
          <w:rFonts w:ascii="Arial" w:hAnsi="Arial" w:cs="Arial"/>
          <w:sz w:val="24"/>
          <w:szCs w:val="24"/>
        </w:rPr>
      </w:pPr>
      <w:r w:rsidRPr="00E244BB">
        <w:rPr>
          <w:rFonts w:ascii="Arial" w:hAnsi="Arial" w:cs="Arial"/>
          <w:sz w:val="24"/>
          <w:szCs w:val="24"/>
        </w:rPr>
        <w:t xml:space="preserve">Jeżeli złożona zostanie oferta, której wybór prowadzić będzie do powstania </w:t>
      </w:r>
      <w:r w:rsidRPr="00E244BB">
        <w:rPr>
          <w:rFonts w:ascii="Arial" w:hAnsi="Arial" w:cs="Arial"/>
          <w:sz w:val="24"/>
          <w:szCs w:val="24"/>
        </w:rPr>
        <w:br/>
        <w:t>u Zamawiającego obowiązku podatkowego zgodnie z p</w:t>
      </w:r>
      <w:r w:rsidR="007B394E">
        <w:rPr>
          <w:rFonts w:ascii="Arial" w:hAnsi="Arial" w:cs="Arial"/>
          <w:sz w:val="24"/>
          <w:szCs w:val="24"/>
        </w:rPr>
        <w:t xml:space="preserve">rzepisami o podatku od towarów </w:t>
      </w:r>
      <w:r w:rsidRPr="00E244BB">
        <w:rPr>
          <w:rFonts w:ascii="Arial" w:hAnsi="Arial" w:cs="Arial"/>
          <w:sz w:val="24"/>
          <w:szCs w:val="24"/>
        </w:rPr>
        <w:t xml:space="preserve">i usług, Zamawiający w celu oceny takiej oferty doliczy do przedstawionej w niej ceny podatek od towarów i usług, który miałby obowiązek rozliczyć zgodnie z tymi przepisami. Wykonawca, w składanej ofercie zamieści informację czy wybór oferty będzie prowadzić do powstania u Zamawiającego obowiązku podatkowego, wskazując nazwę (rodzaj) towaru lub usługi, których dostawa lub świadczenie będzie prowadzić do jego powstania, oraz wskazując ich wartość bez kwoty podatku. Brak informacji w tym zakresie w ofercie Wykonawcy oznaczał będzie, iż wybór oferty nie będzie prowadzić do powstania </w:t>
      </w:r>
      <w:r w:rsidRPr="00E244BB">
        <w:rPr>
          <w:rFonts w:ascii="Arial" w:hAnsi="Arial" w:cs="Arial"/>
          <w:sz w:val="24"/>
          <w:szCs w:val="24"/>
        </w:rPr>
        <w:br/>
        <w:t>u Zamawiającego obowiązku podatkowego.</w:t>
      </w:r>
    </w:p>
    <w:p w14:paraId="430CD4F3" w14:textId="77777777" w:rsidR="009A0A38" w:rsidRPr="00E244BB" w:rsidRDefault="009A0A38" w:rsidP="00E244BB">
      <w:pPr>
        <w:spacing w:line="276" w:lineRule="auto"/>
        <w:ind w:left="426"/>
        <w:rPr>
          <w:rFonts w:ascii="Arial" w:hAnsi="Arial" w:cs="Arial"/>
          <w:sz w:val="24"/>
          <w:szCs w:val="24"/>
        </w:rPr>
      </w:pPr>
    </w:p>
    <w:p w14:paraId="07C27E59" w14:textId="50634F6D" w:rsidR="009A0A38" w:rsidRPr="00E244BB" w:rsidRDefault="009A0A38" w:rsidP="00E244BB">
      <w:pPr>
        <w:spacing w:line="276" w:lineRule="auto"/>
        <w:rPr>
          <w:rFonts w:ascii="Arial" w:hAnsi="Arial" w:cs="Arial"/>
          <w:b/>
          <w:sz w:val="24"/>
          <w:szCs w:val="24"/>
        </w:rPr>
      </w:pPr>
      <w:r w:rsidRPr="00E244BB">
        <w:rPr>
          <w:rFonts w:ascii="Arial" w:hAnsi="Arial" w:cs="Arial"/>
          <w:b/>
          <w:bCs/>
          <w:sz w:val="24"/>
          <w:szCs w:val="24"/>
          <w:u w:val="single"/>
        </w:rPr>
        <w:t>XI</w:t>
      </w:r>
      <w:r w:rsidR="001364F2" w:rsidRPr="00E244BB">
        <w:rPr>
          <w:rFonts w:ascii="Arial" w:hAnsi="Arial" w:cs="Arial"/>
          <w:b/>
          <w:bCs/>
          <w:sz w:val="24"/>
          <w:szCs w:val="24"/>
          <w:u w:val="single"/>
        </w:rPr>
        <w:t>X</w:t>
      </w:r>
      <w:r w:rsidRPr="00E244BB">
        <w:rPr>
          <w:rFonts w:ascii="Arial" w:hAnsi="Arial" w:cs="Arial"/>
          <w:b/>
          <w:bCs/>
          <w:sz w:val="24"/>
          <w:szCs w:val="24"/>
          <w:u w:val="single"/>
        </w:rPr>
        <w:t xml:space="preserve">. </w:t>
      </w:r>
      <w:r w:rsidRPr="00E244BB">
        <w:rPr>
          <w:rFonts w:ascii="Arial" w:hAnsi="Arial" w:cs="Arial"/>
          <w:b/>
          <w:sz w:val="24"/>
          <w:szCs w:val="24"/>
          <w:u w:val="single"/>
        </w:rPr>
        <w:t>Kryteria oceny ofert</w:t>
      </w:r>
      <w:r w:rsidRPr="00E244BB">
        <w:rPr>
          <w:rFonts w:ascii="Arial" w:hAnsi="Arial" w:cs="Arial"/>
          <w:b/>
          <w:sz w:val="24"/>
          <w:szCs w:val="24"/>
        </w:rPr>
        <w:t>:</w:t>
      </w:r>
    </w:p>
    <w:p w14:paraId="4B75C072" w14:textId="2D5E29FD" w:rsidR="009A0A38" w:rsidRPr="00E244BB" w:rsidRDefault="009A0A38" w:rsidP="009A0C14">
      <w:pPr>
        <w:pStyle w:val="Tekstpodstawowy"/>
        <w:numPr>
          <w:ilvl w:val="1"/>
          <w:numId w:val="13"/>
        </w:numPr>
        <w:tabs>
          <w:tab w:val="clear" w:pos="24"/>
          <w:tab w:val="num" w:pos="426"/>
        </w:tabs>
        <w:spacing w:line="276" w:lineRule="auto"/>
        <w:ind w:left="426" w:hanging="426"/>
        <w:rPr>
          <w:rFonts w:ascii="Arial" w:hAnsi="Arial" w:cs="Arial"/>
          <w:szCs w:val="24"/>
        </w:rPr>
      </w:pPr>
      <w:r w:rsidRPr="00E244BB">
        <w:rPr>
          <w:rFonts w:ascii="Arial" w:hAnsi="Arial" w:cs="Arial"/>
          <w:szCs w:val="24"/>
        </w:rPr>
        <w:t>O wyborze oferty najkorzystniejszej decydować będą kryteria</w:t>
      </w:r>
      <w:r w:rsidR="007B394E">
        <w:rPr>
          <w:rFonts w:ascii="Arial" w:hAnsi="Arial" w:cs="Arial"/>
          <w:szCs w:val="24"/>
        </w:rPr>
        <w:t>:</w:t>
      </w:r>
    </w:p>
    <w:p w14:paraId="7F64C461" w14:textId="77777777" w:rsidR="009A0A38" w:rsidRPr="00E244BB" w:rsidRDefault="009A0A38" w:rsidP="009A0C14">
      <w:pPr>
        <w:numPr>
          <w:ilvl w:val="0"/>
          <w:numId w:val="14"/>
        </w:numPr>
        <w:tabs>
          <w:tab w:val="clear" w:pos="567"/>
          <w:tab w:val="num" w:pos="851"/>
        </w:tabs>
        <w:spacing w:line="276" w:lineRule="auto"/>
        <w:ind w:left="851" w:hanging="425"/>
        <w:rPr>
          <w:rFonts w:ascii="Arial" w:hAnsi="Arial" w:cs="Arial"/>
          <w:b/>
          <w:sz w:val="24"/>
          <w:szCs w:val="24"/>
        </w:rPr>
      </w:pPr>
      <w:r w:rsidRPr="00E244BB">
        <w:rPr>
          <w:rFonts w:ascii="Arial" w:hAnsi="Arial" w:cs="Arial"/>
          <w:b/>
          <w:sz w:val="24"/>
          <w:szCs w:val="24"/>
        </w:rPr>
        <w:t>Cena oferty</w:t>
      </w:r>
      <w:r w:rsidRPr="00E244BB">
        <w:rPr>
          <w:rFonts w:ascii="Arial" w:hAnsi="Arial" w:cs="Arial"/>
          <w:sz w:val="24"/>
          <w:szCs w:val="24"/>
        </w:rPr>
        <w:t xml:space="preserve"> </w:t>
      </w:r>
      <w:r w:rsidRPr="00E244BB">
        <w:rPr>
          <w:rFonts w:ascii="Arial" w:hAnsi="Arial" w:cs="Arial"/>
          <w:sz w:val="24"/>
          <w:szCs w:val="24"/>
        </w:rPr>
        <w:tab/>
      </w:r>
      <w:r w:rsidRPr="00E244BB">
        <w:rPr>
          <w:rFonts w:ascii="Arial" w:hAnsi="Arial" w:cs="Arial"/>
          <w:sz w:val="24"/>
          <w:szCs w:val="24"/>
        </w:rPr>
        <w:tab/>
      </w:r>
      <w:r w:rsidRPr="00E244BB">
        <w:rPr>
          <w:rFonts w:ascii="Arial" w:hAnsi="Arial" w:cs="Arial"/>
          <w:sz w:val="24"/>
          <w:szCs w:val="24"/>
        </w:rPr>
        <w:tab/>
      </w:r>
      <w:r w:rsidRPr="00E244BB">
        <w:rPr>
          <w:rFonts w:ascii="Arial" w:hAnsi="Arial" w:cs="Arial"/>
          <w:sz w:val="24"/>
          <w:szCs w:val="24"/>
        </w:rPr>
        <w:tab/>
      </w:r>
      <w:r w:rsidRPr="00E244BB">
        <w:rPr>
          <w:rFonts w:ascii="Arial" w:hAnsi="Arial" w:cs="Arial"/>
          <w:sz w:val="24"/>
          <w:szCs w:val="24"/>
        </w:rPr>
        <w:tab/>
      </w:r>
      <w:r w:rsidRPr="00E244BB">
        <w:rPr>
          <w:rFonts w:ascii="Arial" w:hAnsi="Arial" w:cs="Arial"/>
          <w:b/>
          <w:sz w:val="24"/>
          <w:szCs w:val="24"/>
        </w:rPr>
        <w:t>– waga kryterium: 60 %</w:t>
      </w:r>
    </w:p>
    <w:p w14:paraId="57CEBDD0" w14:textId="57BA7B35" w:rsidR="009A0A38" w:rsidRPr="00E244BB" w:rsidRDefault="009A0A38" w:rsidP="009A0C14">
      <w:pPr>
        <w:numPr>
          <w:ilvl w:val="0"/>
          <w:numId w:val="14"/>
        </w:numPr>
        <w:tabs>
          <w:tab w:val="clear" w:pos="567"/>
          <w:tab w:val="num" w:pos="851"/>
        </w:tabs>
        <w:spacing w:line="276" w:lineRule="auto"/>
        <w:ind w:left="851" w:hanging="425"/>
        <w:rPr>
          <w:rFonts w:ascii="Arial" w:hAnsi="Arial" w:cs="Arial"/>
          <w:b/>
          <w:sz w:val="24"/>
          <w:szCs w:val="24"/>
        </w:rPr>
      </w:pPr>
      <w:r w:rsidRPr="00E244BB">
        <w:rPr>
          <w:rFonts w:ascii="Arial" w:hAnsi="Arial" w:cs="Arial"/>
          <w:b/>
          <w:sz w:val="24"/>
          <w:szCs w:val="24"/>
        </w:rPr>
        <w:t>Okres gwarancji</w:t>
      </w:r>
      <w:r w:rsidR="007B394E">
        <w:rPr>
          <w:rFonts w:ascii="Arial" w:hAnsi="Arial" w:cs="Arial"/>
          <w:b/>
          <w:sz w:val="24"/>
          <w:szCs w:val="24"/>
        </w:rPr>
        <w:t xml:space="preserve"> </w:t>
      </w:r>
      <w:r w:rsidRPr="00E244BB">
        <w:rPr>
          <w:rFonts w:ascii="Arial" w:hAnsi="Arial" w:cs="Arial"/>
          <w:b/>
          <w:sz w:val="24"/>
          <w:szCs w:val="24"/>
        </w:rPr>
        <w:tab/>
      </w:r>
      <w:r w:rsidRPr="00E244BB">
        <w:rPr>
          <w:rFonts w:ascii="Arial" w:hAnsi="Arial" w:cs="Arial"/>
          <w:b/>
          <w:sz w:val="24"/>
          <w:szCs w:val="24"/>
        </w:rPr>
        <w:tab/>
      </w:r>
      <w:r w:rsidRPr="00E244BB">
        <w:rPr>
          <w:rFonts w:ascii="Arial" w:hAnsi="Arial" w:cs="Arial"/>
          <w:b/>
          <w:sz w:val="24"/>
          <w:szCs w:val="24"/>
        </w:rPr>
        <w:tab/>
      </w:r>
      <w:r w:rsidRPr="00E244BB">
        <w:rPr>
          <w:rFonts w:ascii="Arial" w:hAnsi="Arial" w:cs="Arial"/>
          <w:b/>
          <w:sz w:val="24"/>
          <w:szCs w:val="24"/>
        </w:rPr>
        <w:tab/>
      </w:r>
      <w:r w:rsidR="007B394E">
        <w:rPr>
          <w:rFonts w:ascii="Arial" w:hAnsi="Arial" w:cs="Arial"/>
          <w:b/>
          <w:sz w:val="24"/>
          <w:szCs w:val="24"/>
        </w:rPr>
        <w:tab/>
      </w:r>
      <w:r w:rsidRPr="00E244BB">
        <w:rPr>
          <w:rFonts w:ascii="Arial" w:hAnsi="Arial" w:cs="Arial"/>
          <w:b/>
          <w:sz w:val="24"/>
          <w:szCs w:val="24"/>
        </w:rPr>
        <w:t>– waga kryterium: 40 %</w:t>
      </w:r>
    </w:p>
    <w:p w14:paraId="3154C914" w14:textId="77777777" w:rsidR="009A0A38" w:rsidRPr="00E244BB" w:rsidRDefault="009A0A38" w:rsidP="009A0C14">
      <w:pPr>
        <w:numPr>
          <w:ilvl w:val="1"/>
          <w:numId w:val="13"/>
        </w:numPr>
        <w:tabs>
          <w:tab w:val="num" w:pos="426"/>
        </w:tabs>
        <w:spacing w:line="276" w:lineRule="auto"/>
        <w:ind w:left="426" w:hanging="426"/>
        <w:rPr>
          <w:rFonts w:ascii="Arial" w:hAnsi="Arial" w:cs="Arial"/>
          <w:sz w:val="24"/>
          <w:szCs w:val="24"/>
        </w:rPr>
      </w:pPr>
      <w:r w:rsidRPr="00E244BB">
        <w:rPr>
          <w:rFonts w:ascii="Arial" w:hAnsi="Arial" w:cs="Arial"/>
          <w:sz w:val="24"/>
          <w:szCs w:val="24"/>
        </w:rPr>
        <w:t>Ocena punktowa dotyczyć będzie wyłącznie ofert nie podlegających odrzuceniu.</w:t>
      </w:r>
    </w:p>
    <w:p w14:paraId="1CB2C90D" w14:textId="77777777" w:rsidR="009A0A38" w:rsidRPr="00E244BB" w:rsidRDefault="009A0A38" w:rsidP="009A0C14">
      <w:pPr>
        <w:numPr>
          <w:ilvl w:val="1"/>
          <w:numId w:val="13"/>
        </w:numPr>
        <w:tabs>
          <w:tab w:val="num" w:pos="426"/>
        </w:tabs>
        <w:spacing w:line="276" w:lineRule="auto"/>
        <w:ind w:left="426" w:hanging="426"/>
        <w:rPr>
          <w:rFonts w:ascii="Arial" w:hAnsi="Arial" w:cs="Arial"/>
          <w:sz w:val="24"/>
          <w:szCs w:val="24"/>
        </w:rPr>
      </w:pPr>
      <w:r w:rsidRPr="00E244BB">
        <w:rPr>
          <w:rFonts w:ascii="Arial" w:hAnsi="Arial" w:cs="Arial"/>
          <w:sz w:val="24"/>
          <w:szCs w:val="24"/>
        </w:rPr>
        <w:t>Ocena punktowa ofert dokonywana będzie w niżej określony sposób:</w:t>
      </w:r>
    </w:p>
    <w:p w14:paraId="11D7C7D3" w14:textId="77777777" w:rsidR="009A0A38" w:rsidRPr="00E244BB" w:rsidRDefault="009A0A38" w:rsidP="009A0C14">
      <w:pPr>
        <w:numPr>
          <w:ilvl w:val="0"/>
          <w:numId w:val="15"/>
        </w:numPr>
        <w:tabs>
          <w:tab w:val="clear" w:pos="786"/>
          <w:tab w:val="num" w:pos="851"/>
        </w:tabs>
        <w:spacing w:line="276" w:lineRule="auto"/>
        <w:ind w:left="851" w:hanging="425"/>
        <w:rPr>
          <w:rFonts w:ascii="Arial" w:hAnsi="Arial" w:cs="Arial"/>
          <w:sz w:val="24"/>
          <w:szCs w:val="24"/>
        </w:rPr>
      </w:pPr>
      <w:r w:rsidRPr="00E244BB">
        <w:rPr>
          <w:rFonts w:ascii="Arial" w:hAnsi="Arial" w:cs="Arial"/>
          <w:sz w:val="24"/>
          <w:szCs w:val="24"/>
        </w:rPr>
        <w:t>W ramach kryterium cena oferty:</w:t>
      </w:r>
    </w:p>
    <w:p w14:paraId="1E19A3CD" w14:textId="77777777" w:rsidR="009A0A38" w:rsidRPr="00E244BB" w:rsidRDefault="009A0A38" w:rsidP="009A0C14">
      <w:pPr>
        <w:numPr>
          <w:ilvl w:val="0"/>
          <w:numId w:val="16"/>
        </w:numPr>
        <w:tabs>
          <w:tab w:val="clear" w:pos="1146"/>
          <w:tab w:val="num" w:pos="1276"/>
        </w:tabs>
        <w:spacing w:line="276" w:lineRule="auto"/>
        <w:ind w:left="1276" w:hanging="426"/>
        <w:rPr>
          <w:rFonts w:ascii="Arial" w:hAnsi="Arial" w:cs="Arial"/>
          <w:sz w:val="24"/>
          <w:szCs w:val="24"/>
        </w:rPr>
      </w:pPr>
      <w:r w:rsidRPr="00E244BB">
        <w:rPr>
          <w:rFonts w:ascii="Arial" w:hAnsi="Arial" w:cs="Arial"/>
          <w:sz w:val="24"/>
          <w:szCs w:val="24"/>
        </w:rPr>
        <w:t>maksymalna ilość możliwych do uzyskania punktów:  P1 = 60 pkt.;</w:t>
      </w:r>
    </w:p>
    <w:p w14:paraId="58ADA126" w14:textId="77777777" w:rsidR="009A0A38" w:rsidRPr="00E244BB" w:rsidRDefault="009A0A38" w:rsidP="009A0C14">
      <w:pPr>
        <w:numPr>
          <w:ilvl w:val="0"/>
          <w:numId w:val="16"/>
        </w:numPr>
        <w:tabs>
          <w:tab w:val="clear" w:pos="1146"/>
          <w:tab w:val="num" w:pos="1276"/>
        </w:tabs>
        <w:spacing w:line="276" w:lineRule="auto"/>
        <w:ind w:left="1276" w:hanging="426"/>
        <w:rPr>
          <w:rFonts w:ascii="Arial" w:hAnsi="Arial" w:cs="Arial"/>
          <w:sz w:val="24"/>
          <w:szCs w:val="24"/>
        </w:rPr>
      </w:pPr>
      <w:r w:rsidRPr="00E244BB">
        <w:rPr>
          <w:rFonts w:ascii="Arial" w:hAnsi="Arial" w:cs="Arial"/>
          <w:sz w:val="24"/>
          <w:szCs w:val="24"/>
        </w:rPr>
        <w:t>oferta z najniższą oferowaną ceną  „C min” otrzyma 60 pkt.;</w:t>
      </w:r>
      <w:bookmarkStart w:id="4" w:name="_GoBack"/>
      <w:bookmarkEnd w:id="4"/>
    </w:p>
    <w:p w14:paraId="180C190E" w14:textId="77777777" w:rsidR="009A0A38" w:rsidRPr="00E244BB" w:rsidRDefault="009A0A38" w:rsidP="009A0C14">
      <w:pPr>
        <w:numPr>
          <w:ilvl w:val="0"/>
          <w:numId w:val="16"/>
        </w:numPr>
        <w:tabs>
          <w:tab w:val="clear" w:pos="1146"/>
          <w:tab w:val="num" w:pos="1276"/>
        </w:tabs>
        <w:spacing w:line="276" w:lineRule="auto"/>
        <w:ind w:left="1276" w:hanging="426"/>
        <w:rPr>
          <w:rFonts w:ascii="Arial" w:hAnsi="Arial" w:cs="Arial"/>
          <w:sz w:val="24"/>
          <w:szCs w:val="24"/>
        </w:rPr>
      </w:pPr>
      <w:r w:rsidRPr="00E244BB">
        <w:rPr>
          <w:rFonts w:ascii="Arial" w:hAnsi="Arial" w:cs="Arial"/>
          <w:sz w:val="24"/>
          <w:szCs w:val="24"/>
        </w:rPr>
        <w:t xml:space="preserve">każda inna oferta „C” otrzyma ilość punktów wynikającą z wyliczenia wg wzoru: </w:t>
      </w:r>
    </w:p>
    <w:p w14:paraId="2329F74B" w14:textId="77777777" w:rsidR="009A0A38" w:rsidRPr="00E244BB" w:rsidRDefault="009A0A38" w:rsidP="00E244BB">
      <w:pPr>
        <w:pStyle w:val="Tekstpodstawowy"/>
        <w:tabs>
          <w:tab w:val="left" w:pos="567"/>
        </w:tabs>
        <w:spacing w:line="276" w:lineRule="auto"/>
        <w:rPr>
          <w:rFonts w:ascii="Arial" w:hAnsi="Arial" w:cs="Arial"/>
          <w:b/>
          <w:szCs w:val="24"/>
        </w:rPr>
      </w:pPr>
    </w:p>
    <w:p w14:paraId="1C00BD7B" w14:textId="33A709AE" w:rsidR="009A0A38" w:rsidRPr="00E244BB" w:rsidRDefault="00EC1643" w:rsidP="00801FC1">
      <w:pPr>
        <w:spacing w:line="276" w:lineRule="auto"/>
        <w:ind w:left="1276" w:hanging="284"/>
        <w:rPr>
          <w:rFonts w:ascii="Arial" w:hAnsi="Arial" w:cs="Arial"/>
          <w:sz w:val="24"/>
          <w:szCs w:val="24"/>
        </w:rPr>
      </w:pPr>
      <m:oMathPara>
        <m:oMathParaPr>
          <m:jc m:val="left"/>
        </m:oMathParaPr>
        <m:oMath>
          <m:r>
            <m:rPr>
              <m:sty m:val="p"/>
            </m:rPr>
            <w:rPr>
              <w:rFonts w:ascii="Cambria Math" w:hAnsi="Cambria Math" w:cs="Arial"/>
              <w:sz w:val="24"/>
              <w:szCs w:val="24"/>
            </w:rPr>
            <m:t>P</m:t>
          </m:r>
          <m:r>
            <m:rPr>
              <m:sty m:val="p"/>
            </m:rPr>
            <w:rPr>
              <w:rFonts w:ascii="Cambria Math" w:hAnsi="Cambria Math" w:cs="Arial"/>
              <w:sz w:val="24"/>
              <w:szCs w:val="24"/>
              <w:vertAlign w:val="subscript"/>
            </w:rPr>
            <m:t>1</m:t>
          </m:r>
          <m:r>
            <m:rPr>
              <m:sty m:val="p"/>
            </m:rPr>
            <w:rPr>
              <w:rFonts w:ascii="Cambria Math" w:hAnsi="Cambria Math" w:cs="Arial"/>
              <w:sz w:val="24"/>
              <w:szCs w:val="24"/>
            </w:rPr>
            <m:t xml:space="preserve"> = </m:t>
          </m:r>
          <m:f>
            <m:fPr>
              <m:ctrlPr>
                <w:rPr>
                  <w:rFonts w:ascii="Cambria Math" w:hAnsi="Cambria Math" w:cs="Arial"/>
                  <w:sz w:val="24"/>
                  <w:szCs w:val="24"/>
                </w:rPr>
              </m:ctrlPr>
            </m:fPr>
            <m:num>
              <m:r>
                <m:rPr>
                  <m:sty m:val="p"/>
                </m:rPr>
                <w:rPr>
                  <w:rFonts w:ascii="Cambria Math" w:hAnsi="Cambria Math" w:cs="Arial"/>
                  <w:sz w:val="24"/>
                  <w:szCs w:val="24"/>
                </w:rPr>
                <m:t xml:space="preserve">C </m:t>
              </m:r>
              <m:r>
                <m:rPr>
                  <m:sty m:val="p"/>
                </m:rPr>
                <w:rPr>
                  <w:rFonts w:ascii="Cambria Math" w:hAnsi="Cambria Math" w:cs="Arial"/>
                  <w:sz w:val="24"/>
                  <w:szCs w:val="24"/>
                  <w:vertAlign w:val="subscript"/>
                </w:rPr>
                <m:t>min</m:t>
              </m:r>
            </m:num>
            <m:den>
              <m:r>
                <m:rPr>
                  <m:sty m:val="p"/>
                </m:rPr>
                <w:rPr>
                  <w:rFonts w:ascii="Cambria Math" w:hAnsi="Cambria Math" w:cs="Arial"/>
                  <w:sz w:val="24"/>
                  <w:szCs w:val="24"/>
                </w:rPr>
                <m:t>C</m:t>
              </m:r>
            </m:den>
          </m:f>
          <m:r>
            <m:rPr>
              <m:sty m:val="p"/>
            </m:rPr>
            <w:rPr>
              <w:rFonts w:ascii="Cambria Math" w:hAnsi="Cambria Math" w:cs="Arial"/>
              <w:sz w:val="24"/>
              <w:szCs w:val="24"/>
            </w:rPr>
            <m:t xml:space="preserve"> x 60=… pkt.</m:t>
          </m:r>
        </m:oMath>
      </m:oMathPara>
    </w:p>
    <w:p w14:paraId="6371EB3A" w14:textId="77777777" w:rsidR="009A0A38" w:rsidRPr="00E244BB" w:rsidRDefault="009A0A38" w:rsidP="00E244BB">
      <w:pPr>
        <w:spacing w:line="276" w:lineRule="auto"/>
        <w:rPr>
          <w:rFonts w:ascii="Arial" w:hAnsi="Arial" w:cs="Arial"/>
          <w:b/>
          <w:sz w:val="24"/>
          <w:szCs w:val="24"/>
        </w:rPr>
      </w:pPr>
    </w:p>
    <w:p w14:paraId="590DBB1D" w14:textId="5DE7B12D" w:rsidR="009A0A38" w:rsidRPr="00E244BB" w:rsidRDefault="009A0A38" w:rsidP="00E244BB">
      <w:pPr>
        <w:spacing w:line="276" w:lineRule="auto"/>
        <w:ind w:left="851" w:hanging="567"/>
        <w:rPr>
          <w:rFonts w:ascii="Arial" w:hAnsi="Arial" w:cs="Arial"/>
          <w:sz w:val="24"/>
          <w:szCs w:val="24"/>
        </w:rPr>
      </w:pPr>
      <w:r w:rsidRPr="00E244BB">
        <w:rPr>
          <w:rFonts w:ascii="Arial" w:hAnsi="Arial" w:cs="Arial"/>
          <w:b/>
          <w:sz w:val="24"/>
          <w:szCs w:val="24"/>
        </w:rPr>
        <w:t>Uwaga</w:t>
      </w:r>
      <w:r w:rsidRPr="00E244BB">
        <w:rPr>
          <w:rFonts w:ascii="Arial" w:hAnsi="Arial" w:cs="Arial"/>
          <w:sz w:val="24"/>
          <w:szCs w:val="24"/>
        </w:rPr>
        <w:t>:</w:t>
      </w:r>
    </w:p>
    <w:p w14:paraId="77CF0DEC" w14:textId="001FBC73" w:rsidR="009A0A38" w:rsidRPr="00E244BB" w:rsidRDefault="009A0A38" w:rsidP="00E244BB">
      <w:pPr>
        <w:spacing w:line="276" w:lineRule="auto"/>
        <w:ind w:left="284"/>
        <w:rPr>
          <w:rFonts w:ascii="Arial" w:hAnsi="Arial" w:cs="Arial"/>
          <w:sz w:val="24"/>
          <w:szCs w:val="24"/>
        </w:rPr>
      </w:pPr>
      <w:r w:rsidRPr="00E244BB">
        <w:rPr>
          <w:rFonts w:ascii="Arial" w:hAnsi="Arial" w:cs="Arial"/>
          <w:sz w:val="24"/>
          <w:szCs w:val="24"/>
        </w:rPr>
        <w:lastRenderedPageBreak/>
        <w:t>Przez cenę oferty należy rozumieć cenę brutto za wykonanie przedmiotu zamówienia, podaną przez Wykonawcę w Formularzu oferty.</w:t>
      </w:r>
    </w:p>
    <w:p w14:paraId="5D56119E" w14:textId="77777777" w:rsidR="009A0A38" w:rsidRPr="00E244BB" w:rsidRDefault="009A0A38" w:rsidP="009A0C14">
      <w:pPr>
        <w:numPr>
          <w:ilvl w:val="0"/>
          <w:numId w:val="15"/>
        </w:numPr>
        <w:tabs>
          <w:tab w:val="clear" w:pos="786"/>
          <w:tab w:val="num" w:pos="851"/>
        </w:tabs>
        <w:spacing w:line="276" w:lineRule="auto"/>
        <w:ind w:left="851" w:hanging="425"/>
        <w:rPr>
          <w:rFonts w:ascii="Arial" w:hAnsi="Arial" w:cs="Arial"/>
          <w:sz w:val="24"/>
          <w:szCs w:val="24"/>
        </w:rPr>
      </w:pPr>
      <w:r w:rsidRPr="00E244BB">
        <w:rPr>
          <w:rFonts w:ascii="Arial" w:hAnsi="Arial" w:cs="Arial"/>
          <w:sz w:val="24"/>
          <w:szCs w:val="24"/>
        </w:rPr>
        <w:t>W ramach kryterium okres gwarancji:</w:t>
      </w:r>
    </w:p>
    <w:p w14:paraId="49EEB00B" w14:textId="77777777" w:rsidR="009A0A38" w:rsidRPr="00E244BB" w:rsidRDefault="009A0A38" w:rsidP="009A0C14">
      <w:pPr>
        <w:numPr>
          <w:ilvl w:val="0"/>
          <w:numId w:val="17"/>
        </w:numPr>
        <w:spacing w:line="276" w:lineRule="auto"/>
        <w:ind w:left="1276" w:hanging="425"/>
        <w:rPr>
          <w:rFonts w:ascii="Arial" w:hAnsi="Arial" w:cs="Arial"/>
          <w:sz w:val="24"/>
          <w:szCs w:val="24"/>
        </w:rPr>
      </w:pPr>
      <w:r w:rsidRPr="00E244BB">
        <w:rPr>
          <w:rFonts w:ascii="Arial" w:hAnsi="Arial" w:cs="Arial"/>
          <w:sz w:val="24"/>
          <w:szCs w:val="24"/>
        </w:rPr>
        <w:t>maksymalna ilość możliwych do uzyskania punktów:  P2 = 40 pkt.;</w:t>
      </w:r>
    </w:p>
    <w:p w14:paraId="64E46113" w14:textId="5AACD7D4" w:rsidR="009A0A38" w:rsidRPr="00E244BB" w:rsidRDefault="009A0A38" w:rsidP="009A0C14">
      <w:pPr>
        <w:numPr>
          <w:ilvl w:val="0"/>
          <w:numId w:val="17"/>
        </w:numPr>
        <w:spacing w:line="276" w:lineRule="auto"/>
        <w:ind w:left="1276" w:hanging="426"/>
        <w:rPr>
          <w:rFonts w:ascii="Arial" w:hAnsi="Arial" w:cs="Arial"/>
          <w:sz w:val="24"/>
          <w:szCs w:val="24"/>
        </w:rPr>
      </w:pPr>
      <w:r w:rsidRPr="00E244BB">
        <w:rPr>
          <w:rFonts w:ascii="Arial" w:hAnsi="Arial" w:cs="Arial"/>
          <w:sz w:val="24"/>
          <w:szCs w:val="24"/>
        </w:rPr>
        <w:t>Wykonawca, który w ofercie zobowiąże się do udzielenia gwarancji jakości</w:t>
      </w:r>
      <w:r w:rsidR="007B394E">
        <w:rPr>
          <w:rFonts w:ascii="Arial" w:hAnsi="Arial" w:cs="Arial"/>
          <w:b/>
          <w:sz w:val="24"/>
          <w:szCs w:val="24"/>
        </w:rPr>
        <w:t xml:space="preserve"> </w:t>
      </w:r>
      <w:r w:rsidRPr="00E244BB">
        <w:rPr>
          <w:rFonts w:ascii="Arial" w:hAnsi="Arial" w:cs="Arial"/>
          <w:sz w:val="24"/>
          <w:szCs w:val="24"/>
        </w:rPr>
        <w:t>i rękojmi za wady fizyczne wykonanych robót na okres:</w:t>
      </w:r>
    </w:p>
    <w:p w14:paraId="286CEFE5" w14:textId="77777777" w:rsidR="009A0A38" w:rsidRPr="00E244BB" w:rsidRDefault="009A0A38" w:rsidP="009A0C14">
      <w:pPr>
        <w:pStyle w:val="Akapitzlist"/>
        <w:numPr>
          <w:ilvl w:val="0"/>
          <w:numId w:val="22"/>
        </w:numPr>
        <w:spacing w:line="276" w:lineRule="auto"/>
        <w:ind w:left="1701" w:hanging="425"/>
        <w:rPr>
          <w:rFonts w:ascii="Arial" w:hAnsi="Arial" w:cs="Arial"/>
          <w:sz w:val="24"/>
          <w:szCs w:val="24"/>
        </w:rPr>
      </w:pPr>
      <w:r w:rsidRPr="00E244BB">
        <w:rPr>
          <w:rFonts w:ascii="Arial" w:hAnsi="Arial" w:cs="Arial"/>
          <w:sz w:val="24"/>
          <w:szCs w:val="24"/>
        </w:rPr>
        <w:t>3 lat otrzyma 0 pkt.;</w:t>
      </w:r>
    </w:p>
    <w:p w14:paraId="763BDD6F" w14:textId="77777777" w:rsidR="009A0A38" w:rsidRPr="00E244BB" w:rsidRDefault="009A0A38" w:rsidP="009A0C14">
      <w:pPr>
        <w:pStyle w:val="Akapitzlist"/>
        <w:numPr>
          <w:ilvl w:val="0"/>
          <w:numId w:val="22"/>
        </w:numPr>
        <w:spacing w:line="276" w:lineRule="auto"/>
        <w:ind w:left="1701" w:hanging="425"/>
        <w:rPr>
          <w:rFonts w:ascii="Arial" w:hAnsi="Arial" w:cs="Arial"/>
          <w:sz w:val="24"/>
          <w:szCs w:val="24"/>
        </w:rPr>
      </w:pPr>
      <w:r w:rsidRPr="00E244BB">
        <w:rPr>
          <w:rFonts w:ascii="Arial" w:hAnsi="Arial" w:cs="Arial"/>
          <w:sz w:val="24"/>
          <w:szCs w:val="24"/>
        </w:rPr>
        <w:t>4 lat otrzyma 10 pkt.;</w:t>
      </w:r>
    </w:p>
    <w:p w14:paraId="71AAE2D5" w14:textId="77777777" w:rsidR="009A0A38" w:rsidRPr="00E244BB" w:rsidRDefault="009A0A38" w:rsidP="009A0C14">
      <w:pPr>
        <w:pStyle w:val="Akapitzlist"/>
        <w:numPr>
          <w:ilvl w:val="0"/>
          <w:numId w:val="22"/>
        </w:numPr>
        <w:spacing w:line="276" w:lineRule="auto"/>
        <w:ind w:left="1701" w:hanging="425"/>
        <w:rPr>
          <w:rFonts w:ascii="Arial" w:hAnsi="Arial" w:cs="Arial"/>
          <w:sz w:val="24"/>
          <w:szCs w:val="24"/>
        </w:rPr>
      </w:pPr>
      <w:r w:rsidRPr="00E244BB">
        <w:rPr>
          <w:rFonts w:ascii="Arial" w:hAnsi="Arial" w:cs="Arial"/>
          <w:sz w:val="24"/>
          <w:szCs w:val="24"/>
        </w:rPr>
        <w:t>5 lat otrzyma 25 pkt.;</w:t>
      </w:r>
    </w:p>
    <w:p w14:paraId="43CCFACB" w14:textId="77777777" w:rsidR="009A0A38" w:rsidRPr="00E244BB" w:rsidRDefault="009A0A38" w:rsidP="009A0C14">
      <w:pPr>
        <w:pStyle w:val="Akapitzlist"/>
        <w:numPr>
          <w:ilvl w:val="0"/>
          <w:numId w:val="22"/>
        </w:numPr>
        <w:spacing w:line="276" w:lineRule="auto"/>
        <w:ind w:left="1701" w:hanging="425"/>
        <w:rPr>
          <w:rFonts w:ascii="Arial" w:hAnsi="Arial" w:cs="Arial"/>
          <w:sz w:val="24"/>
          <w:szCs w:val="24"/>
        </w:rPr>
      </w:pPr>
      <w:r w:rsidRPr="00E244BB">
        <w:rPr>
          <w:rFonts w:ascii="Arial" w:hAnsi="Arial" w:cs="Arial"/>
          <w:sz w:val="24"/>
          <w:szCs w:val="24"/>
        </w:rPr>
        <w:t>6 lat otrzyma 40 pkt.</w:t>
      </w:r>
    </w:p>
    <w:p w14:paraId="29BE0980" w14:textId="77777777" w:rsidR="009A0A38" w:rsidRPr="00E244BB" w:rsidRDefault="009A0A38" w:rsidP="00E244BB">
      <w:pPr>
        <w:spacing w:line="276" w:lineRule="auto"/>
        <w:ind w:left="851"/>
        <w:rPr>
          <w:rFonts w:ascii="Arial" w:hAnsi="Arial" w:cs="Arial"/>
          <w:sz w:val="24"/>
          <w:szCs w:val="24"/>
        </w:rPr>
      </w:pPr>
      <w:r w:rsidRPr="00E244BB">
        <w:rPr>
          <w:rFonts w:ascii="Arial" w:hAnsi="Arial" w:cs="Arial"/>
          <w:b/>
          <w:sz w:val="24"/>
          <w:szCs w:val="24"/>
        </w:rPr>
        <w:t>Uwaga</w:t>
      </w:r>
      <w:r w:rsidRPr="00E244BB">
        <w:rPr>
          <w:rFonts w:ascii="Arial" w:hAnsi="Arial" w:cs="Arial"/>
          <w:sz w:val="24"/>
          <w:szCs w:val="24"/>
        </w:rPr>
        <w:t>:</w:t>
      </w:r>
    </w:p>
    <w:p w14:paraId="7EB30C33" w14:textId="07B5779D" w:rsidR="009A0A38" w:rsidRPr="00E244BB" w:rsidRDefault="009A0A38" w:rsidP="007B394E">
      <w:pPr>
        <w:spacing w:after="240" w:line="276" w:lineRule="auto"/>
        <w:ind w:left="851"/>
        <w:rPr>
          <w:rFonts w:ascii="Arial" w:hAnsi="Arial" w:cs="Arial"/>
          <w:bCs/>
          <w:sz w:val="24"/>
          <w:szCs w:val="24"/>
        </w:rPr>
      </w:pPr>
      <w:r w:rsidRPr="00E244BB">
        <w:rPr>
          <w:rFonts w:ascii="Arial" w:hAnsi="Arial" w:cs="Arial"/>
          <w:sz w:val="24"/>
          <w:szCs w:val="24"/>
        </w:rPr>
        <w:t xml:space="preserve">Dodatkowe punkty zostaną przyznane wyłącznie Wykonawcom, którzy </w:t>
      </w:r>
      <w:r w:rsidRPr="00E244BB">
        <w:rPr>
          <w:rFonts w:ascii="Arial" w:hAnsi="Arial" w:cs="Arial"/>
          <w:sz w:val="24"/>
          <w:szCs w:val="24"/>
        </w:rPr>
        <w:br/>
        <w:t xml:space="preserve">w ofercie zobowiązali się do udzielenia gwarancji i rękojmi za wady na okres odpowiednio 4, 5 lub 6 lat. Oferta z gwarancją i rękojmią za wady udzieloną na okres dłuższy niż 6 lat, otrzyma również maksymalną ilość punktów możliwych do uzyskania w tym kryterium. </w:t>
      </w:r>
      <w:r w:rsidRPr="00E244BB">
        <w:rPr>
          <w:rFonts w:ascii="Arial" w:hAnsi="Arial" w:cs="Arial"/>
          <w:bCs/>
          <w:sz w:val="24"/>
          <w:szCs w:val="24"/>
        </w:rPr>
        <w:t xml:space="preserve">W przypadku </w:t>
      </w:r>
      <w:r w:rsidR="007B394E">
        <w:rPr>
          <w:rFonts w:ascii="Arial" w:hAnsi="Arial" w:cs="Arial"/>
          <w:bCs/>
          <w:sz w:val="24"/>
          <w:szCs w:val="24"/>
        </w:rPr>
        <w:t xml:space="preserve">nie określenia przez Wykonawcę </w:t>
      </w:r>
      <w:r w:rsidRPr="00E244BB">
        <w:rPr>
          <w:rFonts w:ascii="Arial" w:hAnsi="Arial" w:cs="Arial"/>
          <w:bCs/>
          <w:sz w:val="24"/>
          <w:szCs w:val="24"/>
        </w:rPr>
        <w:t>w ofercie okresu gwarancji, dla potrzeb oceny oferty zostanie przyjęty okres wymagany, tj.: 3 lata.</w:t>
      </w:r>
    </w:p>
    <w:p w14:paraId="11AC73F5" w14:textId="77777777" w:rsidR="00801FC1" w:rsidRDefault="009A0A38" w:rsidP="00801FC1">
      <w:pPr>
        <w:pStyle w:val="Tekstpodstawowy"/>
        <w:numPr>
          <w:ilvl w:val="1"/>
          <w:numId w:val="13"/>
        </w:numPr>
        <w:tabs>
          <w:tab w:val="clear" w:pos="705"/>
          <w:tab w:val="clear" w:pos="1440"/>
          <w:tab w:val="num" w:pos="284"/>
        </w:tabs>
        <w:spacing w:after="240" w:line="276" w:lineRule="auto"/>
        <w:ind w:left="284" w:hanging="426"/>
        <w:rPr>
          <w:rFonts w:ascii="Arial" w:hAnsi="Arial" w:cs="Arial"/>
          <w:szCs w:val="24"/>
        </w:rPr>
      </w:pPr>
      <w:r w:rsidRPr="00E244BB">
        <w:rPr>
          <w:rFonts w:ascii="Arial" w:hAnsi="Arial" w:cs="Arial"/>
          <w:szCs w:val="24"/>
        </w:rPr>
        <w:t>Realizacja zamówienia zostanie powierzona Wykonawcy, który spełni wszystkie postawione w Specyfikacji warunki i uzyska najwyższą ilość punktów wyliczoną zgodnie ze wzorem:</w:t>
      </w:r>
    </w:p>
    <w:p w14:paraId="110AFF36" w14:textId="1FE93DB2" w:rsidR="009A0A38" w:rsidRPr="00801FC1" w:rsidRDefault="009A0A38" w:rsidP="00801FC1">
      <w:pPr>
        <w:pStyle w:val="Tekstpodstawowy"/>
        <w:tabs>
          <w:tab w:val="clear" w:pos="705"/>
          <w:tab w:val="clear" w:pos="5752"/>
          <w:tab w:val="clear" w:pos="7088"/>
          <w:tab w:val="left" w:pos="2977"/>
          <w:tab w:val="left" w:pos="5387"/>
        </w:tabs>
        <w:spacing w:line="276" w:lineRule="auto"/>
        <w:ind w:left="284" w:right="6475"/>
        <w:rPr>
          <w:rFonts w:ascii="Arial" w:hAnsi="Arial" w:cs="Arial"/>
          <w:szCs w:val="24"/>
        </w:rPr>
      </w:pPr>
      <m:oMathPara>
        <m:oMath>
          <m:r>
            <m:rPr>
              <m:sty m:val="p"/>
            </m:rPr>
            <w:rPr>
              <w:rFonts w:ascii="Cambria Math" w:hAnsi="Cambria Math" w:cs="Arial"/>
              <w:szCs w:val="24"/>
            </w:rPr>
            <m:t>P=P1+P</m:t>
          </m:r>
          <m:r>
            <m:rPr>
              <m:sty m:val="p"/>
            </m:rPr>
            <w:rPr>
              <w:rFonts w:ascii="Cambria Math" w:hAnsi="Cambria Math" w:cs="Arial"/>
              <w:szCs w:val="24"/>
              <w:vertAlign w:val="subscript"/>
            </w:rPr>
            <m:t>2</m:t>
          </m:r>
          <m:r>
            <m:rPr>
              <m:sty m:val="p"/>
            </m:rPr>
            <w:rPr>
              <w:rFonts w:ascii="Cambria Math" w:hAnsi="Cambria Math" w:cs="Arial"/>
              <w:szCs w:val="24"/>
            </w:rPr>
            <m:t>=…pkt.</m:t>
          </m:r>
        </m:oMath>
      </m:oMathPara>
    </w:p>
    <w:p w14:paraId="01CA9C9B" w14:textId="77777777" w:rsidR="009A0A38" w:rsidRPr="00E244BB" w:rsidRDefault="009A0A38" w:rsidP="00E244BB">
      <w:pPr>
        <w:pStyle w:val="Tekstpodstawowy"/>
        <w:tabs>
          <w:tab w:val="clear" w:pos="705"/>
        </w:tabs>
        <w:spacing w:line="276" w:lineRule="auto"/>
        <w:ind w:left="284"/>
        <w:rPr>
          <w:rFonts w:ascii="Arial" w:hAnsi="Arial" w:cs="Arial"/>
          <w:szCs w:val="24"/>
        </w:rPr>
      </w:pPr>
    </w:p>
    <w:p w14:paraId="4DD73CC9" w14:textId="0B6AFBA3" w:rsidR="009A0A38" w:rsidRPr="00E244BB" w:rsidRDefault="009A0A38" w:rsidP="00E244BB">
      <w:pPr>
        <w:spacing w:line="276" w:lineRule="auto"/>
        <w:rPr>
          <w:rFonts w:ascii="Arial" w:hAnsi="Arial" w:cs="Arial"/>
          <w:b/>
          <w:sz w:val="24"/>
          <w:szCs w:val="24"/>
        </w:rPr>
      </w:pPr>
      <w:r w:rsidRPr="00E244BB">
        <w:rPr>
          <w:rFonts w:ascii="Arial" w:hAnsi="Arial" w:cs="Arial"/>
          <w:b/>
          <w:sz w:val="24"/>
          <w:szCs w:val="24"/>
          <w:u w:val="single"/>
        </w:rPr>
        <w:t>X</w:t>
      </w:r>
      <w:r w:rsidR="001364F2" w:rsidRPr="00E244BB">
        <w:rPr>
          <w:rFonts w:ascii="Arial" w:hAnsi="Arial" w:cs="Arial"/>
          <w:b/>
          <w:sz w:val="24"/>
          <w:szCs w:val="24"/>
          <w:u w:val="single"/>
        </w:rPr>
        <w:t>X</w:t>
      </w:r>
      <w:r w:rsidRPr="00E244BB">
        <w:rPr>
          <w:rFonts w:ascii="Arial" w:hAnsi="Arial" w:cs="Arial"/>
          <w:b/>
          <w:sz w:val="24"/>
          <w:szCs w:val="24"/>
          <w:u w:val="single"/>
        </w:rPr>
        <w:t>. Informacje o formalnościach, jakie muszą zostać dopełnione po wyborze oferty</w:t>
      </w:r>
      <w:r w:rsidR="007B394E">
        <w:rPr>
          <w:rFonts w:ascii="Arial" w:hAnsi="Arial" w:cs="Arial"/>
          <w:b/>
          <w:sz w:val="24"/>
          <w:szCs w:val="24"/>
          <w:u w:val="single"/>
        </w:rPr>
        <w:t xml:space="preserve"> </w:t>
      </w:r>
      <w:r w:rsidRPr="00E244BB">
        <w:rPr>
          <w:rFonts w:ascii="Arial" w:hAnsi="Arial" w:cs="Arial"/>
          <w:b/>
          <w:sz w:val="24"/>
          <w:szCs w:val="24"/>
          <w:u w:val="single"/>
        </w:rPr>
        <w:t>w celu zawarcia umowy w sprawie zamówienia publicznego</w:t>
      </w:r>
      <w:r w:rsidRPr="00E244BB">
        <w:rPr>
          <w:rFonts w:ascii="Arial" w:hAnsi="Arial" w:cs="Arial"/>
          <w:b/>
          <w:sz w:val="24"/>
          <w:szCs w:val="24"/>
        </w:rPr>
        <w:t>:</w:t>
      </w:r>
    </w:p>
    <w:p w14:paraId="5543CAED" w14:textId="77777777" w:rsidR="009A0A38" w:rsidRPr="00E244BB" w:rsidRDefault="009A0A38" w:rsidP="009A0C14">
      <w:pPr>
        <w:pStyle w:val="Akapitzlist"/>
        <w:numPr>
          <w:ilvl w:val="0"/>
          <w:numId w:val="59"/>
        </w:numPr>
        <w:tabs>
          <w:tab w:val="num" w:pos="426"/>
        </w:tabs>
        <w:spacing w:line="276" w:lineRule="auto"/>
        <w:ind w:left="426" w:hanging="426"/>
        <w:rPr>
          <w:rFonts w:ascii="Arial" w:hAnsi="Arial" w:cs="Arial"/>
          <w:sz w:val="24"/>
          <w:szCs w:val="24"/>
        </w:rPr>
      </w:pPr>
      <w:r w:rsidRPr="00E244BB">
        <w:rPr>
          <w:rFonts w:ascii="Arial" w:hAnsi="Arial" w:cs="Arial"/>
          <w:sz w:val="24"/>
          <w:szCs w:val="24"/>
        </w:rPr>
        <w:t>Termin zawarcia umowy w sprawie udzielenia zamówienia:</w:t>
      </w:r>
    </w:p>
    <w:p w14:paraId="24CCD31F" w14:textId="77777777" w:rsidR="009A0A38" w:rsidRPr="00E244BB" w:rsidRDefault="009A0A38" w:rsidP="009A0C14">
      <w:pPr>
        <w:numPr>
          <w:ilvl w:val="0"/>
          <w:numId w:val="60"/>
        </w:numPr>
        <w:spacing w:line="276" w:lineRule="auto"/>
        <w:ind w:left="851" w:hanging="425"/>
        <w:rPr>
          <w:rFonts w:ascii="Arial" w:hAnsi="Arial" w:cs="Arial"/>
          <w:sz w:val="24"/>
          <w:szCs w:val="24"/>
        </w:rPr>
      </w:pPr>
      <w:r w:rsidRPr="00E244BB">
        <w:rPr>
          <w:rFonts w:ascii="Arial" w:hAnsi="Arial" w:cs="Arial"/>
          <w:sz w:val="24"/>
          <w:szCs w:val="24"/>
        </w:rPr>
        <w:t>Zamawiający z Wykonawcą, którego ofertę wybrano zawrze umowę w sprawie zamówienia publicznego, z uwzględnieniem art. 577 ustawy, w terminie nie krótszym, niż 5 dni od dnia przesłania zawiadomienia o wyborze najkorzystniejszej oferty przy użyciu środków komunikacji elektronicznej, albo 10 dni – jeżeli zawiadomienie zostało przesłane w inny sposób;</w:t>
      </w:r>
    </w:p>
    <w:p w14:paraId="60CC0AC0" w14:textId="77777777" w:rsidR="009A0A38" w:rsidRPr="00E244BB" w:rsidRDefault="009A0A38" w:rsidP="009A0C14">
      <w:pPr>
        <w:numPr>
          <w:ilvl w:val="0"/>
          <w:numId w:val="60"/>
        </w:numPr>
        <w:spacing w:line="276" w:lineRule="auto"/>
        <w:ind w:left="851" w:hanging="425"/>
        <w:rPr>
          <w:rFonts w:ascii="Arial" w:hAnsi="Arial" w:cs="Arial"/>
          <w:sz w:val="24"/>
          <w:szCs w:val="24"/>
        </w:rPr>
      </w:pPr>
      <w:r w:rsidRPr="00E244BB">
        <w:rPr>
          <w:rFonts w:ascii="Arial" w:hAnsi="Arial" w:cs="Arial"/>
          <w:sz w:val="24"/>
          <w:szCs w:val="24"/>
        </w:rPr>
        <w:lastRenderedPageBreak/>
        <w:t xml:space="preserve">Zamawiający może zawrzeć umowę w sprawie zamówienia publicznego przed upływem terminów określonych w pkt. 1, jeżeli w prowadzonym postępowaniu </w:t>
      </w:r>
      <w:r w:rsidRPr="00E244BB">
        <w:rPr>
          <w:rFonts w:ascii="Arial" w:hAnsi="Arial" w:cs="Arial"/>
          <w:color w:val="000000" w:themeColor="text1"/>
          <w:sz w:val="24"/>
          <w:szCs w:val="24"/>
        </w:rPr>
        <w:t>złożono tylko jedną ofertę;</w:t>
      </w:r>
    </w:p>
    <w:p w14:paraId="0EC55453" w14:textId="77777777" w:rsidR="009A0A38" w:rsidRPr="00E244BB" w:rsidRDefault="009A0A38" w:rsidP="003C2A59">
      <w:pPr>
        <w:pStyle w:val="Akapitzlist"/>
        <w:numPr>
          <w:ilvl w:val="0"/>
          <w:numId w:val="74"/>
        </w:numPr>
        <w:tabs>
          <w:tab w:val="clear" w:pos="720"/>
          <w:tab w:val="num" w:pos="426"/>
        </w:tabs>
        <w:spacing w:line="276" w:lineRule="auto"/>
        <w:ind w:left="426" w:hanging="426"/>
        <w:rPr>
          <w:rFonts w:ascii="Arial" w:hAnsi="Arial" w:cs="Arial"/>
          <w:sz w:val="24"/>
          <w:szCs w:val="24"/>
        </w:rPr>
      </w:pPr>
      <w:r w:rsidRPr="00E244BB">
        <w:rPr>
          <w:rFonts w:ascii="Arial" w:hAnsi="Arial" w:cs="Arial"/>
          <w:sz w:val="24"/>
          <w:szCs w:val="24"/>
        </w:rPr>
        <w:t>Wymagania dotyczące zawarcia umowy w sprawie udzielenia zamówienia:</w:t>
      </w:r>
    </w:p>
    <w:p w14:paraId="4340AF32" w14:textId="77777777" w:rsidR="009A0A38" w:rsidRPr="00E244BB" w:rsidRDefault="009A0A38" w:rsidP="00E244BB">
      <w:pPr>
        <w:spacing w:line="276" w:lineRule="auto"/>
        <w:ind w:left="426"/>
        <w:rPr>
          <w:rFonts w:ascii="Arial" w:hAnsi="Arial" w:cs="Arial"/>
          <w:sz w:val="24"/>
          <w:szCs w:val="24"/>
        </w:rPr>
      </w:pPr>
      <w:r w:rsidRPr="00E244BB">
        <w:rPr>
          <w:rFonts w:ascii="Arial" w:hAnsi="Arial" w:cs="Arial"/>
          <w:sz w:val="24"/>
          <w:szCs w:val="24"/>
        </w:rPr>
        <w:t>Wykonawca przed podpisaniem umowy w sprawie udzielenia zamówienia, zobowiązany jest przekazać Zamawiającemu:</w:t>
      </w:r>
    </w:p>
    <w:p w14:paraId="238DF01A" w14:textId="77777777" w:rsidR="009A0A38" w:rsidRPr="00E244BB" w:rsidRDefault="009A0A38" w:rsidP="003C2A59">
      <w:pPr>
        <w:pStyle w:val="pkt"/>
        <w:numPr>
          <w:ilvl w:val="0"/>
          <w:numId w:val="72"/>
        </w:numPr>
        <w:tabs>
          <w:tab w:val="left" w:pos="0"/>
        </w:tabs>
        <w:autoSpaceDE w:val="0"/>
        <w:autoSpaceDN w:val="0"/>
        <w:spacing w:before="0" w:after="0" w:line="276" w:lineRule="auto"/>
        <w:ind w:left="851" w:hanging="425"/>
        <w:jc w:val="left"/>
        <w:rPr>
          <w:rFonts w:ascii="Arial" w:hAnsi="Arial" w:cs="Arial"/>
        </w:rPr>
      </w:pPr>
      <w:r w:rsidRPr="00E244BB">
        <w:rPr>
          <w:rFonts w:ascii="Arial" w:hAnsi="Arial" w:cs="Arial"/>
        </w:rPr>
        <w:t>Pełnomocnictwo do podpisania umowy, jeżeli umowę podpisuje pełnomocnik;</w:t>
      </w:r>
    </w:p>
    <w:p w14:paraId="05A3E869" w14:textId="40A756D5" w:rsidR="009A0A38" w:rsidRPr="00FC4AEB" w:rsidRDefault="009A0A38" w:rsidP="003C2A59">
      <w:pPr>
        <w:pStyle w:val="pkt"/>
        <w:numPr>
          <w:ilvl w:val="0"/>
          <w:numId w:val="72"/>
        </w:numPr>
        <w:tabs>
          <w:tab w:val="left" w:pos="0"/>
        </w:tabs>
        <w:autoSpaceDE w:val="0"/>
        <w:autoSpaceDN w:val="0"/>
        <w:spacing w:before="0" w:after="0" w:line="276" w:lineRule="auto"/>
        <w:ind w:left="851" w:hanging="425"/>
        <w:jc w:val="left"/>
        <w:rPr>
          <w:rFonts w:ascii="Arial" w:hAnsi="Arial" w:cs="Arial"/>
        </w:rPr>
      </w:pPr>
      <w:r w:rsidRPr="00E244BB">
        <w:rPr>
          <w:rFonts w:ascii="Arial" w:hAnsi="Arial" w:cs="Arial"/>
        </w:rPr>
        <w:t xml:space="preserve">Umowę regulującą współpracę Wykonawców wspólnie ubiegających się </w:t>
      </w:r>
      <w:r w:rsidRPr="00E244BB">
        <w:rPr>
          <w:rFonts w:ascii="Arial" w:hAnsi="Arial" w:cs="Arial"/>
        </w:rPr>
        <w:br/>
        <w:t>o udzielenie zamówienia, jeżeli oferta tych Wykonawców została wybrana;</w:t>
      </w:r>
    </w:p>
    <w:p w14:paraId="7C17C69A" w14:textId="77777777" w:rsidR="009A0A38" w:rsidRPr="00E244BB" w:rsidRDefault="009A0A38" w:rsidP="003C2A59">
      <w:pPr>
        <w:pStyle w:val="pkt"/>
        <w:numPr>
          <w:ilvl w:val="0"/>
          <w:numId w:val="72"/>
        </w:numPr>
        <w:tabs>
          <w:tab w:val="left" w:pos="0"/>
        </w:tabs>
        <w:autoSpaceDE w:val="0"/>
        <w:autoSpaceDN w:val="0"/>
        <w:spacing w:before="0" w:line="276" w:lineRule="auto"/>
        <w:ind w:left="851" w:hanging="425"/>
        <w:jc w:val="left"/>
        <w:rPr>
          <w:rFonts w:ascii="Arial" w:hAnsi="Arial" w:cs="Arial"/>
          <w:b/>
          <w:color w:val="000000"/>
        </w:rPr>
      </w:pPr>
      <w:r w:rsidRPr="00E244BB">
        <w:rPr>
          <w:rFonts w:ascii="Arial" w:hAnsi="Arial" w:cs="Arial"/>
          <w:color w:val="000000"/>
        </w:rPr>
        <w:t>Potwierdzenie wniesienia zabezpieczenia należytego wykonania umowy.</w:t>
      </w:r>
    </w:p>
    <w:p w14:paraId="372B0692" w14:textId="77777777" w:rsidR="009A0A38" w:rsidRPr="00E244BB" w:rsidRDefault="009A0A38" w:rsidP="003C2A59">
      <w:pPr>
        <w:pStyle w:val="Akapitzlist"/>
        <w:numPr>
          <w:ilvl w:val="0"/>
          <w:numId w:val="74"/>
        </w:numPr>
        <w:tabs>
          <w:tab w:val="clear" w:pos="720"/>
          <w:tab w:val="num" w:pos="426"/>
        </w:tabs>
        <w:spacing w:line="276" w:lineRule="auto"/>
        <w:ind w:left="426" w:hanging="426"/>
        <w:rPr>
          <w:rFonts w:ascii="Arial" w:hAnsi="Arial" w:cs="Arial"/>
          <w:sz w:val="24"/>
          <w:szCs w:val="24"/>
        </w:rPr>
      </w:pPr>
      <w:r w:rsidRPr="00E244BB">
        <w:rPr>
          <w:rFonts w:ascii="Arial" w:hAnsi="Arial" w:cs="Arial"/>
          <w:sz w:val="24"/>
          <w:szCs w:val="24"/>
        </w:rPr>
        <w:t>Zabezpieczenie należytego wykonania umowy:</w:t>
      </w:r>
    </w:p>
    <w:p w14:paraId="08A7D600" w14:textId="77777777" w:rsidR="009A0A38" w:rsidRPr="00E244BB" w:rsidRDefault="009A0A38" w:rsidP="00E244BB">
      <w:pPr>
        <w:pStyle w:val="Tekstpodstawowy"/>
        <w:spacing w:line="276" w:lineRule="auto"/>
        <w:ind w:left="426"/>
        <w:rPr>
          <w:rFonts w:ascii="Arial" w:hAnsi="Arial" w:cs="Arial"/>
          <w:szCs w:val="24"/>
        </w:rPr>
      </w:pPr>
      <w:r w:rsidRPr="00E244BB">
        <w:rPr>
          <w:rFonts w:ascii="Arial" w:hAnsi="Arial" w:cs="Arial"/>
          <w:szCs w:val="24"/>
        </w:rPr>
        <w:t>1)</w:t>
      </w:r>
      <w:r w:rsidRPr="00E244BB">
        <w:rPr>
          <w:rFonts w:ascii="Arial" w:hAnsi="Arial" w:cs="Arial"/>
          <w:szCs w:val="24"/>
        </w:rPr>
        <w:tab/>
        <w:t>Wykonawca, najpóźniej w dniu podpisania umowy zobowiązany będzie do wniesienia zabezpieczenia należytego wykonania umowy na kwotę stanowiącą 5 % ceny całkowitej podanej w ofercie.</w:t>
      </w:r>
    </w:p>
    <w:p w14:paraId="29C97200" w14:textId="77777777" w:rsidR="009A0A38" w:rsidRPr="00E244BB" w:rsidRDefault="009A0A38" w:rsidP="00E244BB">
      <w:pPr>
        <w:pStyle w:val="Tekstpodstawowy"/>
        <w:spacing w:line="276" w:lineRule="auto"/>
        <w:ind w:left="426"/>
        <w:rPr>
          <w:rFonts w:ascii="Arial" w:hAnsi="Arial" w:cs="Arial"/>
          <w:szCs w:val="24"/>
        </w:rPr>
      </w:pPr>
      <w:r w:rsidRPr="00E244BB">
        <w:rPr>
          <w:rFonts w:ascii="Arial" w:hAnsi="Arial" w:cs="Arial"/>
          <w:szCs w:val="24"/>
        </w:rPr>
        <w:t>2)</w:t>
      </w:r>
      <w:r w:rsidRPr="00E244BB">
        <w:rPr>
          <w:rFonts w:ascii="Arial" w:hAnsi="Arial" w:cs="Arial"/>
          <w:szCs w:val="24"/>
        </w:rPr>
        <w:tab/>
        <w:t>Zabezpieczenie należytego wykonania umowy może być wniesione w:</w:t>
      </w:r>
    </w:p>
    <w:p w14:paraId="30274617" w14:textId="77777777" w:rsidR="009A0A38" w:rsidRPr="00E244BB" w:rsidRDefault="009A0A38" w:rsidP="003C2A59">
      <w:pPr>
        <w:pStyle w:val="Tekstpodstawowy"/>
        <w:numPr>
          <w:ilvl w:val="0"/>
          <w:numId w:val="73"/>
        </w:numPr>
        <w:tabs>
          <w:tab w:val="clear" w:pos="705"/>
          <w:tab w:val="left" w:pos="1134"/>
        </w:tabs>
        <w:spacing w:line="276" w:lineRule="auto"/>
        <w:ind w:left="993" w:hanging="284"/>
        <w:rPr>
          <w:rFonts w:ascii="Arial" w:hAnsi="Arial" w:cs="Arial"/>
          <w:szCs w:val="24"/>
        </w:rPr>
      </w:pPr>
      <w:r w:rsidRPr="00E244BB">
        <w:rPr>
          <w:rFonts w:ascii="Arial" w:hAnsi="Arial" w:cs="Arial"/>
          <w:szCs w:val="24"/>
        </w:rPr>
        <w:t xml:space="preserve">pieniądzu  na  rachunek  bankowy  Zamawiającego w Bank Spółdzielczy </w:t>
      </w:r>
      <w:r w:rsidRPr="00E244BB">
        <w:rPr>
          <w:rFonts w:ascii="Arial" w:hAnsi="Arial" w:cs="Arial"/>
          <w:szCs w:val="24"/>
        </w:rPr>
        <w:br/>
        <w:t>w Dynowie/ Oddział Nozdrzec, Nr: 22 9093 1017 2004 0400 2310 0009;</w:t>
      </w:r>
    </w:p>
    <w:p w14:paraId="6DB89CE5" w14:textId="77777777" w:rsidR="009A0A38" w:rsidRPr="00E244BB" w:rsidRDefault="009A0A38" w:rsidP="003C2A59">
      <w:pPr>
        <w:pStyle w:val="Tekstpodstawowy"/>
        <w:numPr>
          <w:ilvl w:val="0"/>
          <w:numId w:val="73"/>
        </w:numPr>
        <w:tabs>
          <w:tab w:val="clear" w:pos="705"/>
          <w:tab w:val="left" w:pos="1134"/>
        </w:tabs>
        <w:spacing w:line="276" w:lineRule="auto"/>
        <w:ind w:left="993" w:hanging="284"/>
        <w:rPr>
          <w:rFonts w:ascii="Arial" w:hAnsi="Arial" w:cs="Arial"/>
          <w:szCs w:val="24"/>
        </w:rPr>
      </w:pPr>
      <w:r w:rsidRPr="00E244BB">
        <w:rPr>
          <w:rFonts w:ascii="Arial" w:hAnsi="Arial" w:cs="Arial"/>
          <w:szCs w:val="24"/>
        </w:rPr>
        <w:t>poręczeniach bankowych lub poręczeniach spółdzielczej kasy oszczędnościowo - kredytowej, z tym że zobowiązanie kasy jest zawsze zobowiązaniem pieniężnym;</w:t>
      </w:r>
    </w:p>
    <w:p w14:paraId="5E67F467" w14:textId="77777777" w:rsidR="009A0A38" w:rsidRPr="00E244BB" w:rsidRDefault="009A0A38" w:rsidP="003C2A59">
      <w:pPr>
        <w:pStyle w:val="Tekstpodstawowy"/>
        <w:numPr>
          <w:ilvl w:val="0"/>
          <w:numId w:val="73"/>
        </w:numPr>
        <w:tabs>
          <w:tab w:val="clear" w:pos="705"/>
          <w:tab w:val="left" w:pos="1134"/>
        </w:tabs>
        <w:spacing w:line="276" w:lineRule="auto"/>
        <w:ind w:left="993" w:hanging="284"/>
        <w:rPr>
          <w:rFonts w:ascii="Arial" w:hAnsi="Arial" w:cs="Arial"/>
          <w:szCs w:val="24"/>
        </w:rPr>
      </w:pPr>
      <w:r w:rsidRPr="00E244BB">
        <w:rPr>
          <w:rFonts w:ascii="Arial" w:hAnsi="Arial" w:cs="Arial"/>
          <w:szCs w:val="24"/>
        </w:rPr>
        <w:t>gwarancjach bankowych;</w:t>
      </w:r>
    </w:p>
    <w:p w14:paraId="5517ECF5" w14:textId="77777777" w:rsidR="009A0A38" w:rsidRPr="00E244BB" w:rsidRDefault="009A0A38" w:rsidP="003C2A59">
      <w:pPr>
        <w:pStyle w:val="Tekstpodstawowy"/>
        <w:numPr>
          <w:ilvl w:val="0"/>
          <w:numId w:val="73"/>
        </w:numPr>
        <w:tabs>
          <w:tab w:val="clear" w:pos="705"/>
          <w:tab w:val="left" w:pos="1134"/>
        </w:tabs>
        <w:spacing w:line="276" w:lineRule="auto"/>
        <w:ind w:left="993" w:hanging="284"/>
        <w:rPr>
          <w:rFonts w:ascii="Arial" w:hAnsi="Arial" w:cs="Arial"/>
          <w:szCs w:val="24"/>
        </w:rPr>
      </w:pPr>
      <w:r w:rsidRPr="00E244BB">
        <w:rPr>
          <w:rFonts w:ascii="Arial" w:hAnsi="Arial" w:cs="Arial"/>
          <w:szCs w:val="24"/>
        </w:rPr>
        <w:t>gwarancjach ubezpieczeniowych;</w:t>
      </w:r>
    </w:p>
    <w:p w14:paraId="11EA4F2B" w14:textId="3440E322" w:rsidR="009A0A38" w:rsidRPr="00E244BB" w:rsidRDefault="009A0A38" w:rsidP="003C2A59">
      <w:pPr>
        <w:pStyle w:val="Tekstpodstawowy"/>
        <w:numPr>
          <w:ilvl w:val="0"/>
          <w:numId w:val="73"/>
        </w:numPr>
        <w:tabs>
          <w:tab w:val="clear" w:pos="705"/>
          <w:tab w:val="left" w:pos="1134"/>
        </w:tabs>
        <w:spacing w:line="276" w:lineRule="auto"/>
        <w:ind w:left="993" w:hanging="284"/>
        <w:rPr>
          <w:rFonts w:ascii="Arial" w:hAnsi="Arial" w:cs="Arial"/>
          <w:szCs w:val="24"/>
        </w:rPr>
      </w:pPr>
      <w:r w:rsidRPr="00E244BB">
        <w:rPr>
          <w:rFonts w:ascii="Arial" w:hAnsi="Arial" w:cs="Arial"/>
          <w:szCs w:val="24"/>
        </w:rPr>
        <w:t>poręczeniach udzielanych przez podmioty, o których mowa w art. 6 lit. b) ust. 5 pkt. 2 ustawy z dnia 9 listopada 2000 r. o utworzeniu Polskiej Agencji Rozwoju Przedsiębiorczości.</w:t>
      </w:r>
    </w:p>
    <w:p w14:paraId="64EBE821" w14:textId="77777777" w:rsidR="009A0A38" w:rsidRPr="00E244BB" w:rsidRDefault="009A0A38" w:rsidP="00E244BB">
      <w:pPr>
        <w:pStyle w:val="Tekstpodstawowy"/>
        <w:tabs>
          <w:tab w:val="clear" w:pos="24"/>
          <w:tab w:val="clear" w:pos="705"/>
        </w:tabs>
        <w:spacing w:line="276" w:lineRule="auto"/>
        <w:ind w:left="426"/>
        <w:rPr>
          <w:rFonts w:ascii="Arial" w:hAnsi="Arial" w:cs="Arial"/>
          <w:szCs w:val="24"/>
        </w:rPr>
      </w:pPr>
      <w:r w:rsidRPr="00E244BB">
        <w:rPr>
          <w:rFonts w:ascii="Arial" w:hAnsi="Arial" w:cs="Arial"/>
          <w:szCs w:val="24"/>
        </w:rPr>
        <w:t>3) Warunki i terminy zwrotu lub zwolnienia zabezpieczenia należytego wykonania umowy określone zostały w szczegółowych warunkach umowy.</w:t>
      </w:r>
    </w:p>
    <w:p w14:paraId="49352D14" w14:textId="77777777" w:rsidR="009A0A38" w:rsidRPr="00E244BB" w:rsidRDefault="009A0A38" w:rsidP="009A0C14">
      <w:pPr>
        <w:pStyle w:val="Tekstpodstawowy"/>
        <w:numPr>
          <w:ilvl w:val="0"/>
          <w:numId w:val="59"/>
        </w:numPr>
        <w:tabs>
          <w:tab w:val="clear" w:pos="24"/>
          <w:tab w:val="clear" w:pos="720"/>
          <w:tab w:val="num" w:pos="426"/>
        </w:tabs>
        <w:spacing w:line="276" w:lineRule="auto"/>
        <w:ind w:left="426" w:hanging="426"/>
        <w:rPr>
          <w:rFonts w:ascii="Arial" w:hAnsi="Arial" w:cs="Arial"/>
          <w:szCs w:val="24"/>
        </w:rPr>
      </w:pPr>
      <w:r w:rsidRPr="00E244BB">
        <w:rPr>
          <w:rFonts w:ascii="Arial" w:hAnsi="Arial" w:cs="Arial"/>
          <w:szCs w:val="24"/>
        </w:rPr>
        <w:t>Wynagrodzenie Wykonawcy zostanie ustalone w formie ryczałtowej, co powoduje, że Wykonawca nie może żądać podwyższenia wynagrodzenia, chociażby w czasie zawarcia umowy nie można było przewidzieć rozmiaru lub kosztów prac.</w:t>
      </w:r>
    </w:p>
    <w:p w14:paraId="02D4B97C" w14:textId="77777777" w:rsidR="009A0A38" w:rsidRPr="00E244BB" w:rsidRDefault="009A0A38" w:rsidP="00E244BB">
      <w:pPr>
        <w:pStyle w:val="Tekstpodstawowy"/>
        <w:tabs>
          <w:tab w:val="clear" w:pos="24"/>
          <w:tab w:val="clear" w:pos="705"/>
        </w:tabs>
        <w:spacing w:line="276" w:lineRule="auto"/>
        <w:ind w:left="426"/>
        <w:rPr>
          <w:rFonts w:ascii="Arial" w:hAnsi="Arial" w:cs="Arial"/>
          <w:b/>
          <w:szCs w:val="24"/>
        </w:rPr>
      </w:pPr>
    </w:p>
    <w:p w14:paraId="66557054" w14:textId="14AD9769" w:rsidR="009A0A38" w:rsidRPr="00E244BB" w:rsidRDefault="009A0A38" w:rsidP="00E244BB">
      <w:pPr>
        <w:pStyle w:val="Tekstpodstawowy"/>
        <w:tabs>
          <w:tab w:val="clear" w:pos="24"/>
          <w:tab w:val="clear" w:pos="705"/>
        </w:tabs>
        <w:spacing w:line="276" w:lineRule="auto"/>
        <w:rPr>
          <w:rFonts w:ascii="Arial" w:hAnsi="Arial" w:cs="Arial"/>
          <w:b/>
          <w:szCs w:val="24"/>
        </w:rPr>
      </w:pPr>
      <w:r w:rsidRPr="00E244BB">
        <w:rPr>
          <w:rFonts w:ascii="Arial" w:hAnsi="Arial" w:cs="Arial"/>
          <w:b/>
          <w:szCs w:val="24"/>
          <w:u w:val="single"/>
        </w:rPr>
        <w:t>X</w:t>
      </w:r>
      <w:r w:rsidR="001364F2" w:rsidRPr="00E244BB">
        <w:rPr>
          <w:rFonts w:ascii="Arial" w:hAnsi="Arial" w:cs="Arial"/>
          <w:b/>
          <w:szCs w:val="24"/>
          <w:u w:val="single"/>
        </w:rPr>
        <w:t>XI</w:t>
      </w:r>
      <w:r w:rsidRPr="00E244BB">
        <w:rPr>
          <w:rFonts w:ascii="Arial" w:hAnsi="Arial" w:cs="Arial"/>
          <w:b/>
          <w:szCs w:val="24"/>
          <w:u w:val="single"/>
        </w:rPr>
        <w:t>. Informacje dodatkowe:</w:t>
      </w:r>
    </w:p>
    <w:p w14:paraId="76C32FDD" w14:textId="77777777" w:rsidR="009A0A38" w:rsidRPr="00E244BB" w:rsidRDefault="009A0A38" w:rsidP="009A0C14">
      <w:pPr>
        <w:pStyle w:val="Tekstpodstawowywcity"/>
        <w:numPr>
          <w:ilvl w:val="0"/>
          <w:numId w:val="36"/>
        </w:numPr>
        <w:spacing w:before="0" w:line="276" w:lineRule="auto"/>
        <w:ind w:left="426" w:hanging="426"/>
        <w:jc w:val="left"/>
        <w:rPr>
          <w:rFonts w:ascii="Arial" w:hAnsi="Arial" w:cs="Arial"/>
          <w:sz w:val="24"/>
          <w:szCs w:val="24"/>
        </w:rPr>
      </w:pPr>
      <w:r w:rsidRPr="00E244BB">
        <w:rPr>
          <w:rFonts w:ascii="Arial" w:hAnsi="Arial" w:cs="Arial"/>
          <w:sz w:val="24"/>
          <w:szCs w:val="24"/>
        </w:rPr>
        <w:t>Postanowienia dotyczące składania oferty wspólnej, przez dwa lub więcej podmiotów gospodarczych (konsorcja/spółki cywilne);</w:t>
      </w:r>
    </w:p>
    <w:p w14:paraId="391019F6" w14:textId="77777777" w:rsidR="009A0A38" w:rsidRPr="00E244BB" w:rsidRDefault="009A0A38" w:rsidP="009A0C14">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lastRenderedPageBreak/>
        <w:t xml:space="preserve">Wykonawcy mogą wspólnie ubiegać się o udzielenie zamówienia. W przypadku gdy oferta Wykonawców wspólnie ubiegających się o udzielenia zamówienia zostanie wybrana, </w:t>
      </w:r>
      <w:r w:rsidRPr="00E244BB">
        <w:rPr>
          <w:rFonts w:ascii="Arial" w:hAnsi="Arial" w:cs="Arial"/>
          <w:bCs/>
          <w:sz w:val="24"/>
          <w:szCs w:val="24"/>
        </w:rPr>
        <w:t>Zamawiający zażąda przed zawarciem umowy w sprawie zamówienia publicznego kopię umowy regulującej współpracę tych Wykonawców,</w:t>
      </w:r>
      <w:r w:rsidRPr="00E244BB">
        <w:rPr>
          <w:rFonts w:ascii="Arial" w:hAnsi="Arial" w:cs="Arial"/>
          <w:sz w:val="24"/>
          <w:szCs w:val="24"/>
        </w:rPr>
        <w:t xml:space="preserve"> przy czym termin na jaki zostało zawarte konsorcjum, nie może być krótszy niż termin realizacji zamówienia;</w:t>
      </w:r>
    </w:p>
    <w:p w14:paraId="39C0C2C4" w14:textId="09275696" w:rsidR="009A0A38" w:rsidRPr="00E244BB" w:rsidRDefault="009A0A38" w:rsidP="009A0C14">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Wykonawcy ustanawiają pełnomocnika do reprezentow</w:t>
      </w:r>
      <w:r w:rsidR="007B394E">
        <w:rPr>
          <w:rFonts w:ascii="Arial" w:hAnsi="Arial" w:cs="Arial"/>
          <w:sz w:val="24"/>
          <w:szCs w:val="24"/>
        </w:rPr>
        <w:t xml:space="preserve">ania ich w postępowaniu </w:t>
      </w:r>
      <w:r w:rsidRPr="00E244BB">
        <w:rPr>
          <w:rFonts w:ascii="Arial" w:hAnsi="Arial" w:cs="Arial"/>
          <w:sz w:val="24"/>
          <w:szCs w:val="24"/>
        </w:rPr>
        <w:t>o udzielenie zamówienia albo reprezentowania w po</w:t>
      </w:r>
      <w:r w:rsidR="007B394E">
        <w:rPr>
          <w:rFonts w:ascii="Arial" w:hAnsi="Arial" w:cs="Arial"/>
          <w:sz w:val="24"/>
          <w:szCs w:val="24"/>
        </w:rPr>
        <w:t xml:space="preserve">stępowaniu i zawarcia umowy </w:t>
      </w:r>
      <w:r w:rsidRPr="00E244BB">
        <w:rPr>
          <w:rFonts w:ascii="Arial" w:hAnsi="Arial" w:cs="Arial"/>
          <w:sz w:val="24"/>
          <w:szCs w:val="24"/>
        </w:rPr>
        <w:t>w sprawie zamówienia publicznego. Wyk</w:t>
      </w:r>
      <w:r w:rsidR="007B394E">
        <w:rPr>
          <w:rFonts w:ascii="Arial" w:hAnsi="Arial" w:cs="Arial"/>
          <w:sz w:val="24"/>
          <w:szCs w:val="24"/>
        </w:rPr>
        <w:t xml:space="preserve">onawcy wspólnie ubiegający się </w:t>
      </w:r>
      <w:r w:rsidRPr="00E244BB">
        <w:rPr>
          <w:rFonts w:ascii="Arial" w:hAnsi="Arial" w:cs="Arial"/>
          <w:sz w:val="24"/>
          <w:szCs w:val="24"/>
        </w:rPr>
        <w:t xml:space="preserve">o udzielenie zamówienia składają wraz z ofertą </w:t>
      </w:r>
      <w:r w:rsidRPr="00E244BB">
        <w:rPr>
          <w:rFonts w:ascii="Arial" w:hAnsi="Arial" w:cs="Arial"/>
          <w:bCs/>
          <w:sz w:val="24"/>
          <w:szCs w:val="24"/>
        </w:rPr>
        <w:t>pełnomocnictwo do reprezentowania wszystkich Wykonawców wspólnie ubiegających się o udzielenie zamówienia</w:t>
      </w:r>
      <w:r w:rsidRPr="00E244BB">
        <w:rPr>
          <w:rFonts w:ascii="Arial" w:hAnsi="Arial" w:cs="Arial"/>
          <w:sz w:val="24"/>
          <w:szCs w:val="24"/>
        </w:rPr>
        <w:t xml:space="preserve"> ewentualnie umowa o współdziałaniu, z której wynikać będzie przedmiotowe pełnomocnictwo (jedynie w przypadku wspólnego ubiegania się o zamówienie).</w:t>
      </w:r>
    </w:p>
    <w:p w14:paraId="32FCAF39" w14:textId="77777777" w:rsidR="009A0A38" w:rsidRPr="00E244BB" w:rsidRDefault="009A0A38" w:rsidP="009A0C14">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Przepisy dotyczące Wykonawcy stosuje się odpowiednio do Wykonawców wspólnie ubiegających się o udzielenie zamówienia;</w:t>
      </w:r>
    </w:p>
    <w:p w14:paraId="22DAE544" w14:textId="77777777" w:rsidR="009A0A38" w:rsidRPr="00E244BB" w:rsidRDefault="009A0A38" w:rsidP="009A0C14">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 xml:space="preserve">W przypadku Wykonawców wspólnie ubiegających się o udzielenie zamówienia: </w:t>
      </w:r>
    </w:p>
    <w:p w14:paraId="13BC464C" w14:textId="77777777" w:rsidR="00F10E68" w:rsidRDefault="009A0A38" w:rsidP="00F10E68">
      <w:pPr>
        <w:numPr>
          <w:ilvl w:val="0"/>
          <w:numId w:val="26"/>
        </w:numPr>
        <w:autoSpaceDE w:val="0"/>
        <w:autoSpaceDN w:val="0"/>
        <w:adjustRightInd w:val="0"/>
        <w:spacing w:line="276" w:lineRule="auto"/>
        <w:ind w:left="851" w:firstLine="0"/>
        <w:rPr>
          <w:rFonts w:ascii="Arial" w:hAnsi="Arial" w:cs="Arial"/>
          <w:sz w:val="24"/>
          <w:szCs w:val="24"/>
        </w:rPr>
      </w:pPr>
      <w:r w:rsidRPr="00F10E68">
        <w:rPr>
          <w:rFonts w:ascii="Arial" w:hAnsi="Arial" w:cs="Arial"/>
          <w:sz w:val="24"/>
          <w:szCs w:val="24"/>
        </w:rPr>
        <w:t>spełnianie warunków udziału w postępowaniu Wykonawcy wykazują łącznie. Zamawiający nie precyzuje szczególnego sposobu spełniania warunku przez Wykonawców wspólnie ubiegających się o udzielenie zamówienia;</w:t>
      </w:r>
    </w:p>
    <w:p w14:paraId="2BC0BEF5" w14:textId="3D42DF9B" w:rsidR="00F10E68" w:rsidRPr="00F10E68" w:rsidRDefault="009A0A38" w:rsidP="00F10E68">
      <w:pPr>
        <w:numPr>
          <w:ilvl w:val="0"/>
          <w:numId w:val="26"/>
        </w:numPr>
        <w:autoSpaceDE w:val="0"/>
        <w:autoSpaceDN w:val="0"/>
        <w:adjustRightInd w:val="0"/>
        <w:spacing w:line="276" w:lineRule="auto"/>
        <w:ind w:left="851" w:firstLine="0"/>
        <w:rPr>
          <w:rFonts w:ascii="Arial" w:hAnsi="Arial" w:cs="Arial"/>
          <w:sz w:val="24"/>
          <w:szCs w:val="24"/>
        </w:rPr>
      </w:pPr>
      <w:r w:rsidRPr="00F10E68">
        <w:rPr>
          <w:rFonts w:ascii="Arial" w:hAnsi="Arial" w:cs="Arial"/>
          <w:sz w:val="24"/>
          <w:szCs w:val="24"/>
        </w:rPr>
        <w:t>żaden z nich nie może podlegać wykluczeniu w okolicznościach, o których mowa w art.</w:t>
      </w:r>
      <w:r w:rsidRPr="00F10E68">
        <w:rPr>
          <w:rFonts w:ascii="Arial" w:hAnsi="Arial" w:cs="Arial"/>
          <w:color w:val="00B0F0"/>
          <w:sz w:val="24"/>
          <w:szCs w:val="24"/>
        </w:rPr>
        <w:t xml:space="preserve"> </w:t>
      </w:r>
      <w:r w:rsidRPr="00F10E68">
        <w:rPr>
          <w:rFonts w:ascii="Arial" w:hAnsi="Arial" w:cs="Arial"/>
          <w:color w:val="000000"/>
          <w:sz w:val="24"/>
          <w:szCs w:val="24"/>
        </w:rPr>
        <w:t>108 ust. 1</w:t>
      </w:r>
      <w:r w:rsidR="009F24FA" w:rsidRPr="00F10E68">
        <w:rPr>
          <w:rFonts w:ascii="Arial" w:hAnsi="Arial" w:cs="Arial"/>
          <w:color w:val="000000"/>
          <w:sz w:val="24"/>
          <w:szCs w:val="24"/>
        </w:rPr>
        <w:t xml:space="preserve">, art. 109 ust. 1 pkt 4 </w:t>
      </w:r>
      <w:r w:rsidR="00F10E68" w:rsidRPr="00F10E68">
        <w:rPr>
          <w:rFonts w:ascii="Arial" w:hAnsi="Arial" w:cs="Arial"/>
          <w:color w:val="000000"/>
          <w:sz w:val="24"/>
          <w:szCs w:val="24"/>
        </w:rPr>
        <w:t xml:space="preserve">ustawy </w:t>
      </w:r>
      <w:proofErr w:type="spellStart"/>
      <w:r w:rsidR="00F10E68" w:rsidRPr="00F10E68">
        <w:rPr>
          <w:rFonts w:ascii="Arial" w:hAnsi="Arial" w:cs="Arial"/>
          <w:color w:val="000000"/>
          <w:sz w:val="24"/>
          <w:szCs w:val="24"/>
        </w:rPr>
        <w:t>Pzp</w:t>
      </w:r>
      <w:proofErr w:type="spellEnd"/>
      <w:r w:rsidR="00F10E68" w:rsidRPr="00F10E68">
        <w:rPr>
          <w:rFonts w:ascii="Arial" w:hAnsi="Arial" w:cs="Arial"/>
          <w:color w:val="000000"/>
          <w:sz w:val="24"/>
          <w:szCs w:val="24"/>
        </w:rPr>
        <w:t xml:space="preserve"> oraz art. 7 </w:t>
      </w:r>
      <w:r w:rsidR="00F10E68" w:rsidRPr="00F10E68">
        <w:rPr>
          <w:rFonts w:ascii="Arial" w:hAnsi="Arial" w:cs="Arial"/>
          <w:sz w:val="24"/>
          <w:szCs w:val="24"/>
        </w:rPr>
        <w:t>ust. 1 Ustawy z dnia 13 kwietnia 2022 r. o szczególnych rozwiązaniach</w:t>
      </w:r>
      <w:r w:rsidR="00F10E68">
        <w:rPr>
          <w:rFonts w:ascii="Arial" w:hAnsi="Arial" w:cs="Arial"/>
          <w:sz w:val="24"/>
          <w:szCs w:val="24"/>
        </w:rPr>
        <w:t>;</w:t>
      </w:r>
    </w:p>
    <w:p w14:paraId="52DF2EB1" w14:textId="77777777" w:rsidR="005E401E" w:rsidRPr="00E244BB" w:rsidRDefault="005E401E" w:rsidP="005E401E">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W odniesieniu do warunków udziału w postępowaniu dotyczących wykształcenia, kwalifikacji zawodowych lub doświadczenia, Wyk</w:t>
      </w:r>
      <w:r>
        <w:rPr>
          <w:rFonts w:ascii="Arial" w:hAnsi="Arial" w:cs="Arial"/>
          <w:sz w:val="24"/>
          <w:szCs w:val="24"/>
        </w:rPr>
        <w:t xml:space="preserve">onawcy wspólnie ubiegający się </w:t>
      </w:r>
      <w:r w:rsidRPr="00E244BB">
        <w:rPr>
          <w:rFonts w:ascii="Arial" w:hAnsi="Arial" w:cs="Arial"/>
          <w:sz w:val="24"/>
          <w:szCs w:val="24"/>
        </w:rPr>
        <w:t xml:space="preserve">o udzielenie zamówienia mogą polegać na zdolnościach tych z Wykonawców, którzy wykonają roboty budowlane, do realizacji których te zdolności są wymagane. Wykonawcy wspólnie ubiegający się o udzielenie zamówienia dołączają do oferty oświadczenie – zgodnie ze wzorem określonym w Zał. Nr </w:t>
      </w:r>
      <w:r>
        <w:rPr>
          <w:rFonts w:ascii="Arial" w:hAnsi="Arial" w:cs="Arial"/>
          <w:sz w:val="24"/>
          <w:szCs w:val="24"/>
        </w:rPr>
        <w:t>7</w:t>
      </w:r>
      <w:r w:rsidRPr="00E244BB">
        <w:rPr>
          <w:rFonts w:ascii="Arial" w:hAnsi="Arial" w:cs="Arial"/>
          <w:sz w:val="24"/>
          <w:szCs w:val="24"/>
        </w:rPr>
        <w:t>, z którego wynika, które roboty budowlane wykonają poszczególni Wykonawcy.</w:t>
      </w:r>
    </w:p>
    <w:p w14:paraId="570F1444" w14:textId="77777777" w:rsidR="005E401E" w:rsidRPr="00E244BB" w:rsidRDefault="005E401E" w:rsidP="005E401E">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Każdy z Wykonawców wspólnie ubiegających się o zamówienie składa:</w:t>
      </w:r>
    </w:p>
    <w:p w14:paraId="788957FB" w14:textId="77777777" w:rsidR="005E401E" w:rsidRPr="00E244BB" w:rsidRDefault="005E401E" w:rsidP="005E401E">
      <w:pPr>
        <w:pStyle w:val="Tekstpodstawowywcity"/>
        <w:numPr>
          <w:ilvl w:val="0"/>
          <w:numId w:val="9"/>
        </w:numPr>
        <w:tabs>
          <w:tab w:val="num" w:pos="851"/>
        </w:tabs>
        <w:spacing w:before="0" w:line="276" w:lineRule="auto"/>
        <w:ind w:left="1276" w:hanging="425"/>
        <w:jc w:val="left"/>
        <w:rPr>
          <w:rFonts w:ascii="Arial" w:hAnsi="Arial" w:cs="Arial"/>
          <w:sz w:val="24"/>
          <w:szCs w:val="24"/>
        </w:rPr>
      </w:pPr>
      <w:r w:rsidRPr="00E244BB">
        <w:rPr>
          <w:rFonts w:ascii="Arial" w:hAnsi="Arial" w:cs="Arial"/>
          <w:sz w:val="24"/>
          <w:szCs w:val="24"/>
        </w:rPr>
        <w:t>wraz z ofertą, oświadczenie</w:t>
      </w:r>
      <w:r w:rsidRPr="00E244BB">
        <w:rPr>
          <w:rFonts w:ascii="Arial" w:hAnsi="Arial" w:cs="Arial"/>
          <w:b/>
          <w:sz w:val="24"/>
          <w:szCs w:val="24"/>
        </w:rPr>
        <w:t xml:space="preserve"> </w:t>
      </w:r>
      <w:r w:rsidRPr="00E244BB">
        <w:rPr>
          <w:rFonts w:ascii="Arial" w:hAnsi="Arial" w:cs="Arial"/>
          <w:sz w:val="24"/>
          <w:szCs w:val="24"/>
        </w:rPr>
        <w:t xml:space="preserve">– zgodnie ze wzorem określonym w Zał. Nr 2 stanowiące dowód potwierdzający brak podstaw wykluczenia oraz spełnianie warunków </w:t>
      </w:r>
      <w:r w:rsidRPr="00E244BB">
        <w:rPr>
          <w:rFonts w:ascii="Arial" w:hAnsi="Arial" w:cs="Arial"/>
          <w:sz w:val="24"/>
          <w:szCs w:val="24"/>
        </w:rPr>
        <w:lastRenderedPageBreak/>
        <w:t>udziału w postępowaniu w zakresie, w jakim każdy z Wykonawców wykazuje spełnianie warunków udziału w postępowaniu;</w:t>
      </w:r>
    </w:p>
    <w:p w14:paraId="48012BDF" w14:textId="77777777" w:rsidR="005E401E" w:rsidRPr="00E244BB" w:rsidRDefault="005E401E" w:rsidP="005E401E">
      <w:pPr>
        <w:pStyle w:val="Tekstpodstawowywcity"/>
        <w:numPr>
          <w:ilvl w:val="0"/>
          <w:numId w:val="9"/>
        </w:numPr>
        <w:tabs>
          <w:tab w:val="num" w:pos="851"/>
        </w:tabs>
        <w:spacing w:before="0" w:line="276" w:lineRule="auto"/>
        <w:ind w:left="1276" w:hanging="425"/>
        <w:jc w:val="left"/>
        <w:rPr>
          <w:rFonts w:ascii="Arial" w:hAnsi="Arial" w:cs="Arial"/>
          <w:sz w:val="24"/>
          <w:szCs w:val="24"/>
        </w:rPr>
      </w:pPr>
      <w:r w:rsidRPr="00E244BB">
        <w:rPr>
          <w:rFonts w:ascii="Arial" w:hAnsi="Arial" w:cs="Arial"/>
          <w:sz w:val="24"/>
          <w:szCs w:val="24"/>
        </w:rPr>
        <w:t>na wezwanie Zamawiającego, podmiotowe środki dowodowe – potwierdzające brak podstaw wykluczenia z postępowania;</w:t>
      </w:r>
    </w:p>
    <w:p w14:paraId="6FFCF53B" w14:textId="77777777" w:rsidR="005E401E" w:rsidRPr="00E244BB" w:rsidRDefault="005E401E" w:rsidP="005E401E">
      <w:pPr>
        <w:pStyle w:val="Tekstpodstawowywcity"/>
        <w:spacing w:before="0" w:line="276" w:lineRule="auto"/>
        <w:ind w:left="709" w:firstLine="0"/>
        <w:jc w:val="left"/>
        <w:rPr>
          <w:rFonts w:ascii="Arial" w:hAnsi="Arial" w:cs="Arial"/>
          <w:sz w:val="24"/>
          <w:szCs w:val="24"/>
        </w:rPr>
      </w:pPr>
      <w:r w:rsidRPr="00E244BB">
        <w:rPr>
          <w:rFonts w:ascii="Arial" w:hAnsi="Arial" w:cs="Arial"/>
          <w:sz w:val="24"/>
          <w:szCs w:val="24"/>
        </w:rPr>
        <w:t xml:space="preserve">  zaś pozostałe dokumenty składane są wspólnie.</w:t>
      </w:r>
    </w:p>
    <w:p w14:paraId="65BF8CCD" w14:textId="77777777" w:rsidR="009A0A38" w:rsidRPr="00E244BB" w:rsidRDefault="009A0A38" w:rsidP="009A0C14">
      <w:pPr>
        <w:pStyle w:val="Tekstpodstawowywcity"/>
        <w:numPr>
          <w:ilvl w:val="1"/>
          <w:numId w:val="21"/>
        </w:numPr>
        <w:tabs>
          <w:tab w:val="clear" w:pos="1440"/>
          <w:tab w:val="num" w:pos="1134"/>
        </w:tabs>
        <w:spacing w:before="0" w:line="276" w:lineRule="auto"/>
        <w:ind w:left="426" w:hanging="426"/>
        <w:jc w:val="left"/>
        <w:rPr>
          <w:rFonts w:ascii="Arial" w:hAnsi="Arial" w:cs="Arial"/>
          <w:sz w:val="24"/>
          <w:szCs w:val="24"/>
        </w:rPr>
      </w:pPr>
      <w:r w:rsidRPr="00E244BB">
        <w:rPr>
          <w:rFonts w:ascii="Arial" w:hAnsi="Arial" w:cs="Arial"/>
          <w:sz w:val="24"/>
          <w:szCs w:val="24"/>
        </w:rPr>
        <w:t>Postanowienia dotyczące Wykonawców mających siedzibę lub miejsce zamieszkania poza terytorium Rzeczypospolitej Polskiej:</w:t>
      </w:r>
    </w:p>
    <w:p w14:paraId="0089701D" w14:textId="5B84CF3A" w:rsidR="009A0A38" w:rsidRPr="00E244BB" w:rsidRDefault="009A0A38" w:rsidP="009A0C14">
      <w:pPr>
        <w:pStyle w:val="Tekstpodstawowywcity"/>
        <w:numPr>
          <w:ilvl w:val="0"/>
          <w:numId w:val="46"/>
        </w:numPr>
        <w:spacing w:before="0" w:line="276" w:lineRule="auto"/>
        <w:ind w:left="851" w:hanging="425"/>
        <w:jc w:val="left"/>
        <w:rPr>
          <w:rFonts w:ascii="Arial" w:hAnsi="Arial" w:cs="Arial"/>
          <w:sz w:val="24"/>
          <w:szCs w:val="24"/>
        </w:rPr>
      </w:pPr>
      <w:r w:rsidRPr="00E244BB">
        <w:rPr>
          <w:rFonts w:ascii="Arial" w:hAnsi="Arial" w:cs="Arial"/>
          <w:sz w:val="24"/>
          <w:szCs w:val="24"/>
        </w:rPr>
        <w:t>Jeżeli Wykonawca ma siedzibę lub miejsce zamieszkania poza terytorium Rzeczypospolitej Polskiej, zamiast odpisu albo informacji z Krajowego Rejestru Sądowego lub z Centralnej  Ewidencji i Informacji o Działalności Gospodarczej składa dokument lub dokumenty, wystawione w kraju, w którym ma siedzibę lub miejsce zamieszkania, potwierdzające, że nie otwarto jego likwidacji, nie ogłoszono upadłości, jego aktywami nie zarządza likwida</w:t>
      </w:r>
      <w:r w:rsidR="007B394E">
        <w:rPr>
          <w:rFonts w:ascii="Arial" w:hAnsi="Arial" w:cs="Arial"/>
          <w:sz w:val="24"/>
          <w:szCs w:val="24"/>
        </w:rPr>
        <w:t xml:space="preserve">tor lub sąd, nie zawarł układu </w:t>
      </w:r>
      <w:r w:rsidRPr="00E244BB">
        <w:rPr>
          <w:rFonts w:ascii="Arial" w:hAnsi="Arial" w:cs="Arial"/>
          <w:sz w:val="24"/>
          <w:szCs w:val="24"/>
        </w:rPr>
        <w:t>z wierzycielami, jego działalność gospodarcza nie jest zawieszona ani nie znajduje się on w innej tego rodzaju sytuacji wynikającej z podobnej procedury przewidzianej w przepisach miejsca wszczęcia tej procedury – wystawione nie wcześniej niż 3 miesiące przed ich złożeniem;</w:t>
      </w:r>
    </w:p>
    <w:p w14:paraId="6C772710" w14:textId="714678A1" w:rsidR="009A0A38" w:rsidRPr="00E244BB" w:rsidRDefault="009A0A38" w:rsidP="009A0C14">
      <w:pPr>
        <w:pStyle w:val="Tekstpodstawowywcity"/>
        <w:numPr>
          <w:ilvl w:val="0"/>
          <w:numId w:val="46"/>
        </w:numPr>
        <w:spacing w:before="0" w:line="276" w:lineRule="auto"/>
        <w:ind w:left="851" w:hanging="425"/>
        <w:jc w:val="left"/>
        <w:rPr>
          <w:rFonts w:ascii="Arial" w:hAnsi="Arial" w:cs="Arial"/>
          <w:sz w:val="24"/>
          <w:szCs w:val="24"/>
        </w:rPr>
      </w:pPr>
      <w:r w:rsidRPr="00E244BB">
        <w:rPr>
          <w:rFonts w:ascii="Arial" w:hAnsi="Arial" w:cs="Arial"/>
          <w:sz w:val="24"/>
          <w:szCs w:val="24"/>
        </w:rPr>
        <w:t>Jeżeli w kraju, w którym Wykonawca ma siedzibę lub miejsce zamieszkania, nie wydaje się dokumentów, o których mowa w pkt. 2, zastępuje się je w całości lub części dokumentem zawierającym odpowiednio oświadczenie Wykonawcy, ze wskazaniem osoby albo osób uprawnionych do jego reprezentacji, złożone pod przysięgą, lub jeżeli w kraju, w którym Wykonawca ma siedzibę lub miejsce zamieszkania nie ma przepisów o oświadczeniu pod przysięgą, złożone przed organem sądowym, administracyjnym, notariuszem, organem samorządu zawodowego lub gospodarczego właściwym ze względu na siedzibę lub miejsce zamieszkania Wykonawcy.</w:t>
      </w:r>
    </w:p>
    <w:p w14:paraId="32227388" w14:textId="77777777" w:rsidR="009A0A38" w:rsidRPr="00E244BB" w:rsidRDefault="009A0A38" w:rsidP="009A0C14">
      <w:pPr>
        <w:pStyle w:val="Tekstpodstawowywcity"/>
        <w:numPr>
          <w:ilvl w:val="1"/>
          <w:numId w:val="21"/>
        </w:numPr>
        <w:tabs>
          <w:tab w:val="clear" w:pos="1440"/>
          <w:tab w:val="num" w:pos="1134"/>
        </w:tabs>
        <w:spacing w:before="0" w:line="276" w:lineRule="auto"/>
        <w:ind w:left="426" w:hanging="426"/>
        <w:jc w:val="left"/>
        <w:rPr>
          <w:rFonts w:ascii="Arial" w:hAnsi="Arial" w:cs="Arial"/>
          <w:sz w:val="24"/>
          <w:szCs w:val="24"/>
        </w:rPr>
      </w:pPr>
      <w:r w:rsidRPr="00E244BB">
        <w:rPr>
          <w:rFonts w:ascii="Arial" w:hAnsi="Arial" w:cs="Arial"/>
          <w:sz w:val="24"/>
          <w:szCs w:val="24"/>
        </w:rPr>
        <w:t>Pozostałe informacje:</w:t>
      </w:r>
    </w:p>
    <w:p w14:paraId="6EB6FB0D" w14:textId="77777777" w:rsidR="009A0A38" w:rsidRPr="00E244BB" w:rsidRDefault="009A0A38" w:rsidP="009A0C14">
      <w:pPr>
        <w:pStyle w:val="NormalnyWeb"/>
        <w:numPr>
          <w:ilvl w:val="0"/>
          <w:numId w:val="37"/>
        </w:numPr>
        <w:spacing w:before="0" w:after="0" w:line="276" w:lineRule="auto"/>
        <w:ind w:left="851" w:hanging="425"/>
        <w:rPr>
          <w:rFonts w:ascii="Arial" w:hAnsi="Arial" w:cs="Arial"/>
          <w:bCs/>
        </w:rPr>
      </w:pPr>
      <w:r w:rsidRPr="00E244BB">
        <w:rPr>
          <w:rFonts w:ascii="Arial" w:hAnsi="Arial" w:cs="Arial"/>
        </w:rPr>
        <w:t>Zamawiający nie d</w:t>
      </w:r>
      <w:r w:rsidRPr="00E244BB">
        <w:rPr>
          <w:rFonts w:ascii="Arial" w:hAnsi="Arial" w:cs="Arial"/>
          <w:bCs/>
        </w:rPr>
        <w:t>opuszcza możliwości składania ofert wariantowych.</w:t>
      </w:r>
    </w:p>
    <w:p w14:paraId="7CCA08F8" w14:textId="77777777" w:rsidR="009A0A38" w:rsidRPr="00E244BB" w:rsidRDefault="009A0A38" w:rsidP="009A0C14">
      <w:pPr>
        <w:pStyle w:val="NormalnyWeb"/>
        <w:numPr>
          <w:ilvl w:val="0"/>
          <w:numId w:val="37"/>
        </w:numPr>
        <w:spacing w:before="0" w:after="0" w:line="276" w:lineRule="auto"/>
        <w:ind w:left="851" w:hanging="425"/>
        <w:rPr>
          <w:rFonts w:ascii="Arial" w:hAnsi="Arial" w:cs="Arial"/>
        </w:rPr>
      </w:pPr>
      <w:r w:rsidRPr="00E244BB">
        <w:rPr>
          <w:rFonts w:ascii="Arial" w:hAnsi="Arial" w:cs="Arial"/>
          <w:bCs/>
        </w:rPr>
        <w:t>Zamawiający nie przewiduje zawarcia umowy ramowej</w:t>
      </w:r>
      <w:r w:rsidRPr="00E244BB">
        <w:rPr>
          <w:rFonts w:ascii="Arial" w:hAnsi="Arial" w:cs="Arial"/>
        </w:rPr>
        <w:t>.</w:t>
      </w:r>
    </w:p>
    <w:p w14:paraId="3E528BC7" w14:textId="77777777" w:rsidR="00FC4AEB" w:rsidRDefault="009A0A38" w:rsidP="00FC4AEB">
      <w:pPr>
        <w:pStyle w:val="NormalnyWeb"/>
        <w:numPr>
          <w:ilvl w:val="0"/>
          <w:numId w:val="37"/>
        </w:numPr>
        <w:spacing w:before="0" w:after="0" w:line="276" w:lineRule="auto"/>
        <w:ind w:left="851" w:hanging="425"/>
        <w:rPr>
          <w:rFonts w:ascii="Arial" w:hAnsi="Arial" w:cs="Arial"/>
        </w:rPr>
      </w:pPr>
      <w:r w:rsidRPr="00E244BB">
        <w:rPr>
          <w:rFonts w:ascii="Arial" w:hAnsi="Arial" w:cs="Arial"/>
          <w:bCs/>
        </w:rPr>
        <w:t>Zamawiający nie przewiduje wyboru najkorzystniejszej oferty z zastosowaniem aukcji elektronicznej</w:t>
      </w:r>
      <w:r w:rsidRPr="00E244BB">
        <w:rPr>
          <w:rFonts w:ascii="Arial" w:hAnsi="Arial" w:cs="Arial"/>
        </w:rPr>
        <w:t>.</w:t>
      </w:r>
    </w:p>
    <w:p w14:paraId="71916977" w14:textId="7FC928A8" w:rsidR="001364F2" w:rsidRPr="00FC4AEB" w:rsidRDefault="009A0A38" w:rsidP="00FC4AEB">
      <w:pPr>
        <w:pStyle w:val="NormalnyWeb"/>
        <w:numPr>
          <w:ilvl w:val="0"/>
          <w:numId w:val="37"/>
        </w:numPr>
        <w:spacing w:before="0" w:after="0" w:line="276" w:lineRule="auto"/>
        <w:ind w:left="851" w:hanging="425"/>
        <w:rPr>
          <w:rFonts w:ascii="Arial" w:hAnsi="Arial" w:cs="Arial"/>
        </w:rPr>
      </w:pPr>
      <w:r w:rsidRPr="00FC4AEB">
        <w:rPr>
          <w:rFonts w:ascii="Arial" w:hAnsi="Arial" w:cs="Arial"/>
        </w:rPr>
        <w:t>Zamawiający nie dopuszcza możliwości złożenia oferty w postaci katalogów elektronicznych.</w:t>
      </w:r>
    </w:p>
    <w:p w14:paraId="606AC7F7" w14:textId="77777777" w:rsidR="00C33996" w:rsidRPr="00E244BB" w:rsidRDefault="00C33996" w:rsidP="00E244BB">
      <w:pPr>
        <w:pStyle w:val="Tekstpodstawowy"/>
        <w:tabs>
          <w:tab w:val="clear" w:pos="24"/>
          <w:tab w:val="clear" w:pos="705"/>
        </w:tabs>
        <w:spacing w:line="276" w:lineRule="auto"/>
        <w:ind w:left="426"/>
        <w:rPr>
          <w:rFonts w:ascii="Arial" w:hAnsi="Arial" w:cs="Arial"/>
          <w:szCs w:val="24"/>
        </w:rPr>
      </w:pPr>
    </w:p>
    <w:p w14:paraId="1E126F0D" w14:textId="47E56957" w:rsidR="00446FF4" w:rsidRPr="00E244BB" w:rsidRDefault="00446FF4" w:rsidP="00E244BB">
      <w:pPr>
        <w:spacing w:line="276" w:lineRule="auto"/>
        <w:rPr>
          <w:rFonts w:ascii="Arial" w:hAnsi="Arial" w:cs="Arial"/>
          <w:b/>
          <w:sz w:val="24"/>
          <w:szCs w:val="24"/>
        </w:rPr>
      </w:pPr>
      <w:r w:rsidRPr="00E244BB">
        <w:rPr>
          <w:rFonts w:ascii="Arial" w:hAnsi="Arial" w:cs="Arial"/>
          <w:b/>
          <w:sz w:val="24"/>
          <w:szCs w:val="24"/>
          <w:u w:val="single"/>
        </w:rPr>
        <w:t>X</w:t>
      </w:r>
      <w:r w:rsidR="001364F2" w:rsidRPr="00E244BB">
        <w:rPr>
          <w:rFonts w:ascii="Arial" w:hAnsi="Arial" w:cs="Arial"/>
          <w:b/>
          <w:sz w:val="24"/>
          <w:szCs w:val="24"/>
          <w:u w:val="single"/>
        </w:rPr>
        <w:t>XII</w:t>
      </w:r>
      <w:r w:rsidRPr="00E244BB">
        <w:rPr>
          <w:rFonts w:ascii="Arial" w:hAnsi="Arial" w:cs="Arial"/>
          <w:b/>
          <w:sz w:val="24"/>
          <w:szCs w:val="24"/>
          <w:u w:val="single"/>
        </w:rPr>
        <w:t>. Środki ochrony prawnej</w:t>
      </w:r>
      <w:r w:rsidRPr="00E244BB">
        <w:rPr>
          <w:rFonts w:ascii="Arial" w:hAnsi="Arial" w:cs="Arial"/>
          <w:b/>
          <w:sz w:val="24"/>
          <w:szCs w:val="24"/>
        </w:rPr>
        <w:t>:</w:t>
      </w:r>
    </w:p>
    <w:p w14:paraId="443B0E1A" w14:textId="7F4791EA" w:rsidR="00446FF4" w:rsidRPr="00E244BB" w:rsidRDefault="00446FF4" w:rsidP="00E244BB">
      <w:pPr>
        <w:pStyle w:val="Tekstpodstawowy"/>
        <w:tabs>
          <w:tab w:val="clear" w:pos="24"/>
          <w:tab w:val="left" w:pos="426"/>
        </w:tabs>
        <w:spacing w:line="276" w:lineRule="auto"/>
        <w:ind w:left="426"/>
        <w:rPr>
          <w:rFonts w:ascii="Arial" w:hAnsi="Arial" w:cs="Arial"/>
          <w:szCs w:val="24"/>
        </w:rPr>
      </w:pPr>
      <w:r w:rsidRPr="00E244BB">
        <w:rPr>
          <w:rFonts w:ascii="Arial" w:hAnsi="Arial" w:cs="Arial"/>
          <w:szCs w:val="24"/>
        </w:rPr>
        <w:lastRenderedPageBreak/>
        <w:t>Środki ochrony prawnej przysługują Wykonawcy, a także innemu podmiotowi, jeżeli ma lub miał interes w uzyskaniu zamówienia oraz p</w:t>
      </w:r>
      <w:r w:rsidR="007B394E">
        <w:rPr>
          <w:rFonts w:ascii="Arial" w:hAnsi="Arial" w:cs="Arial"/>
          <w:szCs w:val="24"/>
        </w:rPr>
        <w:t xml:space="preserve">oniósł lub może ponieść szkodę </w:t>
      </w:r>
      <w:r w:rsidRPr="00E244BB">
        <w:rPr>
          <w:rFonts w:ascii="Arial" w:hAnsi="Arial" w:cs="Arial"/>
          <w:szCs w:val="24"/>
        </w:rPr>
        <w:t>w wyniku naruszenia przez Zamawiającego przepisów ustawy. Środki ochrony prawnej  wobec ogłoszenia wszczynającego postepowanie o udzielenie zamówienia oraz dokumentów zamówienia przysługują również organizacjom wpisanym na listę, o której mowa w art. 469 pkt. 15 ustawy oraz Rzecznikowi Małych i Średnich Przedsiębiorców.</w:t>
      </w:r>
    </w:p>
    <w:p w14:paraId="2898E71E" w14:textId="77777777" w:rsidR="00446FF4" w:rsidRPr="00E244BB" w:rsidRDefault="00446FF4" w:rsidP="003C2A59">
      <w:pPr>
        <w:pStyle w:val="Tekstpodstawowy"/>
        <w:numPr>
          <w:ilvl w:val="1"/>
          <w:numId w:val="75"/>
        </w:numPr>
        <w:tabs>
          <w:tab w:val="clear" w:pos="1440"/>
          <w:tab w:val="num" w:pos="426"/>
          <w:tab w:val="num" w:pos="795"/>
        </w:tabs>
        <w:spacing w:line="276" w:lineRule="auto"/>
        <w:ind w:left="426" w:hanging="426"/>
        <w:rPr>
          <w:rFonts w:ascii="Arial" w:hAnsi="Arial" w:cs="Arial"/>
          <w:szCs w:val="24"/>
        </w:rPr>
      </w:pPr>
      <w:r w:rsidRPr="00E244BB">
        <w:rPr>
          <w:rFonts w:ascii="Arial" w:hAnsi="Arial" w:cs="Arial"/>
          <w:szCs w:val="24"/>
        </w:rPr>
        <w:t>Postępowanie odwoławcze:</w:t>
      </w:r>
    </w:p>
    <w:p w14:paraId="0CE7446A" w14:textId="77777777" w:rsidR="00446FF4" w:rsidRPr="00E244BB" w:rsidRDefault="00446FF4" w:rsidP="003C2A59">
      <w:pPr>
        <w:pStyle w:val="Akapitzlist"/>
        <w:numPr>
          <w:ilvl w:val="0"/>
          <w:numId w:val="78"/>
        </w:numPr>
        <w:spacing w:line="276" w:lineRule="auto"/>
        <w:ind w:left="851" w:hanging="425"/>
        <w:rPr>
          <w:rFonts w:ascii="Arial" w:hAnsi="Arial" w:cs="Arial"/>
          <w:sz w:val="24"/>
          <w:szCs w:val="24"/>
        </w:rPr>
      </w:pPr>
      <w:r w:rsidRPr="00E244BB">
        <w:rPr>
          <w:rFonts w:ascii="Arial" w:hAnsi="Arial" w:cs="Arial"/>
          <w:sz w:val="24"/>
          <w:szCs w:val="24"/>
        </w:rPr>
        <w:t>Postępowanie odwoławcze jest prowadzone w języku polskim.</w:t>
      </w:r>
    </w:p>
    <w:p w14:paraId="1F385A2C" w14:textId="77777777" w:rsidR="00446FF4" w:rsidRPr="00E244BB" w:rsidRDefault="00446FF4" w:rsidP="003C2A59">
      <w:pPr>
        <w:pStyle w:val="Akapitzlist"/>
        <w:numPr>
          <w:ilvl w:val="0"/>
          <w:numId w:val="78"/>
        </w:numPr>
        <w:spacing w:line="276" w:lineRule="auto"/>
        <w:ind w:left="851" w:hanging="425"/>
        <w:rPr>
          <w:rFonts w:ascii="Arial" w:hAnsi="Arial" w:cs="Arial"/>
          <w:sz w:val="24"/>
          <w:szCs w:val="24"/>
        </w:rPr>
      </w:pPr>
      <w:r w:rsidRPr="00E244BB">
        <w:rPr>
          <w:rFonts w:ascii="Arial" w:hAnsi="Arial" w:cs="Arial"/>
          <w:sz w:val="24"/>
          <w:szCs w:val="24"/>
        </w:rPr>
        <w:t xml:space="preserve">Wszystkie dokumenty przedstawia się w języku polskim, a jeżeli zostały sporządzone w języku obcym, strona oraz uczestnik postępowania odwoławczego, który się na nie powołuje, przedstawia ich tłumaczenie na język polski. </w:t>
      </w:r>
      <w:r w:rsidRPr="00E244BB">
        <w:rPr>
          <w:rFonts w:ascii="Arial" w:hAnsi="Arial" w:cs="Arial"/>
          <w:sz w:val="24"/>
          <w:szCs w:val="24"/>
        </w:rPr>
        <w:br/>
        <w:t>W uzasadnionych przypadkach Izba może żądać przedstawienia tłumaczenia dokumentu na język polski poświadczonego przez tłumacza przysięgłego.</w:t>
      </w:r>
    </w:p>
    <w:p w14:paraId="4FE7FE49" w14:textId="175D228F" w:rsidR="00446FF4" w:rsidRPr="00E244BB" w:rsidRDefault="00446FF4" w:rsidP="003C2A59">
      <w:pPr>
        <w:pStyle w:val="Akapitzlist"/>
        <w:numPr>
          <w:ilvl w:val="0"/>
          <w:numId w:val="78"/>
        </w:numPr>
        <w:spacing w:line="276" w:lineRule="auto"/>
        <w:ind w:left="851" w:hanging="425"/>
        <w:rPr>
          <w:rFonts w:ascii="Arial" w:hAnsi="Arial" w:cs="Arial"/>
          <w:sz w:val="24"/>
          <w:szCs w:val="24"/>
        </w:rPr>
      </w:pPr>
      <w:r w:rsidRPr="00E244BB">
        <w:rPr>
          <w:rFonts w:ascii="Arial" w:hAnsi="Arial" w:cs="Arial"/>
          <w:sz w:val="24"/>
          <w:szCs w:val="24"/>
        </w:rPr>
        <w:t>Pisma składane w toku postępowania odwoławczego przez strony oraz uczestników postępowania odwoławczego wnosi się z odpisami dla stron oraz uczestników postępowania odwoławczego. Pisma w post</w:t>
      </w:r>
      <w:r w:rsidR="007B394E">
        <w:rPr>
          <w:rFonts w:ascii="Arial" w:hAnsi="Arial" w:cs="Arial"/>
          <w:sz w:val="24"/>
          <w:szCs w:val="24"/>
        </w:rPr>
        <w:t xml:space="preserve">ępowaniu odwoławczym wnosi się </w:t>
      </w:r>
      <w:r w:rsidRPr="00E244BB">
        <w:rPr>
          <w:rFonts w:ascii="Arial" w:hAnsi="Arial" w:cs="Arial"/>
          <w:sz w:val="24"/>
          <w:szCs w:val="24"/>
        </w:rPr>
        <w:t xml:space="preserve">w formie pisemnej, albo w formie elektronicznej, </w:t>
      </w:r>
      <w:r w:rsidR="007B394E">
        <w:rPr>
          <w:rFonts w:ascii="Arial" w:hAnsi="Arial" w:cs="Arial"/>
          <w:sz w:val="24"/>
          <w:szCs w:val="24"/>
        </w:rPr>
        <w:t xml:space="preserve">albo w postaci elektronicznej, </w:t>
      </w:r>
      <w:r w:rsidRPr="00E244BB">
        <w:rPr>
          <w:rFonts w:ascii="Arial" w:hAnsi="Arial" w:cs="Arial"/>
          <w:sz w:val="24"/>
          <w:szCs w:val="24"/>
        </w:rPr>
        <w:t>z tym że odwołanie i przystąpienie do postępowan</w:t>
      </w:r>
      <w:r w:rsidR="007B394E">
        <w:rPr>
          <w:rFonts w:ascii="Arial" w:hAnsi="Arial" w:cs="Arial"/>
          <w:sz w:val="24"/>
          <w:szCs w:val="24"/>
        </w:rPr>
        <w:t xml:space="preserve">ia odwoławczego, wniesione </w:t>
      </w:r>
      <w:r w:rsidRPr="00E244BB">
        <w:rPr>
          <w:rFonts w:ascii="Arial" w:hAnsi="Arial" w:cs="Arial"/>
          <w:sz w:val="24"/>
          <w:szCs w:val="24"/>
        </w:rPr>
        <w:t>w postaci elektronicznej, wymagają opatrzenia podpisem zaufanym.</w:t>
      </w:r>
    </w:p>
    <w:p w14:paraId="1213081F" w14:textId="021B39D2" w:rsidR="00446FF4" w:rsidRPr="00E244BB" w:rsidRDefault="00446FF4" w:rsidP="003C2A59">
      <w:pPr>
        <w:pStyle w:val="Akapitzlist"/>
        <w:numPr>
          <w:ilvl w:val="0"/>
          <w:numId w:val="78"/>
        </w:numPr>
        <w:spacing w:line="276" w:lineRule="auto"/>
        <w:ind w:left="851" w:hanging="425"/>
        <w:rPr>
          <w:rFonts w:ascii="Arial" w:hAnsi="Arial" w:cs="Arial"/>
          <w:sz w:val="24"/>
          <w:szCs w:val="24"/>
        </w:rPr>
      </w:pPr>
      <w:r w:rsidRPr="00E244BB">
        <w:rPr>
          <w:rFonts w:ascii="Arial" w:hAnsi="Arial" w:cs="Arial"/>
          <w:sz w:val="24"/>
          <w:szCs w:val="24"/>
        </w:rPr>
        <w:t>Pisma w formie pisemnej wnosi się za pośre</w:t>
      </w:r>
      <w:r w:rsidR="007B394E">
        <w:rPr>
          <w:rFonts w:ascii="Arial" w:hAnsi="Arial" w:cs="Arial"/>
          <w:sz w:val="24"/>
          <w:szCs w:val="24"/>
        </w:rPr>
        <w:t xml:space="preserve">dnictwem operatora pocztowego, </w:t>
      </w:r>
      <w:r w:rsidRPr="00E244BB">
        <w:rPr>
          <w:rFonts w:ascii="Arial" w:hAnsi="Arial" w:cs="Arial"/>
          <w:sz w:val="24"/>
          <w:szCs w:val="24"/>
        </w:rPr>
        <w:t xml:space="preserve">w rozumieniu ustawy z dnia 23 listopada 2012 r. Prawo pocztowe, osobiście, za pośrednictwem posłańca, a pisma w postaci elektronicznej wnosi się przy użyciu środków komunikacji elektronicznej. </w:t>
      </w:r>
    </w:p>
    <w:p w14:paraId="7F2B3951" w14:textId="77777777" w:rsidR="00446FF4" w:rsidRPr="00E244BB" w:rsidRDefault="00446FF4" w:rsidP="003C2A59">
      <w:pPr>
        <w:pStyle w:val="Akapitzlist"/>
        <w:numPr>
          <w:ilvl w:val="0"/>
          <w:numId w:val="78"/>
        </w:numPr>
        <w:spacing w:line="276" w:lineRule="auto"/>
        <w:ind w:left="851" w:hanging="425"/>
        <w:rPr>
          <w:rFonts w:ascii="Arial" w:hAnsi="Arial" w:cs="Arial"/>
          <w:sz w:val="24"/>
          <w:szCs w:val="24"/>
        </w:rPr>
      </w:pPr>
      <w:r w:rsidRPr="00E244BB">
        <w:rPr>
          <w:rFonts w:ascii="Arial" w:hAnsi="Arial" w:cs="Arial"/>
          <w:sz w:val="24"/>
          <w:szCs w:val="24"/>
        </w:rPr>
        <w:t>Terminy oblicza się według przepisów prawa cywilnego. Jeżeli koniec terminu do wykonania czynności przypada na sobotę lub dzień ustawowo wolny od pracy, termin upływa dnia następnego po dniu lub dniach wolnych od pracy.</w:t>
      </w:r>
    </w:p>
    <w:p w14:paraId="3842D123" w14:textId="77777777" w:rsidR="00446FF4" w:rsidRPr="00E244BB" w:rsidRDefault="00446FF4" w:rsidP="003C2A59">
      <w:pPr>
        <w:pStyle w:val="Tekstpodstawowy"/>
        <w:numPr>
          <w:ilvl w:val="1"/>
          <w:numId w:val="75"/>
        </w:numPr>
        <w:tabs>
          <w:tab w:val="clear" w:pos="1440"/>
          <w:tab w:val="num" w:pos="426"/>
          <w:tab w:val="num" w:pos="795"/>
        </w:tabs>
        <w:spacing w:line="276" w:lineRule="auto"/>
        <w:ind w:left="426" w:hanging="426"/>
        <w:rPr>
          <w:rFonts w:ascii="Arial" w:hAnsi="Arial" w:cs="Arial"/>
          <w:szCs w:val="24"/>
        </w:rPr>
      </w:pPr>
      <w:r w:rsidRPr="00E244BB">
        <w:rPr>
          <w:rFonts w:ascii="Arial" w:hAnsi="Arial" w:cs="Arial"/>
          <w:szCs w:val="24"/>
        </w:rPr>
        <w:t>Odwołanie:</w:t>
      </w:r>
    </w:p>
    <w:p w14:paraId="765DF72A" w14:textId="77777777" w:rsidR="00446FF4" w:rsidRPr="00E244BB" w:rsidRDefault="00446FF4" w:rsidP="003C2A59">
      <w:pPr>
        <w:pStyle w:val="Tekstpodstawowy"/>
        <w:numPr>
          <w:ilvl w:val="0"/>
          <w:numId w:val="76"/>
        </w:numPr>
        <w:tabs>
          <w:tab w:val="clear" w:pos="705"/>
          <w:tab w:val="num" w:pos="851"/>
        </w:tabs>
        <w:spacing w:line="276" w:lineRule="auto"/>
        <w:ind w:left="851" w:hanging="425"/>
        <w:rPr>
          <w:rFonts w:ascii="Arial" w:hAnsi="Arial" w:cs="Arial"/>
          <w:szCs w:val="24"/>
        </w:rPr>
      </w:pPr>
      <w:r w:rsidRPr="00E244BB">
        <w:rPr>
          <w:rFonts w:ascii="Arial" w:hAnsi="Arial" w:cs="Arial"/>
          <w:szCs w:val="24"/>
        </w:rPr>
        <w:t>Odwołanie przysługuje na:</w:t>
      </w:r>
    </w:p>
    <w:p w14:paraId="0DE00317" w14:textId="77777777" w:rsidR="00446FF4" w:rsidRPr="00E244BB" w:rsidRDefault="00446FF4" w:rsidP="003C2A59">
      <w:pPr>
        <w:pStyle w:val="Akapitzlist"/>
        <w:numPr>
          <w:ilvl w:val="0"/>
          <w:numId w:val="79"/>
        </w:numPr>
        <w:spacing w:line="276" w:lineRule="auto"/>
        <w:ind w:left="1276" w:hanging="425"/>
        <w:rPr>
          <w:rFonts w:ascii="Arial" w:hAnsi="Arial" w:cs="Arial"/>
          <w:sz w:val="24"/>
          <w:szCs w:val="24"/>
        </w:rPr>
      </w:pPr>
      <w:r w:rsidRPr="00E244BB">
        <w:rPr>
          <w:rFonts w:ascii="Arial" w:hAnsi="Arial" w:cs="Arial"/>
          <w:sz w:val="24"/>
          <w:szCs w:val="24"/>
        </w:rPr>
        <w:t xml:space="preserve">niezgodną z przepisami ustawy czynność Zamawiającego, podjętą </w:t>
      </w:r>
      <w:r w:rsidRPr="00E244BB">
        <w:rPr>
          <w:rFonts w:ascii="Arial" w:hAnsi="Arial" w:cs="Arial"/>
          <w:sz w:val="24"/>
          <w:szCs w:val="24"/>
        </w:rPr>
        <w:br/>
        <w:t>w postępowaniu o udzielenie zamówienia, o zawarcie umowy ramowej, dynamicznym systemie zakupów, systemie kwalifikowania wykonawców lub konkursie, w tym na projektowane postanowienie umowy;</w:t>
      </w:r>
    </w:p>
    <w:p w14:paraId="65E35482" w14:textId="77777777" w:rsidR="00446FF4" w:rsidRPr="00E244BB" w:rsidRDefault="00446FF4" w:rsidP="003C2A59">
      <w:pPr>
        <w:pStyle w:val="Akapitzlist"/>
        <w:numPr>
          <w:ilvl w:val="0"/>
          <w:numId w:val="79"/>
        </w:numPr>
        <w:spacing w:line="276" w:lineRule="auto"/>
        <w:ind w:left="1276" w:hanging="425"/>
        <w:rPr>
          <w:rFonts w:ascii="Arial" w:hAnsi="Arial" w:cs="Arial"/>
          <w:sz w:val="24"/>
          <w:szCs w:val="24"/>
        </w:rPr>
      </w:pPr>
      <w:r w:rsidRPr="00E244BB">
        <w:rPr>
          <w:rFonts w:ascii="Arial" w:hAnsi="Arial" w:cs="Arial"/>
          <w:sz w:val="24"/>
          <w:szCs w:val="24"/>
        </w:rPr>
        <w:lastRenderedPageBreak/>
        <w:t>zaniechanie czynności w postępowaniu o udzielenie zamówienia, o zawarcie umowy ramowej, dynamicznym systemie zakupów, systemie kwalifikowania wykonawców lub konkursie, do której Zamawiający był obowiązany na podstawie ustawy;</w:t>
      </w:r>
    </w:p>
    <w:p w14:paraId="5D2DE02F" w14:textId="77777777" w:rsidR="00446FF4" w:rsidRPr="00E244BB" w:rsidRDefault="00446FF4" w:rsidP="003C2A59">
      <w:pPr>
        <w:pStyle w:val="Akapitzlist"/>
        <w:numPr>
          <w:ilvl w:val="0"/>
          <w:numId w:val="79"/>
        </w:numPr>
        <w:spacing w:line="276" w:lineRule="auto"/>
        <w:ind w:left="1276" w:hanging="425"/>
        <w:rPr>
          <w:rFonts w:ascii="Arial" w:hAnsi="Arial" w:cs="Arial"/>
          <w:sz w:val="24"/>
          <w:szCs w:val="24"/>
        </w:rPr>
      </w:pPr>
      <w:r w:rsidRPr="00E244BB">
        <w:rPr>
          <w:rFonts w:ascii="Arial" w:hAnsi="Arial" w:cs="Arial"/>
          <w:sz w:val="24"/>
          <w:szCs w:val="24"/>
        </w:rPr>
        <w:t>zaniechanie przeprowadzenia postępowania o udzielenie zamówienia lub zorganizowania konkursu na podstawie ustawy, mimo że Zamawiający był do tego obowiązany.</w:t>
      </w:r>
    </w:p>
    <w:p w14:paraId="43FE4690" w14:textId="77777777" w:rsidR="00446FF4" w:rsidRPr="00E244BB" w:rsidRDefault="00446FF4" w:rsidP="003C2A59">
      <w:pPr>
        <w:pStyle w:val="Akapitzlist"/>
        <w:numPr>
          <w:ilvl w:val="0"/>
          <w:numId w:val="80"/>
        </w:numPr>
        <w:spacing w:line="276" w:lineRule="auto"/>
        <w:ind w:left="851" w:hanging="425"/>
        <w:rPr>
          <w:rFonts w:ascii="Arial" w:hAnsi="Arial" w:cs="Arial"/>
          <w:sz w:val="24"/>
          <w:szCs w:val="24"/>
        </w:rPr>
      </w:pPr>
      <w:r w:rsidRPr="00E244BB">
        <w:rPr>
          <w:rFonts w:ascii="Arial" w:hAnsi="Arial" w:cs="Arial"/>
          <w:sz w:val="24"/>
          <w:szCs w:val="24"/>
        </w:rPr>
        <w:t>Odwołanie wnosi się do Prezesa Krajowej Izby Odwoławczej.</w:t>
      </w:r>
    </w:p>
    <w:p w14:paraId="0CE5D3D7" w14:textId="77777777" w:rsidR="00446FF4" w:rsidRPr="00E244BB" w:rsidRDefault="00446FF4" w:rsidP="003C2A59">
      <w:pPr>
        <w:pStyle w:val="Akapitzlist"/>
        <w:numPr>
          <w:ilvl w:val="0"/>
          <w:numId w:val="80"/>
        </w:numPr>
        <w:spacing w:line="276" w:lineRule="auto"/>
        <w:ind w:left="851" w:hanging="425"/>
        <w:rPr>
          <w:rFonts w:ascii="Arial" w:hAnsi="Arial" w:cs="Arial"/>
          <w:sz w:val="24"/>
          <w:szCs w:val="24"/>
        </w:rPr>
      </w:pPr>
      <w:r w:rsidRPr="00E244BB">
        <w:rPr>
          <w:rFonts w:ascii="Arial" w:hAnsi="Arial" w:cs="Arial"/>
          <w:sz w:val="24"/>
          <w:szCs w:val="24"/>
        </w:rPr>
        <w:t>Odwołujący przekazuje kopię odwołania Zamawiającemu przed upływem terminu do wniesienia odwołania w taki sposób, aby mógł on zapoznać się z jego treścią przed upływem tego terminu.</w:t>
      </w:r>
    </w:p>
    <w:p w14:paraId="67FC8431" w14:textId="77777777" w:rsidR="00446FF4" w:rsidRPr="00E244BB" w:rsidRDefault="00446FF4" w:rsidP="003C2A59">
      <w:pPr>
        <w:pStyle w:val="Akapitzlist"/>
        <w:numPr>
          <w:ilvl w:val="0"/>
          <w:numId w:val="80"/>
        </w:numPr>
        <w:spacing w:line="276" w:lineRule="auto"/>
        <w:ind w:left="851" w:hanging="425"/>
        <w:rPr>
          <w:rFonts w:ascii="Arial" w:hAnsi="Arial" w:cs="Arial"/>
          <w:sz w:val="24"/>
          <w:szCs w:val="24"/>
        </w:rPr>
      </w:pPr>
      <w:r w:rsidRPr="00E244BB">
        <w:rPr>
          <w:rFonts w:ascii="Arial" w:hAnsi="Arial" w:cs="Arial"/>
          <w:sz w:val="24"/>
          <w:szCs w:val="24"/>
        </w:rPr>
        <w:t>Domniemywa się, że Zamawiający mógł zapoznać się z treścią odwołania przed upływem terminu do jego wniesienia, jeżeli przekazanie jego kopii nastąpiło przed upływem terminu do jego wniesienia przy użyciu środków komunikacji elektronicznej.</w:t>
      </w:r>
    </w:p>
    <w:p w14:paraId="5D6848A1" w14:textId="77777777" w:rsidR="00446FF4" w:rsidRPr="00E244BB" w:rsidRDefault="00446FF4" w:rsidP="003C2A59">
      <w:pPr>
        <w:pStyle w:val="Akapitzlist"/>
        <w:numPr>
          <w:ilvl w:val="0"/>
          <w:numId w:val="80"/>
        </w:numPr>
        <w:spacing w:line="276" w:lineRule="auto"/>
        <w:ind w:left="851" w:hanging="425"/>
        <w:rPr>
          <w:rFonts w:ascii="Arial" w:hAnsi="Arial" w:cs="Arial"/>
          <w:sz w:val="24"/>
          <w:szCs w:val="24"/>
        </w:rPr>
      </w:pPr>
      <w:r w:rsidRPr="00E244BB">
        <w:rPr>
          <w:rFonts w:ascii="Arial" w:hAnsi="Arial" w:cs="Arial"/>
          <w:sz w:val="24"/>
          <w:szCs w:val="24"/>
        </w:rPr>
        <w:t>Odwołanie w przypadku zamówień, których wartość jest mniejsza niż progi unijne, wnosi się w terminie:</w:t>
      </w:r>
    </w:p>
    <w:p w14:paraId="04B739DC" w14:textId="77777777" w:rsidR="00446FF4" w:rsidRPr="00E244BB" w:rsidRDefault="00446FF4" w:rsidP="003C2A59">
      <w:pPr>
        <w:pStyle w:val="Akapitzlist"/>
        <w:numPr>
          <w:ilvl w:val="0"/>
          <w:numId w:val="81"/>
        </w:numPr>
        <w:spacing w:line="276" w:lineRule="auto"/>
        <w:ind w:left="1276" w:hanging="425"/>
        <w:rPr>
          <w:rFonts w:ascii="Arial" w:hAnsi="Arial" w:cs="Arial"/>
          <w:sz w:val="24"/>
          <w:szCs w:val="24"/>
        </w:rPr>
      </w:pPr>
      <w:r w:rsidRPr="00E244BB">
        <w:rPr>
          <w:rFonts w:ascii="Arial" w:hAnsi="Arial" w:cs="Arial"/>
          <w:sz w:val="24"/>
          <w:szCs w:val="24"/>
        </w:rPr>
        <w:t>5 dni od dnia przekazania informacji o czynności Zamawiającego stanowiącej podstawę jego wniesienia, jeżeli informacja została przekazana przy użyciu środków komunikacji elektronicznej,</w:t>
      </w:r>
    </w:p>
    <w:p w14:paraId="04335995" w14:textId="77777777" w:rsidR="00446FF4" w:rsidRPr="00E244BB" w:rsidRDefault="00446FF4" w:rsidP="003C2A59">
      <w:pPr>
        <w:pStyle w:val="Akapitzlist"/>
        <w:numPr>
          <w:ilvl w:val="0"/>
          <w:numId w:val="81"/>
        </w:numPr>
        <w:spacing w:line="276" w:lineRule="auto"/>
        <w:ind w:left="1276" w:hanging="425"/>
        <w:rPr>
          <w:rFonts w:ascii="Arial" w:hAnsi="Arial" w:cs="Arial"/>
          <w:sz w:val="24"/>
          <w:szCs w:val="24"/>
        </w:rPr>
      </w:pPr>
      <w:r w:rsidRPr="00E244BB">
        <w:rPr>
          <w:rFonts w:ascii="Arial" w:hAnsi="Arial" w:cs="Arial"/>
          <w:sz w:val="24"/>
          <w:szCs w:val="24"/>
        </w:rPr>
        <w:t>10 dni od dnia przekazania informacji o czynności zamawiającego stanowiącej podstawę jego wniesienia, jeżeli informacja została przekazana w sposób inny niż określony powyżej;</w:t>
      </w:r>
    </w:p>
    <w:p w14:paraId="4100667F" w14:textId="4321F0D7" w:rsidR="00446FF4" w:rsidRPr="00E244BB" w:rsidRDefault="00446FF4" w:rsidP="003C2A59">
      <w:pPr>
        <w:pStyle w:val="Akapitzlist"/>
        <w:numPr>
          <w:ilvl w:val="0"/>
          <w:numId w:val="78"/>
        </w:numPr>
        <w:spacing w:line="276" w:lineRule="auto"/>
        <w:ind w:left="851" w:hanging="425"/>
        <w:rPr>
          <w:rFonts w:ascii="Arial" w:hAnsi="Arial" w:cs="Arial"/>
          <w:sz w:val="24"/>
          <w:szCs w:val="24"/>
        </w:rPr>
      </w:pPr>
      <w:r w:rsidRPr="00E244BB">
        <w:rPr>
          <w:rFonts w:ascii="Arial" w:hAnsi="Arial" w:cs="Arial"/>
          <w:sz w:val="24"/>
          <w:szCs w:val="24"/>
        </w:rPr>
        <w:t xml:space="preserve">Odwołanie wobec treści ogłoszenia wszczynającego postępowanie </w:t>
      </w:r>
      <w:r w:rsidR="00FF1CB5">
        <w:rPr>
          <w:rFonts w:ascii="Arial" w:hAnsi="Arial" w:cs="Arial"/>
          <w:sz w:val="24"/>
          <w:szCs w:val="24"/>
        </w:rPr>
        <w:br/>
      </w:r>
      <w:r w:rsidRPr="00E244BB">
        <w:rPr>
          <w:rFonts w:ascii="Arial" w:hAnsi="Arial" w:cs="Arial"/>
          <w:sz w:val="24"/>
          <w:szCs w:val="24"/>
        </w:rPr>
        <w:t>o udzielenie zamówienia lub konkurs lub wobec treści d</w:t>
      </w:r>
      <w:r w:rsidR="007B394E">
        <w:rPr>
          <w:rFonts w:ascii="Arial" w:hAnsi="Arial" w:cs="Arial"/>
          <w:sz w:val="24"/>
          <w:szCs w:val="24"/>
        </w:rPr>
        <w:t xml:space="preserve">okumentów zamówienia wnosi się </w:t>
      </w:r>
      <w:r w:rsidRPr="00E244BB">
        <w:rPr>
          <w:rFonts w:ascii="Arial" w:hAnsi="Arial" w:cs="Arial"/>
          <w:sz w:val="24"/>
          <w:szCs w:val="24"/>
        </w:rPr>
        <w:t xml:space="preserve">w terminie 5 dni od dnia zamieszczenia ogłoszenia </w:t>
      </w:r>
      <w:r w:rsidR="00FF1CB5">
        <w:rPr>
          <w:rFonts w:ascii="Arial" w:hAnsi="Arial" w:cs="Arial"/>
          <w:sz w:val="24"/>
          <w:szCs w:val="24"/>
        </w:rPr>
        <w:br/>
      </w:r>
      <w:r w:rsidRPr="00E244BB">
        <w:rPr>
          <w:rFonts w:ascii="Arial" w:hAnsi="Arial" w:cs="Arial"/>
          <w:sz w:val="24"/>
          <w:szCs w:val="24"/>
        </w:rPr>
        <w:t>w Biuletynie Zamówień Publicznych lub dokumentów zamówienia na stronie internetowej, w przypadku zamówień, których wartość jest mniejsza niż progi unijne;</w:t>
      </w:r>
    </w:p>
    <w:p w14:paraId="4768E6E9" w14:textId="08212DA5" w:rsidR="00446FF4" w:rsidRPr="00E244BB" w:rsidRDefault="00446FF4" w:rsidP="003C2A59">
      <w:pPr>
        <w:pStyle w:val="Akapitzlist"/>
        <w:numPr>
          <w:ilvl w:val="0"/>
          <w:numId w:val="78"/>
        </w:numPr>
        <w:spacing w:line="276" w:lineRule="auto"/>
        <w:ind w:left="851" w:hanging="425"/>
        <w:rPr>
          <w:rFonts w:ascii="Arial" w:hAnsi="Arial" w:cs="Arial"/>
          <w:sz w:val="24"/>
          <w:szCs w:val="24"/>
        </w:rPr>
      </w:pPr>
      <w:r w:rsidRPr="00E244BB">
        <w:rPr>
          <w:rFonts w:ascii="Arial" w:hAnsi="Arial" w:cs="Arial"/>
          <w:sz w:val="24"/>
          <w:szCs w:val="24"/>
        </w:rPr>
        <w:t>Odwołanie w przypadkach innych niż określone w p</w:t>
      </w:r>
      <w:r w:rsidR="007B394E">
        <w:rPr>
          <w:rFonts w:ascii="Arial" w:hAnsi="Arial" w:cs="Arial"/>
          <w:sz w:val="24"/>
          <w:szCs w:val="24"/>
        </w:rPr>
        <w:t xml:space="preserve">kt. 5 i 6 wnosi się </w:t>
      </w:r>
      <w:r w:rsidR="00FF1CB5">
        <w:rPr>
          <w:rFonts w:ascii="Arial" w:hAnsi="Arial" w:cs="Arial"/>
          <w:sz w:val="24"/>
          <w:szCs w:val="24"/>
        </w:rPr>
        <w:br/>
      </w:r>
      <w:r w:rsidR="007B394E">
        <w:rPr>
          <w:rFonts w:ascii="Arial" w:hAnsi="Arial" w:cs="Arial"/>
          <w:sz w:val="24"/>
          <w:szCs w:val="24"/>
        </w:rPr>
        <w:t xml:space="preserve">w terminie </w:t>
      </w:r>
      <w:r w:rsidRPr="00E244BB">
        <w:rPr>
          <w:rFonts w:ascii="Arial" w:hAnsi="Arial" w:cs="Arial"/>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14:paraId="1E6F4B25" w14:textId="66993F7D" w:rsidR="00446FF4" w:rsidRPr="00E244BB" w:rsidRDefault="00446FF4" w:rsidP="003C2A59">
      <w:pPr>
        <w:pStyle w:val="Akapitzlist"/>
        <w:numPr>
          <w:ilvl w:val="0"/>
          <w:numId w:val="78"/>
        </w:numPr>
        <w:spacing w:line="276" w:lineRule="auto"/>
        <w:ind w:left="851" w:hanging="425"/>
        <w:rPr>
          <w:rFonts w:ascii="Arial" w:hAnsi="Arial" w:cs="Arial"/>
          <w:sz w:val="24"/>
          <w:szCs w:val="24"/>
        </w:rPr>
      </w:pPr>
      <w:r w:rsidRPr="00E244BB">
        <w:rPr>
          <w:rFonts w:ascii="Arial" w:hAnsi="Arial" w:cs="Arial"/>
          <w:sz w:val="24"/>
          <w:szCs w:val="24"/>
        </w:rPr>
        <w:t>Szczegółowe postanowienia dotyczące pos</w:t>
      </w:r>
      <w:r w:rsidR="007B394E">
        <w:rPr>
          <w:rFonts w:ascii="Arial" w:hAnsi="Arial" w:cs="Arial"/>
          <w:sz w:val="24"/>
          <w:szCs w:val="24"/>
        </w:rPr>
        <w:t xml:space="preserve">tępowania odwoławczego zawarto </w:t>
      </w:r>
      <w:r w:rsidRPr="00E244BB">
        <w:rPr>
          <w:rFonts w:ascii="Arial" w:hAnsi="Arial" w:cs="Arial"/>
          <w:sz w:val="24"/>
          <w:szCs w:val="24"/>
        </w:rPr>
        <w:t>w ustawie: Dział IX – Środki ochrony prawnej, Rozdział 2 – Postępowanie odwoławcze.</w:t>
      </w:r>
    </w:p>
    <w:p w14:paraId="2EA27D65" w14:textId="77777777" w:rsidR="00446FF4" w:rsidRPr="00E244BB" w:rsidRDefault="00446FF4" w:rsidP="003C2A59">
      <w:pPr>
        <w:pStyle w:val="Tekstpodstawowy"/>
        <w:numPr>
          <w:ilvl w:val="1"/>
          <w:numId w:val="75"/>
        </w:numPr>
        <w:tabs>
          <w:tab w:val="clear" w:pos="705"/>
          <w:tab w:val="clear" w:pos="1440"/>
          <w:tab w:val="clear" w:pos="5752"/>
          <w:tab w:val="num" w:pos="426"/>
          <w:tab w:val="left" w:pos="851"/>
        </w:tabs>
        <w:spacing w:line="276" w:lineRule="auto"/>
        <w:ind w:left="426" w:hanging="426"/>
        <w:rPr>
          <w:rFonts w:ascii="Arial" w:hAnsi="Arial" w:cs="Arial"/>
          <w:szCs w:val="24"/>
        </w:rPr>
      </w:pPr>
      <w:r w:rsidRPr="00E244BB">
        <w:rPr>
          <w:rFonts w:ascii="Arial" w:hAnsi="Arial" w:cs="Arial"/>
          <w:szCs w:val="24"/>
        </w:rPr>
        <w:lastRenderedPageBreak/>
        <w:t>Postepowanie skargowe:</w:t>
      </w:r>
    </w:p>
    <w:p w14:paraId="2AB152F3" w14:textId="77777777" w:rsidR="00446FF4" w:rsidRPr="00E244BB" w:rsidRDefault="00446FF4" w:rsidP="003C2A59">
      <w:pPr>
        <w:pStyle w:val="Tekstpodstawowy"/>
        <w:numPr>
          <w:ilvl w:val="0"/>
          <w:numId w:val="77"/>
        </w:numPr>
        <w:tabs>
          <w:tab w:val="clear" w:pos="705"/>
          <w:tab w:val="clear" w:pos="5752"/>
          <w:tab w:val="left" w:pos="851"/>
        </w:tabs>
        <w:spacing w:line="276" w:lineRule="auto"/>
        <w:ind w:left="851" w:hanging="425"/>
        <w:rPr>
          <w:rFonts w:ascii="Arial" w:hAnsi="Arial" w:cs="Arial"/>
          <w:szCs w:val="24"/>
        </w:rPr>
      </w:pPr>
      <w:r w:rsidRPr="00E244BB">
        <w:rPr>
          <w:rFonts w:ascii="Arial" w:hAnsi="Arial" w:cs="Arial"/>
          <w:szCs w:val="24"/>
        </w:rPr>
        <w:t>Na orzeczenie Krajowej Izby Odwoławczej oraz postanowienie Prezesa Krajowej Izby Odwoławczej stronom oraz uczestnikom postępowania odwoławczego przysługuje skarga do sądu;</w:t>
      </w:r>
    </w:p>
    <w:p w14:paraId="6FC80426" w14:textId="77777777" w:rsidR="00446FF4" w:rsidRPr="00E244BB" w:rsidRDefault="00446FF4" w:rsidP="003C2A59">
      <w:pPr>
        <w:pStyle w:val="Tekstpodstawowy"/>
        <w:numPr>
          <w:ilvl w:val="0"/>
          <w:numId w:val="77"/>
        </w:numPr>
        <w:tabs>
          <w:tab w:val="clear" w:pos="705"/>
          <w:tab w:val="clear" w:pos="5752"/>
          <w:tab w:val="left" w:pos="851"/>
        </w:tabs>
        <w:spacing w:line="276" w:lineRule="auto"/>
        <w:ind w:left="851" w:hanging="425"/>
        <w:rPr>
          <w:rFonts w:ascii="Arial" w:hAnsi="Arial" w:cs="Arial"/>
          <w:szCs w:val="24"/>
        </w:rPr>
      </w:pPr>
      <w:r w:rsidRPr="00E244BB">
        <w:rPr>
          <w:rFonts w:ascii="Arial" w:hAnsi="Arial" w:cs="Arial"/>
          <w:szCs w:val="24"/>
        </w:rPr>
        <w:t>Skargę wnosi się do sądu Okręgowego w Warszawie – „sądu zamówień publicznych”;</w:t>
      </w:r>
    </w:p>
    <w:p w14:paraId="675417C5" w14:textId="7BE0B5A1" w:rsidR="00446FF4" w:rsidRPr="00E244BB" w:rsidRDefault="00446FF4" w:rsidP="003C2A59">
      <w:pPr>
        <w:pStyle w:val="Tekstpodstawowy"/>
        <w:numPr>
          <w:ilvl w:val="0"/>
          <w:numId w:val="77"/>
        </w:numPr>
        <w:tabs>
          <w:tab w:val="clear" w:pos="705"/>
          <w:tab w:val="clear" w:pos="5752"/>
          <w:tab w:val="left" w:pos="851"/>
        </w:tabs>
        <w:spacing w:line="276" w:lineRule="auto"/>
        <w:ind w:left="851" w:hanging="425"/>
        <w:rPr>
          <w:rFonts w:ascii="Arial" w:hAnsi="Arial" w:cs="Arial"/>
          <w:szCs w:val="24"/>
        </w:rPr>
      </w:pPr>
      <w:r w:rsidRPr="00E244BB">
        <w:rPr>
          <w:rFonts w:ascii="Arial" w:hAnsi="Arial" w:cs="Arial"/>
          <w:szCs w:val="24"/>
        </w:rPr>
        <w:t xml:space="preserve">Skargę wnosi się za pośrednictwem Prezesa Krajowej Izby Odwoławczej </w:t>
      </w:r>
      <w:r w:rsidR="00FF1CB5">
        <w:rPr>
          <w:rFonts w:ascii="Arial" w:hAnsi="Arial" w:cs="Arial"/>
          <w:szCs w:val="24"/>
        </w:rPr>
        <w:br/>
      </w:r>
      <w:r w:rsidRPr="00E244BB">
        <w:rPr>
          <w:rFonts w:ascii="Arial" w:hAnsi="Arial" w:cs="Arial"/>
          <w:szCs w:val="24"/>
        </w:rPr>
        <w:t>w terminie 14 dni od dnia doręczenia orzeczenia Izby lub postanowienia Prezesa Krajowej Izby Odwoławczej przesyłając jednocześnie jej odpis przeciwnikowi skargi. Złożenie skargi w placówce pocztowej operatora publicznego jest równoznaczne z jej wniesieniem;</w:t>
      </w:r>
    </w:p>
    <w:p w14:paraId="2020C50C" w14:textId="77777777" w:rsidR="00446FF4" w:rsidRPr="00E244BB" w:rsidRDefault="00446FF4" w:rsidP="003C2A59">
      <w:pPr>
        <w:pStyle w:val="Tekstpodstawowy"/>
        <w:numPr>
          <w:ilvl w:val="0"/>
          <w:numId w:val="77"/>
        </w:numPr>
        <w:tabs>
          <w:tab w:val="clear" w:pos="705"/>
          <w:tab w:val="clear" w:pos="5752"/>
          <w:tab w:val="left" w:pos="851"/>
        </w:tabs>
        <w:spacing w:line="276" w:lineRule="auto"/>
        <w:ind w:left="851" w:hanging="425"/>
        <w:rPr>
          <w:rFonts w:ascii="Arial" w:hAnsi="Arial" w:cs="Arial"/>
          <w:szCs w:val="24"/>
        </w:rPr>
      </w:pPr>
      <w:r w:rsidRPr="00E244BB">
        <w:rPr>
          <w:rFonts w:ascii="Arial" w:hAnsi="Arial" w:cs="Arial"/>
          <w:szCs w:val="24"/>
        </w:rPr>
        <w:t>Prezes Izby przekazuje skargę wraz z aktami postępowania odwoławczego do sądu zamówień publicznych w terminie 7 dni od dnia jej otrzymania.</w:t>
      </w:r>
    </w:p>
    <w:p w14:paraId="36FE493F" w14:textId="20259E17" w:rsidR="00446FF4" w:rsidRPr="00E244BB" w:rsidRDefault="00446FF4" w:rsidP="00E244BB">
      <w:pPr>
        <w:pStyle w:val="Tekstpodstawowy"/>
        <w:tabs>
          <w:tab w:val="clear" w:pos="24"/>
          <w:tab w:val="clear" w:pos="705"/>
        </w:tabs>
        <w:spacing w:line="276" w:lineRule="auto"/>
        <w:ind w:left="426"/>
        <w:rPr>
          <w:rFonts w:ascii="Arial" w:hAnsi="Arial" w:cs="Arial"/>
          <w:szCs w:val="24"/>
        </w:rPr>
      </w:pPr>
      <w:r w:rsidRPr="00E244BB">
        <w:rPr>
          <w:rFonts w:ascii="Arial" w:hAnsi="Arial" w:cs="Arial"/>
          <w:szCs w:val="24"/>
        </w:rPr>
        <w:t xml:space="preserve">Szczegółowe postanowienia dotyczące postępowania skargowego zawarto </w:t>
      </w:r>
      <w:r w:rsidR="007B394E">
        <w:rPr>
          <w:rFonts w:ascii="Arial" w:hAnsi="Arial" w:cs="Arial"/>
          <w:szCs w:val="24"/>
        </w:rPr>
        <w:br/>
      </w:r>
      <w:r w:rsidRPr="00E244BB">
        <w:rPr>
          <w:rFonts w:ascii="Arial" w:hAnsi="Arial" w:cs="Arial"/>
          <w:szCs w:val="24"/>
        </w:rPr>
        <w:t>w ustawie: Dział IX – Środki ochrony prawnej, Rozdział 3 – Postępowanie skargowe</w:t>
      </w:r>
    </w:p>
    <w:p w14:paraId="2BE05A21" w14:textId="77777777" w:rsidR="009A0A38" w:rsidRPr="00E244BB" w:rsidRDefault="009A0A38" w:rsidP="00E244BB">
      <w:pPr>
        <w:pStyle w:val="Tekstpodstawowy"/>
        <w:tabs>
          <w:tab w:val="clear" w:pos="705"/>
        </w:tabs>
        <w:spacing w:line="276" w:lineRule="auto"/>
        <w:ind w:left="284"/>
        <w:rPr>
          <w:rFonts w:ascii="Arial" w:hAnsi="Arial" w:cs="Arial"/>
          <w:szCs w:val="24"/>
        </w:rPr>
      </w:pPr>
    </w:p>
    <w:p w14:paraId="06652785" w14:textId="2B393FA4" w:rsidR="00446FF4" w:rsidRPr="00E244BB" w:rsidRDefault="00446FF4" w:rsidP="00E244BB">
      <w:pPr>
        <w:spacing w:line="276" w:lineRule="auto"/>
        <w:rPr>
          <w:rFonts w:ascii="Arial" w:hAnsi="Arial" w:cs="Arial"/>
          <w:b/>
          <w:sz w:val="24"/>
          <w:szCs w:val="24"/>
        </w:rPr>
      </w:pPr>
      <w:r w:rsidRPr="00E244BB">
        <w:rPr>
          <w:rFonts w:ascii="Arial" w:hAnsi="Arial" w:cs="Arial"/>
          <w:b/>
          <w:sz w:val="24"/>
          <w:szCs w:val="24"/>
          <w:u w:val="single"/>
        </w:rPr>
        <w:t>X</w:t>
      </w:r>
      <w:r w:rsidR="001364F2" w:rsidRPr="00E244BB">
        <w:rPr>
          <w:rFonts w:ascii="Arial" w:hAnsi="Arial" w:cs="Arial"/>
          <w:b/>
          <w:sz w:val="24"/>
          <w:szCs w:val="24"/>
          <w:u w:val="single"/>
        </w:rPr>
        <w:t>XIII</w:t>
      </w:r>
      <w:r w:rsidRPr="00E244BB">
        <w:rPr>
          <w:rFonts w:ascii="Arial" w:hAnsi="Arial" w:cs="Arial"/>
          <w:b/>
          <w:sz w:val="24"/>
          <w:szCs w:val="24"/>
          <w:u w:val="single"/>
        </w:rPr>
        <w:t>. Ochrona danych osobowych (klauzula informacyjna z art. 13 RODO)</w:t>
      </w:r>
      <w:r w:rsidRPr="00E244BB">
        <w:rPr>
          <w:rFonts w:ascii="Arial" w:hAnsi="Arial" w:cs="Arial"/>
          <w:b/>
          <w:sz w:val="24"/>
          <w:szCs w:val="24"/>
        </w:rPr>
        <w:t xml:space="preserve">: </w:t>
      </w:r>
    </w:p>
    <w:p w14:paraId="71A9CDFD" w14:textId="3F65E61F" w:rsidR="00446FF4" w:rsidRPr="00E244BB" w:rsidRDefault="00446FF4" w:rsidP="00E244BB">
      <w:pPr>
        <w:spacing w:line="276" w:lineRule="auto"/>
        <w:rPr>
          <w:rFonts w:ascii="Arial" w:hAnsi="Arial" w:cs="Arial"/>
          <w:sz w:val="24"/>
          <w:szCs w:val="24"/>
        </w:rPr>
      </w:pPr>
      <w:r w:rsidRPr="00E244BB">
        <w:rPr>
          <w:rFonts w:ascii="Arial" w:hAnsi="Arial" w:cs="Arial"/>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w:t>
      </w:r>
      <w:r w:rsidR="007B394E">
        <w:rPr>
          <w:rFonts w:ascii="Arial" w:hAnsi="Arial" w:cs="Arial"/>
          <w:sz w:val="24"/>
          <w:szCs w:val="24"/>
        </w:rPr>
        <w:t xml:space="preserve">nie danych) (Dz. Urz. UE L 119 </w:t>
      </w:r>
      <w:r w:rsidRPr="00E244BB">
        <w:rPr>
          <w:rFonts w:ascii="Arial" w:hAnsi="Arial" w:cs="Arial"/>
          <w:sz w:val="24"/>
          <w:szCs w:val="24"/>
        </w:rPr>
        <w:t xml:space="preserve">z 04.05.2016, str. 1), dalej „RODO”, informuję, że: </w:t>
      </w:r>
    </w:p>
    <w:p w14:paraId="1A50575A" w14:textId="26320351"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 xml:space="preserve">Administratorem danych osobowych Wykonawcy </w:t>
      </w:r>
      <w:r w:rsidR="007B394E">
        <w:rPr>
          <w:rFonts w:ascii="Arial" w:hAnsi="Arial" w:cs="Arial"/>
          <w:sz w:val="24"/>
          <w:szCs w:val="24"/>
        </w:rPr>
        <w:t xml:space="preserve">jest Gmina Nozdrzec z siedzibą </w:t>
      </w:r>
      <w:r w:rsidRPr="00E244BB">
        <w:rPr>
          <w:rFonts w:ascii="Arial" w:hAnsi="Arial" w:cs="Arial"/>
          <w:sz w:val="24"/>
          <w:szCs w:val="24"/>
        </w:rPr>
        <w:t>w 36-245 Nozdrzec 224;</w:t>
      </w:r>
    </w:p>
    <w:p w14:paraId="1733D5AA" w14:textId="5B4B8638"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Inspektorem ochrony danych osobowych w Gminie Nozdrzec jest Pani Katarzyna Nowosielska, kontakt: e-mail:, tel. 13 43 98</w:t>
      </w:r>
      <w:r w:rsidR="00054D5D">
        <w:rPr>
          <w:rFonts w:ascii="Arial" w:hAnsi="Arial" w:cs="Arial"/>
          <w:sz w:val="24"/>
          <w:szCs w:val="24"/>
        </w:rPr>
        <w:t> </w:t>
      </w:r>
      <w:r w:rsidRPr="00E244BB">
        <w:rPr>
          <w:rFonts w:ascii="Arial" w:hAnsi="Arial" w:cs="Arial"/>
          <w:sz w:val="24"/>
          <w:szCs w:val="24"/>
        </w:rPr>
        <w:t>020</w:t>
      </w:r>
      <w:r w:rsidR="00054D5D">
        <w:rPr>
          <w:rFonts w:ascii="Arial" w:hAnsi="Arial" w:cs="Arial"/>
          <w:sz w:val="24"/>
          <w:szCs w:val="24"/>
        </w:rPr>
        <w:t>;</w:t>
      </w:r>
    </w:p>
    <w:p w14:paraId="3A98968D" w14:textId="3CF10DD0"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Pani/Pana dane osobowe przetwarzane będą na podst</w:t>
      </w:r>
      <w:r w:rsidR="007B394E">
        <w:rPr>
          <w:rFonts w:ascii="Arial" w:hAnsi="Arial" w:cs="Arial"/>
          <w:sz w:val="24"/>
          <w:szCs w:val="24"/>
        </w:rPr>
        <w:t>awie art. 6 ust. 1 lit. c RODO w</w:t>
      </w:r>
      <w:r w:rsidRPr="00E244BB">
        <w:rPr>
          <w:rFonts w:ascii="Arial" w:hAnsi="Arial" w:cs="Arial"/>
          <w:sz w:val="24"/>
          <w:szCs w:val="24"/>
        </w:rPr>
        <w:t xml:space="preserve"> celu związanym z postępowaniem o udzielenie niniejszego zamówienia publicznego. </w:t>
      </w:r>
    </w:p>
    <w:p w14:paraId="0AD4771E" w14:textId="77777777"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 xml:space="preserve">Odbiorcami Pani/Pana danych osobowych będą osoby lub podmioty, którym udostępniona zostanie dokumentacja postępowania w oparciu o art. 18 oraz art. 74 ustawy z dnia 11 września 2019 r. Prawo zamówień publicznych. </w:t>
      </w:r>
    </w:p>
    <w:p w14:paraId="13EA6FDA" w14:textId="77777777"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Pani/Pana dane osobowe będą przetwarzane w czasie określonym przepisami prawa, oraz zgodnie z instrukcją kancelaryjną.</w:t>
      </w:r>
    </w:p>
    <w:p w14:paraId="23D1A948" w14:textId="05CE25EE"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lastRenderedPageBreak/>
        <w:t>Obowiązek podania przez Panią/Pana danych osobowych bezpośrednio Pani/Pana dotyczących jest wymogiem ustawowym, określonym w przepisach ustawy Prawo zamówień publicznych, związanym z udziałem w postępowaniu o udzielenie zamówienia publicznego; konsekwencje niepodania okre</w:t>
      </w:r>
      <w:r w:rsidR="007B394E">
        <w:rPr>
          <w:rFonts w:ascii="Arial" w:hAnsi="Arial" w:cs="Arial"/>
          <w:sz w:val="24"/>
          <w:szCs w:val="24"/>
        </w:rPr>
        <w:t xml:space="preserve">ślonych danych wynikają </w:t>
      </w:r>
      <w:r w:rsidRPr="00E244BB">
        <w:rPr>
          <w:rFonts w:ascii="Arial" w:hAnsi="Arial" w:cs="Arial"/>
          <w:sz w:val="24"/>
          <w:szCs w:val="24"/>
        </w:rPr>
        <w:t xml:space="preserve">z ustawy Prawo zamówień publicznych. </w:t>
      </w:r>
    </w:p>
    <w:p w14:paraId="3D57F3A4" w14:textId="04DC3D71"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W odniesieniu do Pani/Pana danych osobowyc</w:t>
      </w:r>
      <w:r w:rsidR="007B394E">
        <w:rPr>
          <w:rFonts w:ascii="Arial" w:hAnsi="Arial" w:cs="Arial"/>
          <w:sz w:val="24"/>
          <w:szCs w:val="24"/>
        </w:rPr>
        <w:t xml:space="preserve">h decyzje nie będą podejmowane </w:t>
      </w:r>
      <w:r w:rsidRPr="00E244BB">
        <w:rPr>
          <w:rFonts w:ascii="Arial" w:hAnsi="Arial" w:cs="Arial"/>
          <w:sz w:val="24"/>
          <w:szCs w:val="24"/>
        </w:rPr>
        <w:t xml:space="preserve">w sposób zautomatyzowany, stosowanie do art. 22 RODO; </w:t>
      </w:r>
    </w:p>
    <w:p w14:paraId="722AB52A" w14:textId="77777777"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 xml:space="preserve">Posiada Pani/Pan: </w:t>
      </w:r>
    </w:p>
    <w:p w14:paraId="6B74FD3F" w14:textId="77777777" w:rsidR="00446FF4" w:rsidRPr="00E244BB" w:rsidRDefault="00446FF4" w:rsidP="009A0C14">
      <w:pPr>
        <w:numPr>
          <w:ilvl w:val="1"/>
          <w:numId w:val="61"/>
        </w:numPr>
        <w:spacing w:line="276" w:lineRule="auto"/>
        <w:rPr>
          <w:rFonts w:ascii="Arial" w:hAnsi="Arial" w:cs="Arial"/>
          <w:sz w:val="24"/>
          <w:szCs w:val="24"/>
        </w:rPr>
      </w:pPr>
      <w:r w:rsidRPr="00E244BB">
        <w:rPr>
          <w:rFonts w:ascii="Arial" w:hAnsi="Arial" w:cs="Arial"/>
          <w:sz w:val="24"/>
          <w:szCs w:val="24"/>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22456CC" w14:textId="77777777" w:rsidR="00446FF4" w:rsidRPr="00E244BB" w:rsidRDefault="00446FF4" w:rsidP="009A0C14">
      <w:pPr>
        <w:numPr>
          <w:ilvl w:val="1"/>
          <w:numId w:val="61"/>
        </w:numPr>
        <w:spacing w:line="276" w:lineRule="auto"/>
        <w:rPr>
          <w:rFonts w:ascii="Arial" w:hAnsi="Arial" w:cs="Arial"/>
          <w:sz w:val="24"/>
          <w:szCs w:val="24"/>
        </w:rPr>
      </w:pPr>
      <w:r w:rsidRPr="00E244BB">
        <w:rPr>
          <w:rFonts w:ascii="Arial" w:hAnsi="Arial" w:cs="Arial"/>
          <w:sz w:val="24"/>
          <w:szCs w:val="24"/>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 </w:t>
      </w:r>
    </w:p>
    <w:p w14:paraId="47227BCB" w14:textId="77777777" w:rsidR="00446FF4" w:rsidRPr="00E244BB" w:rsidRDefault="00446FF4" w:rsidP="009A0C14">
      <w:pPr>
        <w:numPr>
          <w:ilvl w:val="1"/>
          <w:numId w:val="61"/>
        </w:numPr>
        <w:spacing w:line="276" w:lineRule="auto"/>
        <w:rPr>
          <w:rFonts w:ascii="Arial" w:hAnsi="Arial" w:cs="Arial"/>
          <w:sz w:val="24"/>
          <w:szCs w:val="24"/>
        </w:rPr>
      </w:pPr>
      <w:r w:rsidRPr="00E244BB">
        <w:rPr>
          <w:rFonts w:ascii="Arial" w:hAnsi="Arial" w:cs="Arial"/>
          <w:sz w:val="24"/>
          <w:szCs w:val="24"/>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10F3F09F" w14:textId="77777777" w:rsidR="00446FF4" w:rsidRPr="00E244BB" w:rsidRDefault="00446FF4" w:rsidP="009A0C14">
      <w:pPr>
        <w:numPr>
          <w:ilvl w:val="1"/>
          <w:numId w:val="61"/>
        </w:numPr>
        <w:spacing w:line="276" w:lineRule="auto"/>
        <w:rPr>
          <w:rFonts w:ascii="Arial" w:hAnsi="Arial" w:cs="Arial"/>
          <w:sz w:val="24"/>
          <w:szCs w:val="24"/>
        </w:rPr>
      </w:pPr>
      <w:r w:rsidRPr="00E244BB">
        <w:rPr>
          <w:rFonts w:ascii="Arial" w:hAnsi="Arial" w:cs="Arial"/>
          <w:sz w:val="24"/>
          <w:szCs w:val="24"/>
        </w:rPr>
        <w:t xml:space="preserve">prawo do wniesienia skargi do Prezesa Urzędu Ochrony Danych Osobowych, gdy uzna Pani/Pan, że przetwarzanie danych osobowych Pani/Pana dotyczących narusza przepisy RODO; </w:t>
      </w:r>
    </w:p>
    <w:p w14:paraId="7962AE05" w14:textId="77777777"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 xml:space="preserve">Nie przysługuje Pani/Panu: </w:t>
      </w:r>
    </w:p>
    <w:p w14:paraId="59BAE0BD" w14:textId="77777777" w:rsidR="00446FF4" w:rsidRPr="00E244BB" w:rsidRDefault="00446FF4" w:rsidP="009A0C14">
      <w:pPr>
        <w:numPr>
          <w:ilvl w:val="1"/>
          <w:numId w:val="61"/>
        </w:numPr>
        <w:spacing w:line="276" w:lineRule="auto"/>
        <w:rPr>
          <w:rFonts w:ascii="Arial" w:hAnsi="Arial" w:cs="Arial"/>
          <w:sz w:val="24"/>
          <w:szCs w:val="24"/>
        </w:rPr>
      </w:pPr>
      <w:r w:rsidRPr="00E244BB">
        <w:rPr>
          <w:rFonts w:ascii="Arial" w:hAnsi="Arial" w:cs="Arial"/>
          <w:sz w:val="24"/>
          <w:szCs w:val="24"/>
        </w:rPr>
        <w:t xml:space="preserve">w związku z art. 17 ust. 3 lit. b, d lub e RODO prawo do usunięcia danych osobowych; </w:t>
      </w:r>
    </w:p>
    <w:p w14:paraId="5A57D97D" w14:textId="0314350C" w:rsidR="00901D2D" w:rsidRPr="00E244BB" w:rsidRDefault="00446FF4" w:rsidP="00E244BB">
      <w:pPr>
        <w:pStyle w:val="Tekstpodstawowy"/>
        <w:tabs>
          <w:tab w:val="clear" w:pos="705"/>
        </w:tabs>
        <w:spacing w:line="276" w:lineRule="auto"/>
        <w:ind w:left="284"/>
        <w:rPr>
          <w:rFonts w:ascii="Arial" w:hAnsi="Arial" w:cs="Arial"/>
          <w:szCs w:val="24"/>
        </w:rPr>
      </w:pPr>
      <w:r w:rsidRPr="00E244BB">
        <w:rPr>
          <w:rFonts w:ascii="Arial" w:hAnsi="Arial" w:cs="Arial"/>
          <w:szCs w:val="24"/>
        </w:rPr>
        <w:lastRenderedPageBreak/>
        <w:t>prawo do przenoszenia danych osobowych, o którym mowa w art. 20 RODO; na podstawie art. 21 RODO prawo sprzeciwu, wobec przetwarzania danych osobowych, gdyż podstawą prawną przetwarzania Pani/Pana danych osobowych jest art. 6 ust. 1 lit. c RODO.</w:t>
      </w:r>
    </w:p>
    <w:sectPr w:rsidR="00901D2D" w:rsidRPr="00E244BB" w:rsidSect="002F449C">
      <w:headerReference w:type="default" r:id="rId26"/>
      <w:footerReference w:type="even" r:id="rId27"/>
      <w:footerReference w:type="default" r:id="rId28"/>
      <w:headerReference w:type="first" r:id="rId29"/>
      <w:pgSz w:w="11907" w:h="16839" w:code="9"/>
      <w:pgMar w:top="1985" w:right="1440" w:bottom="1418" w:left="1440" w:header="708" w:footer="520" w:gutter="0"/>
      <w:cols w:space="708"/>
      <w:titlePg/>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1C8048" w16cid:durableId="2A0899A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65254E" w14:textId="77777777" w:rsidR="002E4AB5" w:rsidRDefault="002E4AB5">
      <w:r>
        <w:separator/>
      </w:r>
    </w:p>
  </w:endnote>
  <w:endnote w:type="continuationSeparator" w:id="0">
    <w:p w14:paraId="6B42F2DC" w14:textId="77777777" w:rsidR="002E4AB5" w:rsidRDefault="002E4AB5">
      <w:r>
        <w:continuationSeparator/>
      </w:r>
    </w:p>
  </w:endnote>
  <w:endnote w:type="continuationNotice" w:id="1">
    <w:p w14:paraId="7F2DBE9C" w14:textId="77777777" w:rsidR="002E4AB5" w:rsidRDefault="002E4A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A796C" w14:textId="153318B2" w:rsidR="002E4AB5" w:rsidRDefault="002E4AB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4BA0E5DF" w14:textId="77777777" w:rsidR="002E4AB5" w:rsidRDefault="002E4AB5">
    <w:pPr>
      <w:pStyle w:val="Stopka"/>
    </w:pPr>
  </w:p>
  <w:p w14:paraId="769F7A58" w14:textId="77777777" w:rsidR="002E4AB5" w:rsidRDefault="002E4AB5"/>
  <w:p w14:paraId="5F25761B" w14:textId="77777777" w:rsidR="002E4AB5" w:rsidRDefault="002E4AB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6D8999" w14:textId="77777777" w:rsidR="002E4AB5" w:rsidRPr="004F6309" w:rsidRDefault="002E4AB5" w:rsidP="00D2629B">
    <w:pPr>
      <w:pStyle w:val="Stopka"/>
      <w:pBdr>
        <w:top w:val="single" w:sz="4" w:space="1" w:color="auto"/>
      </w:pBdr>
      <w:tabs>
        <w:tab w:val="left" w:pos="4820"/>
        <w:tab w:val="left" w:pos="5103"/>
      </w:tabs>
      <w:rPr>
        <w:rFonts w:ascii="Arial" w:hAnsi="Arial" w:cs="Arial"/>
      </w:rPr>
    </w:pPr>
  </w:p>
  <w:p w14:paraId="3C44769E" w14:textId="1362C712" w:rsidR="002E4AB5" w:rsidRPr="004F6309" w:rsidRDefault="002E4AB5">
    <w:pPr>
      <w:rPr>
        <w:rFonts w:ascii="Arial" w:hAnsi="Arial" w:cs="Arial"/>
      </w:rPr>
    </w:pPr>
  </w:p>
  <w:p w14:paraId="4F7BB104" w14:textId="5742B820" w:rsidR="002E4AB5" w:rsidRPr="004F6309" w:rsidRDefault="002E4AB5">
    <w:pPr>
      <w:rPr>
        <w:rFonts w:ascii="Arial" w:hAnsi="Arial" w:cs="Arial"/>
      </w:rPr>
    </w:pPr>
  </w:p>
  <w:p w14:paraId="359E7D04" w14:textId="77777777" w:rsidR="002E4AB5" w:rsidRPr="004F6309" w:rsidRDefault="002E4AB5">
    <w:pPr>
      <w:rPr>
        <w:rFonts w:ascii="Arial" w:hAnsi="Arial" w:cs="Arial"/>
      </w:rPr>
    </w:pPr>
  </w:p>
  <w:p w14:paraId="7BB2BF53" w14:textId="77777777" w:rsidR="002E4AB5" w:rsidRPr="004F6309" w:rsidRDefault="002E4AB5" w:rsidP="00722D87">
    <w:pPr>
      <w:pStyle w:val="Stopka"/>
      <w:framePr w:w="1186" w:wrap="around" w:vAnchor="text" w:hAnchor="page" w:x="5461" w:y="-488"/>
      <w:rPr>
        <w:rStyle w:val="Numerstrony"/>
        <w:rFonts w:ascii="Arial" w:hAnsi="Arial" w:cs="Arial"/>
      </w:rPr>
    </w:pPr>
    <w:r w:rsidRPr="004F6309">
      <w:rPr>
        <w:rStyle w:val="Numerstrony"/>
        <w:rFonts w:ascii="Arial" w:hAnsi="Arial" w:cs="Arial"/>
        <w:snapToGrid w:val="0"/>
      </w:rPr>
      <w:t xml:space="preserve">Strona </w:t>
    </w:r>
    <w:r w:rsidRPr="004F6309">
      <w:rPr>
        <w:rStyle w:val="Numerstrony"/>
        <w:rFonts w:ascii="Arial" w:hAnsi="Arial" w:cs="Arial"/>
        <w:snapToGrid w:val="0"/>
      </w:rPr>
      <w:fldChar w:fldCharType="begin"/>
    </w:r>
    <w:r w:rsidRPr="004F6309">
      <w:rPr>
        <w:rStyle w:val="Numerstrony"/>
        <w:rFonts w:ascii="Arial" w:hAnsi="Arial" w:cs="Arial"/>
        <w:snapToGrid w:val="0"/>
      </w:rPr>
      <w:instrText xml:space="preserve"> PAGE </w:instrText>
    </w:r>
    <w:r w:rsidRPr="004F6309">
      <w:rPr>
        <w:rStyle w:val="Numerstrony"/>
        <w:rFonts w:ascii="Arial" w:hAnsi="Arial" w:cs="Arial"/>
        <w:snapToGrid w:val="0"/>
      </w:rPr>
      <w:fldChar w:fldCharType="separate"/>
    </w:r>
    <w:r w:rsidR="00E64A56">
      <w:rPr>
        <w:rStyle w:val="Numerstrony"/>
        <w:rFonts w:ascii="Arial" w:hAnsi="Arial" w:cs="Arial"/>
        <w:noProof/>
        <w:snapToGrid w:val="0"/>
      </w:rPr>
      <w:t>31</w:t>
    </w:r>
    <w:r w:rsidRPr="004F6309">
      <w:rPr>
        <w:rStyle w:val="Numerstrony"/>
        <w:rFonts w:ascii="Arial" w:hAnsi="Arial" w:cs="Arial"/>
        <w:snapToGrid w:val="0"/>
      </w:rPr>
      <w:fldChar w:fldCharType="end"/>
    </w:r>
    <w:r w:rsidRPr="004F6309">
      <w:rPr>
        <w:rStyle w:val="Numerstrony"/>
        <w:rFonts w:ascii="Arial" w:hAnsi="Arial" w:cs="Arial"/>
        <w:snapToGrid w:val="0"/>
      </w:rPr>
      <w:t>/</w:t>
    </w:r>
    <w:r w:rsidRPr="004F6309">
      <w:rPr>
        <w:rStyle w:val="Numerstrony"/>
        <w:rFonts w:ascii="Arial" w:hAnsi="Arial" w:cs="Arial"/>
        <w:snapToGrid w:val="0"/>
      </w:rPr>
      <w:fldChar w:fldCharType="begin"/>
    </w:r>
    <w:r w:rsidRPr="004F6309">
      <w:rPr>
        <w:rStyle w:val="Numerstrony"/>
        <w:rFonts w:ascii="Arial" w:hAnsi="Arial" w:cs="Arial"/>
        <w:snapToGrid w:val="0"/>
      </w:rPr>
      <w:instrText xml:space="preserve"> NUMPAGES </w:instrText>
    </w:r>
    <w:r w:rsidRPr="004F6309">
      <w:rPr>
        <w:rStyle w:val="Numerstrony"/>
        <w:rFonts w:ascii="Arial" w:hAnsi="Arial" w:cs="Arial"/>
        <w:snapToGrid w:val="0"/>
      </w:rPr>
      <w:fldChar w:fldCharType="separate"/>
    </w:r>
    <w:r w:rsidR="00E64A56">
      <w:rPr>
        <w:rStyle w:val="Numerstrony"/>
        <w:rFonts w:ascii="Arial" w:hAnsi="Arial" w:cs="Arial"/>
        <w:noProof/>
        <w:snapToGrid w:val="0"/>
      </w:rPr>
      <w:t>37</w:t>
    </w:r>
    <w:r w:rsidRPr="004F6309">
      <w:rPr>
        <w:rStyle w:val="Numerstrony"/>
        <w:rFonts w:ascii="Arial" w:hAnsi="Arial" w:cs="Arial"/>
        <w:snapToGrid w:val="0"/>
      </w:rPr>
      <w:fldChar w:fldCharType="end"/>
    </w:r>
  </w:p>
  <w:p w14:paraId="2987628B" w14:textId="77777777" w:rsidR="002E4AB5" w:rsidRPr="004F6309" w:rsidRDefault="002E4AB5">
    <w:pP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A4C292" w14:textId="77777777" w:rsidR="002E4AB5" w:rsidRDefault="002E4AB5">
      <w:r>
        <w:separator/>
      </w:r>
    </w:p>
  </w:footnote>
  <w:footnote w:type="continuationSeparator" w:id="0">
    <w:p w14:paraId="31FE6D69" w14:textId="77777777" w:rsidR="002E4AB5" w:rsidRDefault="002E4AB5">
      <w:r>
        <w:continuationSeparator/>
      </w:r>
    </w:p>
  </w:footnote>
  <w:footnote w:type="continuationNotice" w:id="1">
    <w:p w14:paraId="1CDE0BFF" w14:textId="77777777" w:rsidR="002E4AB5" w:rsidRDefault="002E4AB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94FD8" w14:textId="28715BD7" w:rsidR="002E4AB5" w:rsidRDefault="002E4AB5" w:rsidP="00A67628">
    <w:pPr>
      <w:pStyle w:val="Nagwek"/>
      <w:pBdr>
        <w:bottom w:val="single" w:sz="6" w:space="1" w:color="auto"/>
      </w:pBdr>
      <w:tabs>
        <w:tab w:val="clear" w:pos="9072"/>
        <w:tab w:val="left" w:pos="2655"/>
      </w:tabs>
      <w:ind w:right="-896" w:hanging="567"/>
      <w:jc w:val="center"/>
      <w:rPr>
        <w:b/>
        <w:bCs/>
      </w:rPr>
    </w:pPr>
    <w:r>
      <w:rPr>
        <w:b/>
        <w:bCs/>
        <w:noProof/>
      </w:rPr>
      <w:drawing>
        <wp:inline distT="0" distB="0" distL="0" distR="0" wp14:anchorId="65439F3D" wp14:editId="75285C7F">
          <wp:extent cx="6675755" cy="5365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75755" cy="536575"/>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5967E" w14:textId="42324471" w:rsidR="002E4AB5" w:rsidRPr="00A67628" w:rsidRDefault="002E4AB5" w:rsidP="00A67628">
    <w:pPr>
      <w:pStyle w:val="Nagwek"/>
      <w:pBdr>
        <w:bottom w:val="single" w:sz="6" w:space="1" w:color="auto"/>
      </w:pBdr>
      <w:tabs>
        <w:tab w:val="clear" w:pos="9072"/>
        <w:tab w:val="left" w:pos="2655"/>
      </w:tabs>
      <w:ind w:right="-896" w:hanging="709"/>
      <w:jc w:val="center"/>
      <w:rPr>
        <w:b/>
        <w:bCs/>
      </w:rPr>
    </w:pPr>
    <w:r>
      <w:rPr>
        <w:noProof/>
      </w:rPr>
      <w:drawing>
        <wp:inline distT="0" distB="0" distL="0" distR="0" wp14:anchorId="1C16ECA5" wp14:editId="1F2AF7B7">
          <wp:extent cx="6677375" cy="536575"/>
          <wp:effectExtent l="0" t="0" r="9525" b="0"/>
          <wp:docPr id="9" name="Obraz 9"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title="Logoty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89000" cy="54554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155CB"/>
    <w:multiLevelType w:val="hybridMultilevel"/>
    <w:tmpl w:val="016CD37A"/>
    <w:lvl w:ilvl="0" w:tplc="794E0CB2">
      <w:start w:val="1"/>
      <w:numFmt w:val="decimal"/>
      <w:lvlText w:val="%1)"/>
      <w:lvlJc w:val="left"/>
      <w:pPr>
        <w:ind w:left="1146" w:hanging="360"/>
      </w:pPr>
      <w:rPr>
        <w:color w:val="auto"/>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1802DFA"/>
    <w:multiLevelType w:val="hybridMultilevel"/>
    <w:tmpl w:val="245E980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1C22193"/>
    <w:multiLevelType w:val="hybridMultilevel"/>
    <w:tmpl w:val="63AC566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 w15:restartNumberingAfterBreak="0">
    <w:nsid w:val="05B068D8"/>
    <w:multiLevelType w:val="hybridMultilevel"/>
    <w:tmpl w:val="0A3A943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 w15:restartNumberingAfterBreak="0">
    <w:nsid w:val="06732282"/>
    <w:multiLevelType w:val="hybridMultilevel"/>
    <w:tmpl w:val="8558EF30"/>
    <w:lvl w:ilvl="0" w:tplc="1E52B982">
      <w:start w:val="1"/>
      <w:numFmt w:val="lowerLetter"/>
      <w:lvlText w:val="%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 w15:restartNumberingAfterBreak="0">
    <w:nsid w:val="09165429"/>
    <w:multiLevelType w:val="singleLevel"/>
    <w:tmpl w:val="EEC0C2BC"/>
    <w:lvl w:ilvl="0">
      <w:start w:val="1"/>
      <w:numFmt w:val="lowerLetter"/>
      <w:lvlText w:val="%1)"/>
      <w:lvlJc w:val="left"/>
      <w:pPr>
        <w:tabs>
          <w:tab w:val="num" w:pos="1146"/>
        </w:tabs>
        <w:ind w:left="1146" w:hanging="360"/>
      </w:pPr>
    </w:lvl>
  </w:abstractNum>
  <w:abstractNum w:abstractNumId="6" w15:restartNumberingAfterBreak="0">
    <w:nsid w:val="0B6606A3"/>
    <w:multiLevelType w:val="hybridMultilevel"/>
    <w:tmpl w:val="77707092"/>
    <w:lvl w:ilvl="0" w:tplc="04150011">
      <w:start w:val="1"/>
      <w:numFmt w:val="decimal"/>
      <w:lvlText w:val="%1)"/>
      <w:lvlJc w:val="left"/>
      <w:pPr>
        <w:ind w:left="703" w:hanging="360"/>
      </w:pPr>
    </w:lvl>
    <w:lvl w:ilvl="1" w:tplc="04150019">
      <w:start w:val="1"/>
      <w:numFmt w:val="lowerLetter"/>
      <w:lvlText w:val="%2."/>
      <w:lvlJc w:val="left"/>
      <w:pPr>
        <w:ind w:left="1423" w:hanging="360"/>
      </w:pPr>
    </w:lvl>
    <w:lvl w:ilvl="2" w:tplc="0415001B" w:tentative="1">
      <w:start w:val="1"/>
      <w:numFmt w:val="lowerRoman"/>
      <w:lvlText w:val="%3."/>
      <w:lvlJc w:val="right"/>
      <w:pPr>
        <w:ind w:left="2143" w:hanging="180"/>
      </w:pPr>
    </w:lvl>
    <w:lvl w:ilvl="3" w:tplc="0415000F" w:tentative="1">
      <w:start w:val="1"/>
      <w:numFmt w:val="decimal"/>
      <w:lvlText w:val="%4."/>
      <w:lvlJc w:val="left"/>
      <w:pPr>
        <w:ind w:left="2863" w:hanging="360"/>
      </w:pPr>
    </w:lvl>
    <w:lvl w:ilvl="4" w:tplc="04150019" w:tentative="1">
      <w:start w:val="1"/>
      <w:numFmt w:val="lowerLetter"/>
      <w:lvlText w:val="%5."/>
      <w:lvlJc w:val="left"/>
      <w:pPr>
        <w:ind w:left="3583" w:hanging="360"/>
      </w:pPr>
    </w:lvl>
    <w:lvl w:ilvl="5" w:tplc="0415001B" w:tentative="1">
      <w:start w:val="1"/>
      <w:numFmt w:val="lowerRoman"/>
      <w:lvlText w:val="%6."/>
      <w:lvlJc w:val="right"/>
      <w:pPr>
        <w:ind w:left="4303" w:hanging="180"/>
      </w:pPr>
    </w:lvl>
    <w:lvl w:ilvl="6" w:tplc="0415000F" w:tentative="1">
      <w:start w:val="1"/>
      <w:numFmt w:val="decimal"/>
      <w:lvlText w:val="%7."/>
      <w:lvlJc w:val="left"/>
      <w:pPr>
        <w:ind w:left="5023" w:hanging="360"/>
      </w:pPr>
    </w:lvl>
    <w:lvl w:ilvl="7" w:tplc="04150019" w:tentative="1">
      <w:start w:val="1"/>
      <w:numFmt w:val="lowerLetter"/>
      <w:lvlText w:val="%8."/>
      <w:lvlJc w:val="left"/>
      <w:pPr>
        <w:ind w:left="5743" w:hanging="360"/>
      </w:pPr>
    </w:lvl>
    <w:lvl w:ilvl="8" w:tplc="0415001B" w:tentative="1">
      <w:start w:val="1"/>
      <w:numFmt w:val="lowerRoman"/>
      <w:lvlText w:val="%9."/>
      <w:lvlJc w:val="right"/>
      <w:pPr>
        <w:ind w:left="6463" w:hanging="180"/>
      </w:pPr>
    </w:lvl>
  </w:abstractNum>
  <w:abstractNum w:abstractNumId="7" w15:restartNumberingAfterBreak="0">
    <w:nsid w:val="0BDE73D0"/>
    <w:multiLevelType w:val="multilevel"/>
    <w:tmpl w:val="78A25D88"/>
    <w:lvl w:ilvl="0">
      <w:start w:val="8"/>
      <w:numFmt w:val="decimal"/>
      <w:lvlText w:val="%1."/>
      <w:lvlJc w:val="left"/>
      <w:pPr>
        <w:tabs>
          <w:tab w:val="num" w:pos="1080"/>
        </w:tabs>
        <w:ind w:left="1080" w:hanging="720"/>
      </w:pPr>
      <w:rPr>
        <w:rFonts w:hint="default"/>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0D26265F"/>
    <w:multiLevelType w:val="hybridMultilevel"/>
    <w:tmpl w:val="24FA0414"/>
    <w:lvl w:ilvl="0" w:tplc="1B3651A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0D8E3093"/>
    <w:multiLevelType w:val="hybridMultilevel"/>
    <w:tmpl w:val="8A9E7724"/>
    <w:lvl w:ilvl="0" w:tplc="04208902">
      <w:start w:val="1"/>
      <w:numFmt w:val="decimal"/>
      <w:lvlText w:val="%1)"/>
      <w:lvlJc w:val="left"/>
      <w:pPr>
        <w:tabs>
          <w:tab w:val="num" w:pos="540"/>
        </w:tabs>
        <w:ind w:left="54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D519D7"/>
    <w:multiLevelType w:val="multilevel"/>
    <w:tmpl w:val="607AAE7C"/>
    <w:lvl w:ilvl="0">
      <w:start w:val="1"/>
      <w:numFmt w:val="upperRoman"/>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14175A93"/>
    <w:multiLevelType w:val="hybridMultilevel"/>
    <w:tmpl w:val="590223E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E8A49D34">
      <w:start w:val="1"/>
      <w:numFmt w:val="bullet"/>
      <w:lvlText w:val=""/>
      <w:lvlJc w:val="left"/>
      <w:pPr>
        <w:ind w:left="2160" w:hanging="180"/>
      </w:pPr>
      <w:rPr>
        <w:rFonts w:ascii="Symbol" w:hAnsi="Symbol" w:hint="default"/>
      </w:rPr>
    </w:lvl>
    <w:lvl w:ilvl="3" w:tplc="E8A49D34">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03527B"/>
    <w:multiLevelType w:val="multilevel"/>
    <w:tmpl w:val="0FFEDB20"/>
    <w:lvl w:ilvl="0">
      <w:start w:val="1"/>
      <w:numFmt w:val="decimal"/>
      <w:lvlText w:val="%1."/>
      <w:lvlJc w:val="left"/>
      <w:pPr>
        <w:tabs>
          <w:tab w:val="num" w:pos="1080"/>
        </w:tabs>
        <w:ind w:left="1080" w:hanging="720"/>
      </w:pPr>
      <w:rPr>
        <w:rFonts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16212FD9"/>
    <w:multiLevelType w:val="hybridMultilevel"/>
    <w:tmpl w:val="8F845A22"/>
    <w:lvl w:ilvl="0" w:tplc="BA12D0F0">
      <w:start w:val="1"/>
      <w:numFmt w:val="decimal"/>
      <w:lvlText w:val="%1."/>
      <w:lvlJc w:val="left"/>
      <w:pPr>
        <w:ind w:left="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D038E8"/>
    <w:multiLevelType w:val="hybridMultilevel"/>
    <w:tmpl w:val="BF2EE2CE"/>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197E367C"/>
    <w:multiLevelType w:val="multilevel"/>
    <w:tmpl w:val="DD6AEFF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1989517A"/>
    <w:multiLevelType w:val="hybridMultilevel"/>
    <w:tmpl w:val="B5867012"/>
    <w:lvl w:ilvl="0" w:tplc="289A1868">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19E34C43"/>
    <w:multiLevelType w:val="hybridMultilevel"/>
    <w:tmpl w:val="D03AEDB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AEA28BE"/>
    <w:multiLevelType w:val="hybridMultilevel"/>
    <w:tmpl w:val="C51431B4"/>
    <w:lvl w:ilvl="0" w:tplc="2B5E105C">
      <w:start w:val="1"/>
      <w:numFmt w:val="decimal"/>
      <w:lvlText w:val="%1)"/>
      <w:lvlJc w:val="left"/>
      <w:pPr>
        <w:ind w:left="1065" w:hanging="360"/>
      </w:pPr>
      <w:rPr>
        <w:rFonts w:hint="default"/>
        <w:b w:val="0"/>
        <w:color w:val="auto"/>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19" w15:restartNumberingAfterBreak="0">
    <w:nsid w:val="1E501ADE"/>
    <w:multiLevelType w:val="hybridMultilevel"/>
    <w:tmpl w:val="F314D790"/>
    <w:lvl w:ilvl="0" w:tplc="04150017">
      <w:start w:val="1"/>
      <w:numFmt w:val="lowerLetter"/>
      <w:lvlText w:val="%1)"/>
      <w:lvlJc w:val="left"/>
      <w:pPr>
        <w:ind w:left="1571" w:hanging="360"/>
      </w:pPr>
    </w:lvl>
    <w:lvl w:ilvl="1" w:tplc="04150017">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15:restartNumberingAfterBreak="0">
    <w:nsid w:val="1E7F169B"/>
    <w:multiLevelType w:val="hybridMultilevel"/>
    <w:tmpl w:val="B39ABA04"/>
    <w:lvl w:ilvl="0" w:tplc="FB1AD3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12416D3"/>
    <w:multiLevelType w:val="hybridMultilevel"/>
    <w:tmpl w:val="4F82BE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21542D1"/>
    <w:multiLevelType w:val="multilevel"/>
    <w:tmpl w:val="39888348"/>
    <w:lvl w:ilvl="0">
      <w:start w:val="5"/>
      <w:numFmt w:val="upperRoman"/>
      <w:lvlText w:val="%1."/>
      <w:lvlJc w:val="left"/>
      <w:pPr>
        <w:tabs>
          <w:tab w:val="num" w:pos="720"/>
        </w:tabs>
        <w:ind w:left="720" w:hanging="720"/>
      </w:pPr>
      <w:rPr>
        <w:rFonts w:hint="default"/>
      </w:rPr>
    </w:lvl>
    <w:lvl w:ilvl="1">
      <w:start w:val="2"/>
      <w:numFmt w:val="decimal"/>
      <w:lvlText w:val="%2."/>
      <w:lvlJc w:val="left"/>
      <w:pPr>
        <w:tabs>
          <w:tab w:val="num" w:pos="1440"/>
        </w:tabs>
        <w:ind w:left="1440" w:hanging="360"/>
      </w:pPr>
      <w:rPr>
        <w:rFonts w:hint="default"/>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24CC5316"/>
    <w:multiLevelType w:val="hybridMultilevel"/>
    <w:tmpl w:val="E3D89116"/>
    <w:lvl w:ilvl="0" w:tplc="1E52B982">
      <w:start w:val="1"/>
      <w:numFmt w:val="lowerLetter"/>
      <w:lvlText w:val="%1)"/>
      <w:lvlJc w:val="left"/>
      <w:pPr>
        <w:ind w:left="1571" w:hanging="360"/>
      </w:pPr>
      <w:rPr>
        <w:rFonts w:hint="default"/>
        <w:b w:val="0"/>
      </w:rPr>
    </w:lvl>
    <w:lvl w:ilvl="1" w:tplc="04150019" w:tentative="1">
      <w:start w:val="1"/>
      <w:numFmt w:val="lowerLetter"/>
      <w:lvlText w:val="%2."/>
      <w:lvlJc w:val="left"/>
      <w:pPr>
        <w:ind w:left="2291" w:hanging="360"/>
      </w:pPr>
    </w:lvl>
    <w:lvl w:ilvl="2" w:tplc="1E52B982">
      <w:start w:val="1"/>
      <w:numFmt w:val="lowerLetter"/>
      <w:lvlText w:val="%3)"/>
      <w:lvlJc w:val="left"/>
      <w:pPr>
        <w:ind w:left="3011" w:hanging="180"/>
      </w:pPr>
      <w:rPr>
        <w:rFonts w:hint="default"/>
        <w:b w:val="0"/>
      </w:r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4" w15:restartNumberingAfterBreak="0">
    <w:nsid w:val="261F3C73"/>
    <w:multiLevelType w:val="hybridMultilevel"/>
    <w:tmpl w:val="27AC5A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9F3404"/>
    <w:multiLevelType w:val="hybridMultilevel"/>
    <w:tmpl w:val="8E3AF340"/>
    <w:lvl w:ilvl="0" w:tplc="5CC445BA">
      <w:start w:val="2"/>
      <w:numFmt w:val="decimal"/>
      <w:lvlText w:val="%1."/>
      <w:lvlJc w:val="left"/>
      <w:pPr>
        <w:ind w:left="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FB7D36"/>
    <w:multiLevelType w:val="hybridMultilevel"/>
    <w:tmpl w:val="8EA6FB68"/>
    <w:lvl w:ilvl="0" w:tplc="1B3651A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7" w15:restartNumberingAfterBreak="0">
    <w:nsid w:val="28E879F7"/>
    <w:multiLevelType w:val="hybridMultilevel"/>
    <w:tmpl w:val="E688881E"/>
    <w:lvl w:ilvl="0" w:tplc="6DFA780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A3D198C"/>
    <w:multiLevelType w:val="hybridMultilevel"/>
    <w:tmpl w:val="2DDCD946"/>
    <w:lvl w:ilvl="0" w:tplc="04150011">
      <w:start w:val="1"/>
      <w:numFmt w:val="decimal"/>
      <w:lvlText w:val="%1)"/>
      <w:lvlJc w:val="left"/>
      <w:pPr>
        <w:ind w:left="50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B36F85"/>
    <w:multiLevelType w:val="hybridMultilevel"/>
    <w:tmpl w:val="3822E152"/>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0" w15:restartNumberingAfterBreak="0">
    <w:nsid w:val="2E7C19C9"/>
    <w:multiLevelType w:val="singleLevel"/>
    <w:tmpl w:val="EEC0C2BC"/>
    <w:lvl w:ilvl="0">
      <w:start w:val="1"/>
      <w:numFmt w:val="lowerLetter"/>
      <w:lvlText w:val="%1)"/>
      <w:lvlJc w:val="left"/>
      <w:pPr>
        <w:tabs>
          <w:tab w:val="num" w:pos="1146"/>
        </w:tabs>
        <w:ind w:left="1146" w:hanging="360"/>
      </w:pPr>
    </w:lvl>
  </w:abstractNum>
  <w:abstractNum w:abstractNumId="31" w15:restartNumberingAfterBreak="0">
    <w:nsid w:val="2FBB482B"/>
    <w:multiLevelType w:val="hybridMultilevel"/>
    <w:tmpl w:val="4698B47C"/>
    <w:lvl w:ilvl="0" w:tplc="D7CAF838">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2" w15:restartNumberingAfterBreak="0">
    <w:nsid w:val="30B00156"/>
    <w:multiLevelType w:val="hybridMultilevel"/>
    <w:tmpl w:val="D5A25A3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32ED62E1"/>
    <w:multiLevelType w:val="hybridMultilevel"/>
    <w:tmpl w:val="5DE477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FF4AAC"/>
    <w:multiLevelType w:val="hybridMultilevel"/>
    <w:tmpl w:val="CD70BF0A"/>
    <w:lvl w:ilvl="0" w:tplc="04150011">
      <w:start w:val="1"/>
      <w:numFmt w:val="decimal"/>
      <w:lvlText w:val="%1)"/>
      <w:lvlJc w:val="left"/>
      <w:pPr>
        <w:ind w:left="1146" w:hanging="360"/>
      </w:pPr>
    </w:lvl>
    <w:lvl w:ilvl="1" w:tplc="04150017">
      <w:start w:val="1"/>
      <w:numFmt w:val="lowerLetter"/>
      <w:lvlText w:val="%2)"/>
      <w:lvlJc w:val="left"/>
      <w:pPr>
        <w:ind w:left="1571" w:hanging="360"/>
      </w:pPr>
    </w:lvl>
    <w:lvl w:ilvl="2" w:tplc="DDCC9148">
      <w:start w:val="1"/>
      <w:numFmt w:val="bullet"/>
      <w:lvlText w:val=""/>
      <w:lvlJc w:val="left"/>
      <w:pPr>
        <w:ind w:left="2766" w:hanging="360"/>
      </w:pPr>
      <w:rPr>
        <w:rFonts w:ascii="Symbol" w:hAnsi="Symbol"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356B1289"/>
    <w:multiLevelType w:val="hybridMultilevel"/>
    <w:tmpl w:val="A456E5BE"/>
    <w:lvl w:ilvl="0" w:tplc="E8A49D3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377B3682"/>
    <w:multiLevelType w:val="hybridMultilevel"/>
    <w:tmpl w:val="888AAC7E"/>
    <w:lvl w:ilvl="0" w:tplc="D9BE0E6E">
      <w:start w:val="1"/>
      <w:numFmt w:val="lowerLetter"/>
      <w:lvlText w:val="%1)"/>
      <w:lvlJc w:val="left"/>
      <w:pPr>
        <w:ind w:left="1571" w:hanging="360"/>
      </w:pPr>
      <w:rPr>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7" w15:restartNumberingAfterBreak="0">
    <w:nsid w:val="3B493034"/>
    <w:multiLevelType w:val="multilevel"/>
    <w:tmpl w:val="92FC7888"/>
    <w:lvl w:ilvl="0">
      <w:start w:val="5"/>
      <w:numFmt w:val="upperRoman"/>
      <w:lvlText w:val="%1."/>
      <w:lvlJc w:val="left"/>
      <w:pPr>
        <w:tabs>
          <w:tab w:val="num" w:pos="720"/>
        </w:tabs>
        <w:ind w:left="720" w:hanging="720"/>
      </w:pPr>
      <w:rPr>
        <w:rFonts w:hint="default"/>
      </w:rPr>
    </w:lvl>
    <w:lvl w:ilvl="1">
      <w:start w:val="1"/>
      <w:numFmt w:val="decimal"/>
      <w:lvlText w:val="%2."/>
      <w:lvlJc w:val="left"/>
      <w:pPr>
        <w:tabs>
          <w:tab w:val="num" w:pos="1440"/>
        </w:tabs>
        <w:ind w:left="1440" w:hanging="360"/>
      </w:pPr>
      <w:rPr>
        <w:rFonts w:hint="default"/>
        <w:b w:val="0"/>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3D3E22B2"/>
    <w:multiLevelType w:val="hybridMultilevel"/>
    <w:tmpl w:val="79820C2A"/>
    <w:lvl w:ilvl="0" w:tplc="07662C28">
      <w:start w:val="1"/>
      <w:numFmt w:val="lowerLetter"/>
      <w:lvlText w:val="%1)"/>
      <w:lvlJc w:val="left"/>
      <w:pPr>
        <w:ind w:left="1571" w:hanging="360"/>
      </w:pPr>
      <w:rPr>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9" w15:restartNumberingAfterBreak="0">
    <w:nsid w:val="3D855DA0"/>
    <w:multiLevelType w:val="multilevel"/>
    <w:tmpl w:val="8FB8EF00"/>
    <w:lvl w:ilvl="0">
      <w:start w:val="1"/>
      <w:numFmt w:val="decimal"/>
      <w:lvlText w:val="%1."/>
      <w:lvlJc w:val="left"/>
      <w:pPr>
        <w:tabs>
          <w:tab w:val="num" w:pos="1080"/>
        </w:tabs>
        <w:ind w:left="108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3E8369B8"/>
    <w:multiLevelType w:val="hybridMultilevel"/>
    <w:tmpl w:val="42C4E702"/>
    <w:lvl w:ilvl="0" w:tplc="A630339C">
      <w:start w:val="1"/>
      <w:numFmt w:val="bullet"/>
      <w:lvlText w:val=""/>
      <w:lvlJc w:val="left"/>
      <w:pPr>
        <w:ind w:left="1215" w:hanging="360"/>
      </w:pPr>
      <w:rPr>
        <w:rFonts w:ascii="Symbol" w:hAnsi="Symbol" w:hint="default"/>
        <w:b w:val="0"/>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41" w15:restartNumberingAfterBreak="0">
    <w:nsid w:val="3F6A19A9"/>
    <w:multiLevelType w:val="hybridMultilevel"/>
    <w:tmpl w:val="51B01C68"/>
    <w:lvl w:ilvl="0" w:tplc="743EFA14">
      <w:start w:val="5"/>
      <w:numFmt w:val="decimal"/>
      <w:lvlText w:val="%1)"/>
      <w:lvlJc w:val="left"/>
      <w:pPr>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15B75BE"/>
    <w:multiLevelType w:val="hybridMultilevel"/>
    <w:tmpl w:val="1932E7BE"/>
    <w:lvl w:ilvl="0" w:tplc="1B3651A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15:restartNumberingAfterBreak="0">
    <w:nsid w:val="42922A0C"/>
    <w:multiLevelType w:val="multilevel"/>
    <w:tmpl w:val="749A957E"/>
    <w:lvl w:ilvl="0">
      <w:start w:val="1"/>
      <w:numFmt w:val="decimal"/>
      <w:lvlText w:val="%1)"/>
      <w:lvlJc w:val="left"/>
      <w:pPr>
        <w:ind w:left="2771" w:hanging="360"/>
      </w:pPr>
      <w:rPr>
        <w:sz w:val="24"/>
        <w:szCs w:val="24"/>
      </w:rPr>
    </w:lvl>
    <w:lvl w:ilvl="1">
      <w:start w:val="1"/>
      <w:numFmt w:val="lowerLetter"/>
      <w:lvlText w:val="%2."/>
      <w:lvlJc w:val="left"/>
      <w:pPr>
        <w:ind w:left="3491" w:hanging="360"/>
      </w:pPr>
    </w:lvl>
    <w:lvl w:ilvl="2">
      <w:start w:val="1"/>
      <w:numFmt w:val="lowerRoman"/>
      <w:lvlText w:val="%3."/>
      <w:lvlJc w:val="right"/>
      <w:pPr>
        <w:ind w:left="4211" w:hanging="180"/>
      </w:pPr>
    </w:lvl>
    <w:lvl w:ilvl="3">
      <w:start w:val="1"/>
      <w:numFmt w:val="decimal"/>
      <w:lvlText w:val="%4."/>
      <w:lvlJc w:val="left"/>
      <w:pPr>
        <w:ind w:left="4931" w:hanging="360"/>
      </w:pPr>
    </w:lvl>
    <w:lvl w:ilvl="4">
      <w:start w:val="1"/>
      <w:numFmt w:val="lowerLetter"/>
      <w:lvlText w:val="%5."/>
      <w:lvlJc w:val="left"/>
      <w:pPr>
        <w:ind w:left="5651" w:hanging="360"/>
      </w:pPr>
    </w:lvl>
    <w:lvl w:ilvl="5">
      <w:start w:val="1"/>
      <w:numFmt w:val="lowerRoman"/>
      <w:lvlText w:val="%6."/>
      <w:lvlJc w:val="right"/>
      <w:pPr>
        <w:ind w:left="6371" w:hanging="180"/>
      </w:pPr>
    </w:lvl>
    <w:lvl w:ilvl="6">
      <w:start w:val="1"/>
      <w:numFmt w:val="decimal"/>
      <w:lvlText w:val="%7."/>
      <w:lvlJc w:val="left"/>
      <w:pPr>
        <w:ind w:left="7091" w:hanging="360"/>
      </w:pPr>
    </w:lvl>
    <w:lvl w:ilvl="7">
      <w:start w:val="1"/>
      <w:numFmt w:val="lowerLetter"/>
      <w:lvlText w:val="%8."/>
      <w:lvlJc w:val="left"/>
      <w:pPr>
        <w:ind w:left="7811" w:hanging="360"/>
      </w:pPr>
    </w:lvl>
    <w:lvl w:ilvl="8">
      <w:start w:val="1"/>
      <w:numFmt w:val="lowerRoman"/>
      <w:lvlText w:val="%9."/>
      <w:lvlJc w:val="right"/>
      <w:pPr>
        <w:ind w:left="8531" w:hanging="180"/>
      </w:pPr>
    </w:lvl>
  </w:abstractNum>
  <w:abstractNum w:abstractNumId="44" w15:restartNumberingAfterBreak="0">
    <w:nsid w:val="47512684"/>
    <w:multiLevelType w:val="hybridMultilevel"/>
    <w:tmpl w:val="7F58D7FC"/>
    <w:lvl w:ilvl="0" w:tplc="00087F06">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45" w15:restartNumberingAfterBreak="0">
    <w:nsid w:val="49532965"/>
    <w:multiLevelType w:val="hybridMultilevel"/>
    <w:tmpl w:val="91002D88"/>
    <w:lvl w:ilvl="0" w:tplc="C9069F1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969015D"/>
    <w:multiLevelType w:val="hybridMultilevel"/>
    <w:tmpl w:val="E59C331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7" w15:restartNumberingAfterBreak="0">
    <w:nsid w:val="4B990382"/>
    <w:multiLevelType w:val="hybridMultilevel"/>
    <w:tmpl w:val="9E9A11E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8" w15:restartNumberingAfterBreak="0">
    <w:nsid w:val="4BF829FA"/>
    <w:multiLevelType w:val="hybridMultilevel"/>
    <w:tmpl w:val="1F321C8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4C297BCD"/>
    <w:multiLevelType w:val="multilevel"/>
    <w:tmpl w:val="7CA8A8EE"/>
    <w:lvl w:ilvl="0">
      <w:start w:val="1"/>
      <w:numFmt w:val="decimal"/>
      <w:lvlText w:val="%1."/>
      <w:lvlJc w:val="left"/>
      <w:pPr>
        <w:tabs>
          <w:tab w:val="num" w:pos="360"/>
        </w:tabs>
        <w:ind w:left="360"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0" w15:restartNumberingAfterBreak="0">
    <w:nsid w:val="516C702E"/>
    <w:multiLevelType w:val="multilevel"/>
    <w:tmpl w:val="570A8CB8"/>
    <w:lvl w:ilvl="0">
      <w:start w:val="10"/>
      <w:numFmt w:val="upperRoman"/>
      <w:lvlText w:val="%1."/>
      <w:lvlJc w:val="left"/>
      <w:pPr>
        <w:tabs>
          <w:tab w:val="num" w:pos="720"/>
        </w:tabs>
        <w:ind w:left="720" w:hanging="72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15:restartNumberingAfterBreak="0">
    <w:nsid w:val="548C3B29"/>
    <w:multiLevelType w:val="hybridMultilevel"/>
    <w:tmpl w:val="4D0066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5597B9E"/>
    <w:multiLevelType w:val="hybridMultilevel"/>
    <w:tmpl w:val="58042B70"/>
    <w:lvl w:ilvl="0" w:tplc="B226CEB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558D484C"/>
    <w:multiLevelType w:val="hybridMultilevel"/>
    <w:tmpl w:val="B26690D8"/>
    <w:lvl w:ilvl="0" w:tplc="EA5C93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6984A63"/>
    <w:multiLevelType w:val="hybridMultilevel"/>
    <w:tmpl w:val="7CD67E32"/>
    <w:lvl w:ilvl="0" w:tplc="D42E693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73C642A"/>
    <w:multiLevelType w:val="hybridMultilevel"/>
    <w:tmpl w:val="F976C66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57BD29BF"/>
    <w:multiLevelType w:val="hybridMultilevel"/>
    <w:tmpl w:val="6F06DB9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7" w15:restartNumberingAfterBreak="0">
    <w:nsid w:val="5A245454"/>
    <w:multiLevelType w:val="hybridMultilevel"/>
    <w:tmpl w:val="AB964856"/>
    <w:lvl w:ilvl="0" w:tplc="04150011">
      <w:start w:val="1"/>
      <w:numFmt w:val="decimal"/>
      <w:lvlText w:val="%1)"/>
      <w:lvlJc w:val="left"/>
      <w:pPr>
        <w:ind w:left="1276" w:hanging="360"/>
      </w:pPr>
      <w:rPr>
        <w:b w:val="0"/>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58" w15:restartNumberingAfterBreak="0">
    <w:nsid w:val="5A855DD9"/>
    <w:multiLevelType w:val="hybridMultilevel"/>
    <w:tmpl w:val="5E928466"/>
    <w:lvl w:ilvl="0" w:tplc="04150011">
      <w:start w:val="1"/>
      <w:numFmt w:val="decimal"/>
      <w:lvlText w:val="%1)"/>
      <w:lvlJc w:val="left"/>
      <w:pPr>
        <w:ind w:left="776" w:hanging="360"/>
      </w:pPr>
    </w:lvl>
    <w:lvl w:ilvl="1" w:tplc="04150019">
      <w:start w:val="1"/>
      <w:numFmt w:val="lowerLetter"/>
      <w:lvlText w:val="%2."/>
      <w:lvlJc w:val="left"/>
      <w:pPr>
        <w:ind w:left="1496" w:hanging="360"/>
      </w:pPr>
    </w:lvl>
    <w:lvl w:ilvl="2" w:tplc="04150017">
      <w:start w:val="1"/>
      <w:numFmt w:val="lowerLetter"/>
      <w:lvlText w:val="%3)"/>
      <w:lvlJc w:val="lef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59" w15:restartNumberingAfterBreak="0">
    <w:nsid w:val="5C1A108D"/>
    <w:multiLevelType w:val="hybridMultilevel"/>
    <w:tmpl w:val="7454509E"/>
    <w:lvl w:ilvl="0" w:tplc="455C65B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5D3451A4"/>
    <w:multiLevelType w:val="hybridMultilevel"/>
    <w:tmpl w:val="4F12BF62"/>
    <w:lvl w:ilvl="0" w:tplc="00087F06">
      <w:start w:val="1"/>
      <w:numFmt w:val="bullet"/>
      <w:lvlText w:val=""/>
      <w:lvlJc w:val="left"/>
      <w:pPr>
        <w:ind w:left="1211" w:hanging="360"/>
      </w:pPr>
      <w:rPr>
        <w:rFonts w:ascii="Symbol" w:hAnsi="Symbol"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1" w15:restartNumberingAfterBreak="0">
    <w:nsid w:val="60515CC0"/>
    <w:multiLevelType w:val="hybridMultilevel"/>
    <w:tmpl w:val="0518ECB6"/>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2" w15:restartNumberingAfterBreak="0">
    <w:nsid w:val="605A1F9B"/>
    <w:multiLevelType w:val="hybridMultilevel"/>
    <w:tmpl w:val="8EF0EE68"/>
    <w:lvl w:ilvl="0" w:tplc="E8A49D3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3" w15:restartNumberingAfterBreak="0">
    <w:nsid w:val="60CD580E"/>
    <w:multiLevelType w:val="hybridMultilevel"/>
    <w:tmpl w:val="3D64A1C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0FE4648"/>
    <w:multiLevelType w:val="hybridMultilevel"/>
    <w:tmpl w:val="F10AC7F8"/>
    <w:lvl w:ilvl="0" w:tplc="E8A49D34">
      <w:start w:val="1"/>
      <w:numFmt w:val="bullet"/>
      <w:lvlText w:val=""/>
      <w:lvlJc w:val="left"/>
      <w:pPr>
        <w:ind w:left="1716" w:hanging="360"/>
      </w:pPr>
      <w:rPr>
        <w:rFonts w:ascii="Symbol" w:hAnsi="Symbol" w:hint="default"/>
      </w:rPr>
    </w:lvl>
    <w:lvl w:ilvl="1" w:tplc="04150003" w:tentative="1">
      <w:start w:val="1"/>
      <w:numFmt w:val="bullet"/>
      <w:lvlText w:val="o"/>
      <w:lvlJc w:val="left"/>
      <w:pPr>
        <w:ind w:left="2436" w:hanging="360"/>
      </w:pPr>
      <w:rPr>
        <w:rFonts w:ascii="Courier New" w:hAnsi="Courier New" w:cs="Courier New" w:hint="default"/>
      </w:rPr>
    </w:lvl>
    <w:lvl w:ilvl="2" w:tplc="04150005" w:tentative="1">
      <w:start w:val="1"/>
      <w:numFmt w:val="bullet"/>
      <w:lvlText w:val=""/>
      <w:lvlJc w:val="left"/>
      <w:pPr>
        <w:ind w:left="3156" w:hanging="360"/>
      </w:pPr>
      <w:rPr>
        <w:rFonts w:ascii="Wingdings" w:hAnsi="Wingdings" w:hint="default"/>
      </w:rPr>
    </w:lvl>
    <w:lvl w:ilvl="3" w:tplc="04150001" w:tentative="1">
      <w:start w:val="1"/>
      <w:numFmt w:val="bullet"/>
      <w:lvlText w:val=""/>
      <w:lvlJc w:val="left"/>
      <w:pPr>
        <w:ind w:left="3876" w:hanging="360"/>
      </w:pPr>
      <w:rPr>
        <w:rFonts w:ascii="Symbol" w:hAnsi="Symbol" w:hint="default"/>
      </w:rPr>
    </w:lvl>
    <w:lvl w:ilvl="4" w:tplc="04150003" w:tentative="1">
      <w:start w:val="1"/>
      <w:numFmt w:val="bullet"/>
      <w:lvlText w:val="o"/>
      <w:lvlJc w:val="left"/>
      <w:pPr>
        <w:ind w:left="4596" w:hanging="360"/>
      </w:pPr>
      <w:rPr>
        <w:rFonts w:ascii="Courier New" w:hAnsi="Courier New" w:cs="Courier New" w:hint="default"/>
      </w:rPr>
    </w:lvl>
    <w:lvl w:ilvl="5" w:tplc="04150005" w:tentative="1">
      <w:start w:val="1"/>
      <w:numFmt w:val="bullet"/>
      <w:lvlText w:val=""/>
      <w:lvlJc w:val="left"/>
      <w:pPr>
        <w:ind w:left="5316" w:hanging="360"/>
      </w:pPr>
      <w:rPr>
        <w:rFonts w:ascii="Wingdings" w:hAnsi="Wingdings" w:hint="default"/>
      </w:rPr>
    </w:lvl>
    <w:lvl w:ilvl="6" w:tplc="04150001" w:tentative="1">
      <w:start w:val="1"/>
      <w:numFmt w:val="bullet"/>
      <w:lvlText w:val=""/>
      <w:lvlJc w:val="left"/>
      <w:pPr>
        <w:ind w:left="6036" w:hanging="360"/>
      </w:pPr>
      <w:rPr>
        <w:rFonts w:ascii="Symbol" w:hAnsi="Symbol" w:hint="default"/>
      </w:rPr>
    </w:lvl>
    <w:lvl w:ilvl="7" w:tplc="04150003" w:tentative="1">
      <w:start w:val="1"/>
      <w:numFmt w:val="bullet"/>
      <w:lvlText w:val="o"/>
      <w:lvlJc w:val="left"/>
      <w:pPr>
        <w:ind w:left="6756" w:hanging="360"/>
      </w:pPr>
      <w:rPr>
        <w:rFonts w:ascii="Courier New" w:hAnsi="Courier New" w:cs="Courier New" w:hint="default"/>
      </w:rPr>
    </w:lvl>
    <w:lvl w:ilvl="8" w:tplc="04150005" w:tentative="1">
      <w:start w:val="1"/>
      <w:numFmt w:val="bullet"/>
      <w:lvlText w:val=""/>
      <w:lvlJc w:val="left"/>
      <w:pPr>
        <w:ind w:left="7476" w:hanging="360"/>
      </w:pPr>
      <w:rPr>
        <w:rFonts w:ascii="Wingdings" w:hAnsi="Wingdings" w:hint="default"/>
      </w:rPr>
    </w:lvl>
  </w:abstractNum>
  <w:abstractNum w:abstractNumId="65" w15:restartNumberingAfterBreak="0">
    <w:nsid w:val="61177ADD"/>
    <w:multiLevelType w:val="hybridMultilevel"/>
    <w:tmpl w:val="B29A742E"/>
    <w:lvl w:ilvl="0" w:tplc="E790373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1857009"/>
    <w:multiLevelType w:val="hybridMultilevel"/>
    <w:tmpl w:val="A59A711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61C91713"/>
    <w:multiLevelType w:val="hybridMultilevel"/>
    <w:tmpl w:val="D848FC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1F70F01"/>
    <w:multiLevelType w:val="singleLevel"/>
    <w:tmpl w:val="B5062D9E"/>
    <w:lvl w:ilvl="0">
      <w:start w:val="1"/>
      <w:numFmt w:val="decimal"/>
      <w:lvlText w:val="%1)"/>
      <w:lvlJc w:val="left"/>
      <w:pPr>
        <w:tabs>
          <w:tab w:val="num" w:pos="786"/>
        </w:tabs>
        <w:ind w:left="786" w:hanging="360"/>
      </w:pPr>
    </w:lvl>
  </w:abstractNum>
  <w:abstractNum w:abstractNumId="69" w15:restartNumberingAfterBreak="0">
    <w:nsid w:val="63FF75D8"/>
    <w:multiLevelType w:val="multilevel"/>
    <w:tmpl w:val="4258A2A6"/>
    <w:lvl w:ilvl="0">
      <w:start w:val="1"/>
      <w:numFmt w:val="decimal"/>
      <w:lvlText w:val="%1."/>
      <w:lvlJc w:val="left"/>
      <w:pPr>
        <w:tabs>
          <w:tab w:val="num" w:pos="720"/>
        </w:tabs>
        <w:ind w:left="720" w:hanging="720"/>
      </w:pPr>
    </w:lvl>
    <w:lvl w:ilvl="1">
      <w:start w:val="2"/>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0" w15:restartNumberingAfterBreak="0">
    <w:nsid w:val="641C581E"/>
    <w:multiLevelType w:val="hybridMultilevel"/>
    <w:tmpl w:val="88D8659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1" w15:restartNumberingAfterBreak="0">
    <w:nsid w:val="641D6814"/>
    <w:multiLevelType w:val="singleLevel"/>
    <w:tmpl w:val="2ADA520A"/>
    <w:lvl w:ilvl="0">
      <w:start w:val="1"/>
      <w:numFmt w:val="decimal"/>
      <w:lvlText w:val="%1)"/>
      <w:lvlJc w:val="left"/>
      <w:pPr>
        <w:tabs>
          <w:tab w:val="num" w:pos="567"/>
        </w:tabs>
        <w:ind w:left="567" w:hanging="360"/>
      </w:pPr>
    </w:lvl>
  </w:abstractNum>
  <w:abstractNum w:abstractNumId="72" w15:restartNumberingAfterBreak="0">
    <w:nsid w:val="64736CDA"/>
    <w:multiLevelType w:val="hybridMultilevel"/>
    <w:tmpl w:val="65CE0B0C"/>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3" w15:restartNumberingAfterBreak="0">
    <w:nsid w:val="65A37171"/>
    <w:multiLevelType w:val="hybridMultilevel"/>
    <w:tmpl w:val="C0A63956"/>
    <w:lvl w:ilvl="0" w:tplc="00923FC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1">
      <w:start w:val="1"/>
      <w:numFmt w:val="decimal"/>
      <w:lvlText w:val="%3)"/>
      <w:lvlJc w:val="lef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4" w15:restartNumberingAfterBreak="0">
    <w:nsid w:val="65F77F7D"/>
    <w:multiLevelType w:val="hybridMultilevel"/>
    <w:tmpl w:val="891EC27C"/>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5" w15:restartNumberingAfterBreak="0">
    <w:nsid w:val="66405FD0"/>
    <w:multiLevelType w:val="multilevel"/>
    <w:tmpl w:val="758C1EDE"/>
    <w:lvl w:ilvl="0">
      <w:start w:val="1"/>
      <w:numFmt w:val="decimal"/>
      <w:lvlText w:val="%1."/>
      <w:lvlJc w:val="left"/>
      <w:pPr>
        <w:ind w:left="345" w:hanging="360"/>
      </w:pPr>
      <w:rPr>
        <w:rFonts w:ascii="Arial" w:hAnsi="Arial" w:cs="Arial" w:hint="default"/>
        <w:sz w:val="24"/>
        <w:szCs w:val="24"/>
      </w:rPr>
    </w:lvl>
    <w:lvl w:ilvl="1">
      <w:start w:val="1"/>
      <w:numFmt w:val="decimal"/>
      <w:isLgl/>
      <w:lvlText w:val="%1.%2."/>
      <w:lvlJc w:val="left"/>
      <w:pPr>
        <w:ind w:left="700" w:hanging="360"/>
      </w:pPr>
      <w:rPr>
        <w:rFonts w:hint="default"/>
      </w:rPr>
    </w:lvl>
    <w:lvl w:ilvl="2">
      <w:start w:val="1"/>
      <w:numFmt w:val="decimal"/>
      <w:isLgl/>
      <w:lvlText w:val="%1.%2.%3."/>
      <w:lvlJc w:val="left"/>
      <w:pPr>
        <w:ind w:left="1415"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485" w:hanging="1080"/>
      </w:pPr>
      <w:rPr>
        <w:rFonts w:hint="default"/>
      </w:rPr>
    </w:lvl>
    <w:lvl w:ilvl="5">
      <w:start w:val="1"/>
      <w:numFmt w:val="decimal"/>
      <w:isLgl/>
      <w:lvlText w:val="%1.%2.%3.%4.%5.%6."/>
      <w:lvlJc w:val="left"/>
      <w:pPr>
        <w:ind w:left="2840" w:hanging="1080"/>
      </w:pPr>
      <w:rPr>
        <w:rFonts w:hint="default"/>
      </w:rPr>
    </w:lvl>
    <w:lvl w:ilvl="6">
      <w:start w:val="1"/>
      <w:numFmt w:val="decimal"/>
      <w:isLgl/>
      <w:lvlText w:val="%1.%2.%3.%4.%5.%6.%7."/>
      <w:lvlJc w:val="left"/>
      <w:pPr>
        <w:ind w:left="3555" w:hanging="1440"/>
      </w:pPr>
      <w:rPr>
        <w:rFonts w:hint="default"/>
      </w:rPr>
    </w:lvl>
    <w:lvl w:ilvl="7">
      <w:start w:val="1"/>
      <w:numFmt w:val="decimal"/>
      <w:isLgl/>
      <w:lvlText w:val="%1.%2.%3.%4.%5.%6.%7.%8."/>
      <w:lvlJc w:val="left"/>
      <w:pPr>
        <w:ind w:left="3910" w:hanging="1440"/>
      </w:pPr>
      <w:rPr>
        <w:rFonts w:hint="default"/>
      </w:rPr>
    </w:lvl>
    <w:lvl w:ilvl="8">
      <w:start w:val="1"/>
      <w:numFmt w:val="decimal"/>
      <w:isLgl/>
      <w:lvlText w:val="%1.%2.%3.%4.%5.%6.%7.%8.%9."/>
      <w:lvlJc w:val="left"/>
      <w:pPr>
        <w:ind w:left="4625" w:hanging="1800"/>
      </w:pPr>
      <w:rPr>
        <w:rFonts w:hint="default"/>
      </w:rPr>
    </w:lvl>
  </w:abstractNum>
  <w:abstractNum w:abstractNumId="76" w15:restartNumberingAfterBreak="0">
    <w:nsid w:val="67CA0793"/>
    <w:multiLevelType w:val="hybridMultilevel"/>
    <w:tmpl w:val="7F740B06"/>
    <w:lvl w:ilvl="0" w:tplc="DC2ABC8E">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8820A6AA">
      <w:start w:val="1"/>
      <w:numFmt w:val="decimal"/>
      <w:lvlText w:val="%3)"/>
      <w:lvlJc w:val="left"/>
      <w:pPr>
        <w:tabs>
          <w:tab w:val="num" w:pos="2160"/>
        </w:tabs>
        <w:ind w:left="2160" w:hanging="360"/>
      </w:pPr>
      <w:rPr>
        <w:rFonts w:ascii="Times New Roman" w:eastAsia="Times New Roman" w:hAnsi="Times New Roman" w:cs="Times New Roman"/>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7" w15:restartNumberingAfterBreak="0">
    <w:nsid w:val="686F27C8"/>
    <w:multiLevelType w:val="hybridMultilevel"/>
    <w:tmpl w:val="E0A2681E"/>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8" w15:restartNumberingAfterBreak="0">
    <w:nsid w:val="690D5B6B"/>
    <w:multiLevelType w:val="multilevel"/>
    <w:tmpl w:val="AFD2A39E"/>
    <w:lvl w:ilvl="0">
      <w:start w:val="1"/>
      <w:numFmt w:val="decimal"/>
      <w:lvlText w:val="%1)"/>
      <w:lvlJc w:val="left"/>
      <w:pPr>
        <w:tabs>
          <w:tab w:val="num" w:pos="1080"/>
        </w:tabs>
        <w:ind w:left="1080" w:hanging="720"/>
      </w:pPr>
      <w:rPr>
        <w:rFonts w:ascii="Arial" w:eastAsia="Times New Roman" w:hAnsi="Arial" w:cs="Arial" w:hint="default"/>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9" w15:restartNumberingAfterBreak="0">
    <w:nsid w:val="6BBF4BD1"/>
    <w:multiLevelType w:val="hybridMultilevel"/>
    <w:tmpl w:val="B0FC4F2C"/>
    <w:lvl w:ilvl="0" w:tplc="1E7843EA">
      <w:start w:val="6"/>
      <w:numFmt w:val="decimal"/>
      <w:lvlText w:val="%1)"/>
      <w:lvlJc w:val="left"/>
      <w:pPr>
        <w:ind w:left="10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27A0412"/>
    <w:multiLevelType w:val="hybridMultilevel"/>
    <w:tmpl w:val="BF10610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1" w15:restartNumberingAfterBreak="0">
    <w:nsid w:val="747A32C8"/>
    <w:multiLevelType w:val="multilevel"/>
    <w:tmpl w:val="A7666ECE"/>
    <w:lvl w:ilvl="0">
      <w:start w:val="2"/>
      <w:numFmt w:val="decimal"/>
      <w:lvlText w:val="%1."/>
      <w:lvlJc w:val="left"/>
      <w:pPr>
        <w:tabs>
          <w:tab w:val="num" w:pos="360"/>
        </w:tabs>
        <w:ind w:left="360" w:hanging="360"/>
      </w:pPr>
      <w:rPr>
        <w:rFonts w:hint="default"/>
      </w:rPr>
    </w:lvl>
    <w:lvl w:ilvl="1">
      <w:start w:val="2"/>
      <w:numFmt w:val="decimal"/>
      <w:lvlText w:val="%2."/>
      <w:lvlJc w:val="left"/>
      <w:pPr>
        <w:tabs>
          <w:tab w:val="num" w:pos="1440"/>
        </w:tabs>
        <w:ind w:left="1440" w:hanging="360"/>
      </w:pPr>
      <w:rPr>
        <w:rFonts w:hint="default"/>
        <w:color w:val="auto"/>
        <w:sz w:val="24"/>
        <w:szCs w:val="24"/>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2" w15:restartNumberingAfterBreak="0">
    <w:nsid w:val="762F3646"/>
    <w:multiLevelType w:val="singleLevel"/>
    <w:tmpl w:val="8154E21C"/>
    <w:lvl w:ilvl="0">
      <w:start w:val="1"/>
      <w:numFmt w:val="lowerLetter"/>
      <w:lvlText w:val="%1)"/>
      <w:lvlJc w:val="left"/>
      <w:pPr>
        <w:ind w:left="1146" w:hanging="360"/>
      </w:pPr>
      <w:rPr>
        <w:rFonts w:hint="default"/>
        <w:sz w:val="24"/>
        <w:szCs w:val="24"/>
      </w:rPr>
    </w:lvl>
  </w:abstractNum>
  <w:abstractNum w:abstractNumId="83" w15:restartNumberingAfterBreak="0">
    <w:nsid w:val="766B4107"/>
    <w:multiLevelType w:val="multilevel"/>
    <w:tmpl w:val="C396C7AC"/>
    <w:lvl w:ilvl="0">
      <w:start w:val="5"/>
      <w:numFmt w:val="upperRoman"/>
      <w:lvlText w:val="%1."/>
      <w:lvlJc w:val="left"/>
      <w:pPr>
        <w:tabs>
          <w:tab w:val="num" w:pos="720"/>
        </w:tabs>
        <w:ind w:left="720" w:hanging="720"/>
      </w:pPr>
      <w:rPr>
        <w:rFonts w:hint="default"/>
      </w:rPr>
    </w:lvl>
    <w:lvl w:ilvl="1">
      <w:start w:val="3"/>
      <w:numFmt w:val="decimal"/>
      <w:lvlText w:val="%2."/>
      <w:lvlJc w:val="left"/>
      <w:pPr>
        <w:tabs>
          <w:tab w:val="num" w:pos="1440"/>
        </w:tabs>
        <w:ind w:left="1440" w:hanging="360"/>
      </w:pPr>
      <w:rPr>
        <w:rFonts w:hint="default"/>
        <w:b w:val="0"/>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4" w15:restartNumberingAfterBreak="0">
    <w:nsid w:val="79A3258E"/>
    <w:multiLevelType w:val="hybridMultilevel"/>
    <w:tmpl w:val="528E9E4E"/>
    <w:lvl w:ilvl="0" w:tplc="196CAA1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5" w15:restartNumberingAfterBreak="0">
    <w:nsid w:val="7BDF6076"/>
    <w:multiLevelType w:val="hybridMultilevel"/>
    <w:tmpl w:val="8E583292"/>
    <w:lvl w:ilvl="0" w:tplc="63426B5E">
      <w:start w:val="1"/>
      <w:numFmt w:val="lowerLetter"/>
      <w:lvlText w:val="%1)"/>
      <w:lvlJc w:val="left"/>
      <w:pPr>
        <w:ind w:left="1865" w:hanging="360"/>
      </w:pPr>
      <w:rPr>
        <w:b w:val="0"/>
      </w:r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86" w15:restartNumberingAfterBreak="0">
    <w:nsid w:val="7EF9606D"/>
    <w:multiLevelType w:val="singleLevel"/>
    <w:tmpl w:val="0106AB8C"/>
    <w:lvl w:ilvl="0">
      <w:start w:val="1"/>
      <w:numFmt w:val="decimal"/>
      <w:lvlText w:val="%1)"/>
      <w:lvlJc w:val="left"/>
      <w:pPr>
        <w:tabs>
          <w:tab w:val="num" w:pos="644"/>
        </w:tabs>
        <w:ind w:left="644" w:hanging="360"/>
      </w:pPr>
      <w:rPr>
        <w:rFonts w:hint="default"/>
      </w:rPr>
    </w:lvl>
  </w:abstractNum>
  <w:abstractNum w:abstractNumId="87" w15:restartNumberingAfterBreak="0">
    <w:nsid w:val="7F03751A"/>
    <w:multiLevelType w:val="multilevel"/>
    <w:tmpl w:val="6D7A80F4"/>
    <w:lvl w:ilvl="0">
      <w:start w:val="1"/>
      <w:numFmt w:val="decimal"/>
      <w:lvlText w:val="%1)"/>
      <w:lvlJc w:val="left"/>
      <w:pPr>
        <w:ind w:left="345" w:hanging="360"/>
      </w:pPr>
      <w:rPr>
        <w:rFonts w:hint="default"/>
        <w:sz w:val="24"/>
        <w:szCs w:val="20"/>
      </w:rPr>
    </w:lvl>
    <w:lvl w:ilvl="1">
      <w:start w:val="1"/>
      <w:numFmt w:val="decimal"/>
      <w:isLgl/>
      <w:lvlText w:val="%1.%2."/>
      <w:lvlJc w:val="left"/>
      <w:pPr>
        <w:ind w:left="1065" w:hanging="360"/>
      </w:pPr>
      <w:rPr>
        <w:rFonts w:hint="default"/>
        <w:b w:val="0"/>
      </w:rPr>
    </w:lvl>
    <w:lvl w:ilvl="2">
      <w:start w:val="1"/>
      <w:numFmt w:val="decimal"/>
      <w:isLgl/>
      <w:lvlText w:val="%1.%2.%3."/>
      <w:lvlJc w:val="left"/>
      <w:pPr>
        <w:ind w:left="2145" w:hanging="720"/>
      </w:pPr>
      <w:rPr>
        <w:rFonts w:hint="default"/>
        <w:b/>
      </w:rPr>
    </w:lvl>
    <w:lvl w:ilvl="3">
      <w:start w:val="1"/>
      <w:numFmt w:val="decimal"/>
      <w:isLgl/>
      <w:lvlText w:val="%1.%2.%3.%4."/>
      <w:lvlJc w:val="left"/>
      <w:pPr>
        <w:ind w:left="2865" w:hanging="720"/>
      </w:pPr>
      <w:rPr>
        <w:rFonts w:hint="default"/>
        <w:b/>
      </w:rPr>
    </w:lvl>
    <w:lvl w:ilvl="4">
      <w:start w:val="1"/>
      <w:numFmt w:val="decimal"/>
      <w:isLgl/>
      <w:lvlText w:val="%1.%2.%3.%4.%5."/>
      <w:lvlJc w:val="left"/>
      <w:pPr>
        <w:ind w:left="3945" w:hanging="1080"/>
      </w:pPr>
      <w:rPr>
        <w:rFonts w:hint="default"/>
        <w:b/>
      </w:rPr>
    </w:lvl>
    <w:lvl w:ilvl="5">
      <w:start w:val="1"/>
      <w:numFmt w:val="decimal"/>
      <w:isLgl/>
      <w:lvlText w:val="%1.%2.%3.%4.%5.%6."/>
      <w:lvlJc w:val="left"/>
      <w:pPr>
        <w:ind w:left="4665" w:hanging="1080"/>
      </w:pPr>
      <w:rPr>
        <w:rFonts w:hint="default"/>
        <w:b/>
      </w:rPr>
    </w:lvl>
    <w:lvl w:ilvl="6">
      <w:start w:val="1"/>
      <w:numFmt w:val="decimal"/>
      <w:isLgl/>
      <w:lvlText w:val="%1.%2.%3.%4.%5.%6.%7."/>
      <w:lvlJc w:val="left"/>
      <w:pPr>
        <w:ind w:left="5745" w:hanging="1440"/>
      </w:pPr>
      <w:rPr>
        <w:rFonts w:hint="default"/>
        <w:b/>
      </w:rPr>
    </w:lvl>
    <w:lvl w:ilvl="7">
      <w:start w:val="1"/>
      <w:numFmt w:val="decimal"/>
      <w:isLgl/>
      <w:lvlText w:val="%1.%2.%3.%4.%5.%6.%7.%8."/>
      <w:lvlJc w:val="left"/>
      <w:pPr>
        <w:ind w:left="6465" w:hanging="1440"/>
      </w:pPr>
      <w:rPr>
        <w:rFonts w:hint="default"/>
        <w:b/>
      </w:rPr>
    </w:lvl>
    <w:lvl w:ilvl="8">
      <w:start w:val="1"/>
      <w:numFmt w:val="decimal"/>
      <w:isLgl/>
      <w:lvlText w:val="%1.%2.%3.%4.%5.%6.%7.%8.%9."/>
      <w:lvlJc w:val="left"/>
      <w:pPr>
        <w:ind w:left="7545" w:hanging="1800"/>
      </w:pPr>
      <w:rPr>
        <w:rFonts w:hint="default"/>
        <w:b/>
      </w:rPr>
    </w:lvl>
  </w:abstractNum>
  <w:abstractNum w:abstractNumId="88" w15:restartNumberingAfterBreak="0">
    <w:nsid w:val="7F4605EB"/>
    <w:multiLevelType w:val="hybridMultilevel"/>
    <w:tmpl w:val="6BDE7C4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9" w15:restartNumberingAfterBreak="0">
    <w:nsid w:val="7F703A5D"/>
    <w:multiLevelType w:val="hybridMultilevel"/>
    <w:tmpl w:val="08A267D0"/>
    <w:lvl w:ilvl="0" w:tplc="04150011">
      <w:start w:val="1"/>
      <w:numFmt w:val="decimal"/>
      <w:lvlText w:val="%1)"/>
      <w:lvlJc w:val="left"/>
      <w:pPr>
        <w:ind w:left="720" w:hanging="360"/>
      </w:pPr>
      <w:rPr>
        <w:rFonts w:hint="default"/>
      </w:rPr>
    </w:lvl>
    <w:lvl w:ilvl="1" w:tplc="A630339C">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3"/>
  </w:num>
  <w:num w:numId="2">
    <w:abstractNumId w:val="39"/>
  </w:num>
  <w:num w:numId="3">
    <w:abstractNumId w:val="81"/>
  </w:num>
  <w:num w:numId="4">
    <w:abstractNumId w:val="86"/>
  </w:num>
  <w:num w:numId="5">
    <w:abstractNumId w:val="15"/>
  </w:num>
  <w:num w:numId="6">
    <w:abstractNumId w:val="76"/>
  </w:num>
  <w:num w:numId="7">
    <w:abstractNumId w:val="49"/>
  </w:num>
  <w:num w:numId="8">
    <w:abstractNumId w:val="10"/>
  </w:num>
  <w:num w:numId="9">
    <w:abstractNumId w:val="84"/>
  </w:num>
  <w:num w:numId="10">
    <w:abstractNumId w:val="7"/>
  </w:num>
  <w:num w:numId="11">
    <w:abstractNumId w:val="73"/>
  </w:num>
  <w:num w:numId="12">
    <w:abstractNumId w:val="89"/>
  </w:num>
  <w:num w:numId="13">
    <w:abstractNumId w:val="8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1"/>
    <w:lvlOverride w:ilvl="0">
      <w:startOverride w:val="1"/>
    </w:lvlOverride>
  </w:num>
  <w:num w:numId="15">
    <w:abstractNumId w:val="68"/>
    <w:lvlOverride w:ilvl="0">
      <w:startOverride w:val="1"/>
    </w:lvlOverride>
  </w:num>
  <w:num w:numId="16">
    <w:abstractNumId w:val="30"/>
    <w:lvlOverride w:ilvl="0">
      <w:startOverride w:val="1"/>
    </w:lvlOverride>
  </w:num>
  <w:num w:numId="17">
    <w:abstractNumId w:val="5"/>
  </w:num>
  <w:num w:numId="18">
    <w:abstractNumId w:val="0"/>
  </w:num>
  <w:num w:numId="19">
    <w:abstractNumId w:val="19"/>
  </w:num>
  <w:num w:numId="20">
    <w:abstractNumId w:val="58"/>
  </w:num>
  <w:num w:numId="21">
    <w:abstractNumId w:val="12"/>
  </w:num>
  <w:num w:numId="22">
    <w:abstractNumId w:val="61"/>
  </w:num>
  <w:num w:numId="23">
    <w:abstractNumId w:val="9"/>
  </w:num>
  <w:num w:numId="24">
    <w:abstractNumId w:val="44"/>
  </w:num>
  <w:num w:numId="25">
    <w:abstractNumId w:val="31"/>
  </w:num>
  <w:num w:numId="26">
    <w:abstractNumId w:val="1"/>
  </w:num>
  <w:num w:numId="27">
    <w:abstractNumId w:val="53"/>
  </w:num>
  <w:num w:numId="28">
    <w:abstractNumId w:val="75"/>
  </w:num>
  <w:num w:numId="29">
    <w:abstractNumId w:val="74"/>
  </w:num>
  <w:num w:numId="30">
    <w:abstractNumId w:val="54"/>
  </w:num>
  <w:num w:numId="31">
    <w:abstractNumId w:val="66"/>
  </w:num>
  <w:num w:numId="32">
    <w:abstractNumId w:val="18"/>
  </w:num>
  <w:num w:numId="33">
    <w:abstractNumId w:val="20"/>
  </w:num>
  <w:num w:numId="34">
    <w:abstractNumId w:val="88"/>
  </w:num>
  <w:num w:numId="35">
    <w:abstractNumId w:val="22"/>
  </w:num>
  <w:num w:numId="36">
    <w:abstractNumId w:val="13"/>
  </w:num>
  <w:num w:numId="37">
    <w:abstractNumId w:val="6"/>
  </w:num>
  <w:num w:numId="38">
    <w:abstractNumId w:val="87"/>
  </w:num>
  <w:num w:numId="39">
    <w:abstractNumId w:val="38"/>
  </w:num>
  <w:num w:numId="40">
    <w:abstractNumId w:val="17"/>
  </w:num>
  <w:num w:numId="41">
    <w:abstractNumId w:val="85"/>
  </w:num>
  <w:num w:numId="42">
    <w:abstractNumId w:val="3"/>
  </w:num>
  <w:num w:numId="43">
    <w:abstractNumId w:val="56"/>
  </w:num>
  <w:num w:numId="44">
    <w:abstractNumId w:val="34"/>
  </w:num>
  <w:num w:numId="45">
    <w:abstractNumId w:val="2"/>
  </w:num>
  <w:num w:numId="46">
    <w:abstractNumId w:val="55"/>
  </w:num>
  <w:num w:numId="47">
    <w:abstractNumId w:val="25"/>
  </w:num>
  <w:num w:numId="48">
    <w:abstractNumId w:val="47"/>
  </w:num>
  <w:num w:numId="49">
    <w:abstractNumId w:val="37"/>
  </w:num>
  <w:num w:numId="50">
    <w:abstractNumId w:val="14"/>
  </w:num>
  <w:num w:numId="51">
    <w:abstractNumId w:val="72"/>
  </w:num>
  <w:num w:numId="52">
    <w:abstractNumId w:val="29"/>
  </w:num>
  <w:num w:numId="53">
    <w:abstractNumId w:val="4"/>
  </w:num>
  <w:num w:numId="54">
    <w:abstractNumId w:val="40"/>
  </w:num>
  <w:num w:numId="55">
    <w:abstractNumId w:val="60"/>
  </w:num>
  <w:num w:numId="56">
    <w:abstractNumId w:val="41"/>
  </w:num>
  <w:num w:numId="57">
    <w:abstractNumId w:val="23"/>
  </w:num>
  <w:num w:numId="58">
    <w:abstractNumId w:val="79"/>
  </w:num>
  <w:num w:numId="59">
    <w:abstractNumId w:val="6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1"/>
  </w:num>
  <w:num w:numId="62">
    <w:abstractNumId w:val="70"/>
  </w:num>
  <w:num w:numId="63">
    <w:abstractNumId w:val="21"/>
  </w:num>
  <w:num w:numId="64">
    <w:abstractNumId w:val="82"/>
  </w:num>
  <w:num w:numId="65">
    <w:abstractNumId w:val="77"/>
  </w:num>
  <w:num w:numId="66">
    <w:abstractNumId w:val="24"/>
  </w:num>
  <w:num w:numId="67">
    <w:abstractNumId w:val="28"/>
  </w:num>
  <w:num w:numId="68">
    <w:abstractNumId w:val="48"/>
  </w:num>
  <w:num w:numId="69">
    <w:abstractNumId w:val="42"/>
  </w:num>
  <w:num w:numId="70">
    <w:abstractNumId w:val="8"/>
  </w:num>
  <w:num w:numId="71">
    <w:abstractNumId w:val="36"/>
  </w:num>
  <w:num w:numId="72">
    <w:abstractNumId w:val="57"/>
  </w:num>
  <w:num w:numId="73">
    <w:abstractNumId w:val="33"/>
  </w:num>
  <w:num w:numId="74">
    <w:abstractNumId w:val="69"/>
  </w:num>
  <w:num w:numId="75">
    <w:abstractNumId w:val="5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2"/>
  </w:num>
  <w:num w:numId="77">
    <w:abstractNumId w:val="59"/>
  </w:num>
  <w:num w:numId="78">
    <w:abstractNumId w:val="65"/>
  </w:num>
  <w:num w:numId="79">
    <w:abstractNumId w:val="80"/>
  </w:num>
  <w:num w:numId="80">
    <w:abstractNumId w:val="45"/>
  </w:num>
  <w:num w:numId="81">
    <w:abstractNumId w:val="67"/>
  </w:num>
  <w:num w:numId="82">
    <w:abstractNumId w:val="78"/>
  </w:num>
  <w:num w:numId="83">
    <w:abstractNumId w:val="35"/>
  </w:num>
  <w:num w:numId="84">
    <w:abstractNumId w:val="26"/>
  </w:num>
  <w:num w:numId="85">
    <w:abstractNumId w:val="27"/>
  </w:num>
  <w:num w:numId="86">
    <w:abstractNumId w:val="11"/>
  </w:num>
  <w:num w:numId="87">
    <w:abstractNumId w:val="63"/>
  </w:num>
  <w:num w:numId="88">
    <w:abstractNumId w:val="32"/>
  </w:num>
  <w:num w:numId="89">
    <w:abstractNumId w:val="43"/>
  </w:num>
  <w:num w:numId="90">
    <w:abstractNumId w:val="64"/>
  </w:num>
  <w:num w:numId="91">
    <w:abstractNumId w:val="46"/>
  </w:num>
  <w:num w:numId="92">
    <w:abstractNumId w:val="62"/>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GrammaticalErrors/>
  <w:proofState w:spelling="clean"/>
  <w:defaultTabStop w:val="720"/>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BDC"/>
    <w:rsid w:val="000006DE"/>
    <w:rsid w:val="0000070F"/>
    <w:rsid w:val="000032DC"/>
    <w:rsid w:val="000039F0"/>
    <w:rsid w:val="00003C13"/>
    <w:rsid w:val="00004C26"/>
    <w:rsid w:val="00004DDB"/>
    <w:rsid w:val="000056CA"/>
    <w:rsid w:val="00007159"/>
    <w:rsid w:val="000075E1"/>
    <w:rsid w:val="00010180"/>
    <w:rsid w:val="000101FB"/>
    <w:rsid w:val="0001138E"/>
    <w:rsid w:val="0001159E"/>
    <w:rsid w:val="00011711"/>
    <w:rsid w:val="00011729"/>
    <w:rsid w:val="000118B9"/>
    <w:rsid w:val="00011A3A"/>
    <w:rsid w:val="0001276B"/>
    <w:rsid w:val="000130DB"/>
    <w:rsid w:val="00013A58"/>
    <w:rsid w:val="000141F8"/>
    <w:rsid w:val="00014CFA"/>
    <w:rsid w:val="000163FF"/>
    <w:rsid w:val="00016999"/>
    <w:rsid w:val="0002029B"/>
    <w:rsid w:val="00020733"/>
    <w:rsid w:val="00020C5F"/>
    <w:rsid w:val="00022351"/>
    <w:rsid w:val="00022876"/>
    <w:rsid w:val="00022C77"/>
    <w:rsid w:val="000239F9"/>
    <w:rsid w:val="00023AEE"/>
    <w:rsid w:val="00023D28"/>
    <w:rsid w:val="000243DC"/>
    <w:rsid w:val="0002455B"/>
    <w:rsid w:val="00024CB8"/>
    <w:rsid w:val="00025597"/>
    <w:rsid w:val="00025AA3"/>
    <w:rsid w:val="0002603E"/>
    <w:rsid w:val="000263CC"/>
    <w:rsid w:val="000267F1"/>
    <w:rsid w:val="00026B9F"/>
    <w:rsid w:val="0002723C"/>
    <w:rsid w:val="00027A47"/>
    <w:rsid w:val="000306AA"/>
    <w:rsid w:val="0003128E"/>
    <w:rsid w:val="00031537"/>
    <w:rsid w:val="00031BED"/>
    <w:rsid w:val="0003378D"/>
    <w:rsid w:val="000342F0"/>
    <w:rsid w:val="00034384"/>
    <w:rsid w:val="00034658"/>
    <w:rsid w:val="0003497C"/>
    <w:rsid w:val="00034D45"/>
    <w:rsid w:val="00034DB2"/>
    <w:rsid w:val="00035679"/>
    <w:rsid w:val="0003730D"/>
    <w:rsid w:val="00037569"/>
    <w:rsid w:val="00037B35"/>
    <w:rsid w:val="00040394"/>
    <w:rsid w:val="0004072E"/>
    <w:rsid w:val="00040F55"/>
    <w:rsid w:val="00040F75"/>
    <w:rsid w:val="00041BEC"/>
    <w:rsid w:val="00041DC9"/>
    <w:rsid w:val="000429E8"/>
    <w:rsid w:val="000437A5"/>
    <w:rsid w:val="000445C4"/>
    <w:rsid w:val="00044D10"/>
    <w:rsid w:val="00045965"/>
    <w:rsid w:val="00046225"/>
    <w:rsid w:val="000463E0"/>
    <w:rsid w:val="000466A2"/>
    <w:rsid w:val="00046956"/>
    <w:rsid w:val="0004740E"/>
    <w:rsid w:val="000503F2"/>
    <w:rsid w:val="00050ED6"/>
    <w:rsid w:val="00050EF3"/>
    <w:rsid w:val="00050FC4"/>
    <w:rsid w:val="00051123"/>
    <w:rsid w:val="000520E6"/>
    <w:rsid w:val="00052DAD"/>
    <w:rsid w:val="00052FDB"/>
    <w:rsid w:val="00053830"/>
    <w:rsid w:val="00053996"/>
    <w:rsid w:val="00053CEE"/>
    <w:rsid w:val="000547F7"/>
    <w:rsid w:val="00054D5D"/>
    <w:rsid w:val="00055B7E"/>
    <w:rsid w:val="00057444"/>
    <w:rsid w:val="00057472"/>
    <w:rsid w:val="000576B3"/>
    <w:rsid w:val="000600BC"/>
    <w:rsid w:val="00060BB7"/>
    <w:rsid w:val="00061542"/>
    <w:rsid w:val="00061A58"/>
    <w:rsid w:val="00061B35"/>
    <w:rsid w:val="00061FAC"/>
    <w:rsid w:val="0006224D"/>
    <w:rsid w:val="00062B2C"/>
    <w:rsid w:val="000635FF"/>
    <w:rsid w:val="00064253"/>
    <w:rsid w:val="000642F2"/>
    <w:rsid w:val="000643AB"/>
    <w:rsid w:val="000646AA"/>
    <w:rsid w:val="0006559E"/>
    <w:rsid w:val="00065EAA"/>
    <w:rsid w:val="000667EC"/>
    <w:rsid w:val="000672E3"/>
    <w:rsid w:val="00067F0D"/>
    <w:rsid w:val="000710FD"/>
    <w:rsid w:val="00071AFA"/>
    <w:rsid w:val="00071F57"/>
    <w:rsid w:val="000720C4"/>
    <w:rsid w:val="0007289E"/>
    <w:rsid w:val="00074AAC"/>
    <w:rsid w:val="00074BA0"/>
    <w:rsid w:val="0007530D"/>
    <w:rsid w:val="0007546F"/>
    <w:rsid w:val="0007547E"/>
    <w:rsid w:val="00075EE1"/>
    <w:rsid w:val="00076744"/>
    <w:rsid w:val="00076A0F"/>
    <w:rsid w:val="00076FE6"/>
    <w:rsid w:val="00080779"/>
    <w:rsid w:val="00080DFB"/>
    <w:rsid w:val="00080F1C"/>
    <w:rsid w:val="00081020"/>
    <w:rsid w:val="000815CD"/>
    <w:rsid w:val="0008160D"/>
    <w:rsid w:val="000818DF"/>
    <w:rsid w:val="00081C3A"/>
    <w:rsid w:val="00081D35"/>
    <w:rsid w:val="00082DA7"/>
    <w:rsid w:val="000830D0"/>
    <w:rsid w:val="0008421F"/>
    <w:rsid w:val="00084907"/>
    <w:rsid w:val="00084D70"/>
    <w:rsid w:val="000855A1"/>
    <w:rsid w:val="000857DA"/>
    <w:rsid w:val="00085866"/>
    <w:rsid w:val="000866A8"/>
    <w:rsid w:val="00086956"/>
    <w:rsid w:val="00086C20"/>
    <w:rsid w:val="000874F4"/>
    <w:rsid w:val="0008763A"/>
    <w:rsid w:val="00090157"/>
    <w:rsid w:val="000906F0"/>
    <w:rsid w:val="00090F1E"/>
    <w:rsid w:val="00090F70"/>
    <w:rsid w:val="0009179F"/>
    <w:rsid w:val="00091A87"/>
    <w:rsid w:val="00091BD6"/>
    <w:rsid w:val="00091C46"/>
    <w:rsid w:val="00092EE8"/>
    <w:rsid w:val="00092F81"/>
    <w:rsid w:val="00093000"/>
    <w:rsid w:val="00093569"/>
    <w:rsid w:val="00094A70"/>
    <w:rsid w:val="00094D5B"/>
    <w:rsid w:val="00095314"/>
    <w:rsid w:val="0009608A"/>
    <w:rsid w:val="00097C25"/>
    <w:rsid w:val="000A0693"/>
    <w:rsid w:val="000A07C6"/>
    <w:rsid w:val="000A0DC6"/>
    <w:rsid w:val="000A0EE9"/>
    <w:rsid w:val="000A194E"/>
    <w:rsid w:val="000A19CC"/>
    <w:rsid w:val="000A2596"/>
    <w:rsid w:val="000A2982"/>
    <w:rsid w:val="000A35A5"/>
    <w:rsid w:val="000A42F0"/>
    <w:rsid w:val="000A6988"/>
    <w:rsid w:val="000A74D4"/>
    <w:rsid w:val="000B02C1"/>
    <w:rsid w:val="000B1430"/>
    <w:rsid w:val="000B14F6"/>
    <w:rsid w:val="000B17F0"/>
    <w:rsid w:val="000B1BB3"/>
    <w:rsid w:val="000B1E44"/>
    <w:rsid w:val="000B203C"/>
    <w:rsid w:val="000B2B5B"/>
    <w:rsid w:val="000B2F28"/>
    <w:rsid w:val="000B3199"/>
    <w:rsid w:val="000B31F0"/>
    <w:rsid w:val="000B3B3D"/>
    <w:rsid w:val="000B498D"/>
    <w:rsid w:val="000B50A1"/>
    <w:rsid w:val="000B52CD"/>
    <w:rsid w:val="000B65A7"/>
    <w:rsid w:val="000B6901"/>
    <w:rsid w:val="000B6F6B"/>
    <w:rsid w:val="000B6FCA"/>
    <w:rsid w:val="000B708C"/>
    <w:rsid w:val="000B7333"/>
    <w:rsid w:val="000B7AFF"/>
    <w:rsid w:val="000B7D05"/>
    <w:rsid w:val="000C0658"/>
    <w:rsid w:val="000C0E49"/>
    <w:rsid w:val="000C2856"/>
    <w:rsid w:val="000C29C9"/>
    <w:rsid w:val="000C3053"/>
    <w:rsid w:val="000C3281"/>
    <w:rsid w:val="000C41F0"/>
    <w:rsid w:val="000C4F02"/>
    <w:rsid w:val="000C5D17"/>
    <w:rsid w:val="000C64A8"/>
    <w:rsid w:val="000D03EC"/>
    <w:rsid w:val="000D074F"/>
    <w:rsid w:val="000D1E63"/>
    <w:rsid w:val="000D2212"/>
    <w:rsid w:val="000D2735"/>
    <w:rsid w:val="000D2B22"/>
    <w:rsid w:val="000D43F6"/>
    <w:rsid w:val="000D490A"/>
    <w:rsid w:val="000D540A"/>
    <w:rsid w:val="000D5A2B"/>
    <w:rsid w:val="000D5E1C"/>
    <w:rsid w:val="000D5F03"/>
    <w:rsid w:val="000D65E5"/>
    <w:rsid w:val="000D7923"/>
    <w:rsid w:val="000E13C8"/>
    <w:rsid w:val="000E14C4"/>
    <w:rsid w:val="000E1B6F"/>
    <w:rsid w:val="000E1BCF"/>
    <w:rsid w:val="000E24B5"/>
    <w:rsid w:val="000E272D"/>
    <w:rsid w:val="000E352D"/>
    <w:rsid w:val="000E36D8"/>
    <w:rsid w:val="000E3835"/>
    <w:rsid w:val="000E47A8"/>
    <w:rsid w:val="000E498E"/>
    <w:rsid w:val="000E5973"/>
    <w:rsid w:val="000E5DA6"/>
    <w:rsid w:val="000E647D"/>
    <w:rsid w:val="000E65FA"/>
    <w:rsid w:val="000F0184"/>
    <w:rsid w:val="000F0ABA"/>
    <w:rsid w:val="000F11EC"/>
    <w:rsid w:val="000F1213"/>
    <w:rsid w:val="000F18AC"/>
    <w:rsid w:val="000F3A64"/>
    <w:rsid w:val="000F3ABB"/>
    <w:rsid w:val="000F434F"/>
    <w:rsid w:val="000F58CB"/>
    <w:rsid w:val="000F590A"/>
    <w:rsid w:val="000F5BD6"/>
    <w:rsid w:val="000F7154"/>
    <w:rsid w:val="000F74DB"/>
    <w:rsid w:val="000F76BF"/>
    <w:rsid w:val="000F77E1"/>
    <w:rsid w:val="0010019F"/>
    <w:rsid w:val="0010181B"/>
    <w:rsid w:val="0010182F"/>
    <w:rsid w:val="00101985"/>
    <w:rsid w:val="00102143"/>
    <w:rsid w:val="001021F5"/>
    <w:rsid w:val="00103A64"/>
    <w:rsid w:val="00103B05"/>
    <w:rsid w:val="00104AE6"/>
    <w:rsid w:val="00106210"/>
    <w:rsid w:val="001064EA"/>
    <w:rsid w:val="00106BDD"/>
    <w:rsid w:val="001102FC"/>
    <w:rsid w:val="001114A0"/>
    <w:rsid w:val="00113DBC"/>
    <w:rsid w:val="001144AA"/>
    <w:rsid w:val="00115A21"/>
    <w:rsid w:val="00115DDF"/>
    <w:rsid w:val="001168F4"/>
    <w:rsid w:val="00117BD0"/>
    <w:rsid w:val="00117CF9"/>
    <w:rsid w:val="00120108"/>
    <w:rsid w:val="0012026A"/>
    <w:rsid w:val="001204C2"/>
    <w:rsid w:val="001204D8"/>
    <w:rsid w:val="0012068B"/>
    <w:rsid w:val="001230E4"/>
    <w:rsid w:val="00123E4C"/>
    <w:rsid w:val="00125DE3"/>
    <w:rsid w:val="001264C7"/>
    <w:rsid w:val="00126D02"/>
    <w:rsid w:val="001272FD"/>
    <w:rsid w:val="00127C3E"/>
    <w:rsid w:val="00131545"/>
    <w:rsid w:val="001319FA"/>
    <w:rsid w:val="00131F41"/>
    <w:rsid w:val="00131FDB"/>
    <w:rsid w:val="00132B84"/>
    <w:rsid w:val="00132D03"/>
    <w:rsid w:val="00132E59"/>
    <w:rsid w:val="00132F57"/>
    <w:rsid w:val="00134CAA"/>
    <w:rsid w:val="001350CD"/>
    <w:rsid w:val="00135195"/>
    <w:rsid w:val="00135AF9"/>
    <w:rsid w:val="00135E42"/>
    <w:rsid w:val="001364F2"/>
    <w:rsid w:val="001369A5"/>
    <w:rsid w:val="001411D9"/>
    <w:rsid w:val="00141C04"/>
    <w:rsid w:val="0014310D"/>
    <w:rsid w:val="001435C2"/>
    <w:rsid w:val="001451A3"/>
    <w:rsid w:val="0014523A"/>
    <w:rsid w:val="00145341"/>
    <w:rsid w:val="0014546E"/>
    <w:rsid w:val="00145732"/>
    <w:rsid w:val="00145742"/>
    <w:rsid w:val="001462C1"/>
    <w:rsid w:val="00146456"/>
    <w:rsid w:val="00147AEA"/>
    <w:rsid w:val="00147CA8"/>
    <w:rsid w:val="00150FF9"/>
    <w:rsid w:val="0015145D"/>
    <w:rsid w:val="00151816"/>
    <w:rsid w:val="00151AB5"/>
    <w:rsid w:val="00151CB9"/>
    <w:rsid w:val="0015367C"/>
    <w:rsid w:val="00154098"/>
    <w:rsid w:val="00154D1E"/>
    <w:rsid w:val="00155A5E"/>
    <w:rsid w:val="00156B29"/>
    <w:rsid w:val="00157151"/>
    <w:rsid w:val="00157845"/>
    <w:rsid w:val="00157C02"/>
    <w:rsid w:val="00157ED0"/>
    <w:rsid w:val="001600CD"/>
    <w:rsid w:val="0016067F"/>
    <w:rsid w:val="00160B46"/>
    <w:rsid w:val="00160E5D"/>
    <w:rsid w:val="00161B14"/>
    <w:rsid w:val="00162445"/>
    <w:rsid w:val="00162973"/>
    <w:rsid w:val="00162AA8"/>
    <w:rsid w:val="00163C07"/>
    <w:rsid w:val="001642BA"/>
    <w:rsid w:val="00164689"/>
    <w:rsid w:val="00164BAC"/>
    <w:rsid w:val="00164F50"/>
    <w:rsid w:val="00165D8D"/>
    <w:rsid w:val="001661FC"/>
    <w:rsid w:val="00167951"/>
    <w:rsid w:val="00167BF0"/>
    <w:rsid w:val="00170253"/>
    <w:rsid w:val="001702AF"/>
    <w:rsid w:val="0017132F"/>
    <w:rsid w:val="00171385"/>
    <w:rsid w:val="001714D2"/>
    <w:rsid w:val="001722CC"/>
    <w:rsid w:val="00173574"/>
    <w:rsid w:val="0017504E"/>
    <w:rsid w:val="001764FB"/>
    <w:rsid w:val="00176A33"/>
    <w:rsid w:val="0017711A"/>
    <w:rsid w:val="001772F3"/>
    <w:rsid w:val="0017757E"/>
    <w:rsid w:val="00177651"/>
    <w:rsid w:val="00177EC2"/>
    <w:rsid w:val="001829A5"/>
    <w:rsid w:val="00182E51"/>
    <w:rsid w:val="00183E31"/>
    <w:rsid w:val="0018416B"/>
    <w:rsid w:val="00184423"/>
    <w:rsid w:val="0018478B"/>
    <w:rsid w:val="001848EB"/>
    <w:rsid w:val="0018585E"/>
    <w:rsid w:val="00186FF1"/>
    <w:rsid w:val="00187041"/>
    <w:rsid w:val="0018729C"/>
    <w:rsid w:val="0018766B"/>
    <w:rsid w:val="00191185"/>
    <w:rsid w:val="00191ABB"/>
    <w:rsid w:val="00191C73"/>
    <w:rsid w:val="00191D2A"/>
    <w:rsid w:val="001936B7"/>
    <w:rsid w:val="0019387F"/>
    <w:rsid w:val="00194B6B"/>
    <w:rsid w:val="0019549D"/>
    <w:rsid w:val="00195A2E"/>
    <w:rsid w:val="00196C26"/>
    <w:rsid w:val="001A29DF"/>
    <w:rsid w:val="001A2D44"/>
    <w:rsid w:val="001A3353"/>
    <w:rsid w:val="001A360C"/>
    <w:rsid w:val="001A43A4"/>
    <w:rsid w:val="001A48A0"/>
    <w:rsid w:val="001A4C23"/>
    <w:rsid w:val="001A6AC4"/>
    <w:rsid w:val="001A6D41"/>
    <w:rsid w:val="001B024E"/>
    <w:rsid w:val="001B0D45"/>
    <w:rsid w:val="001B1469"/>
    <w:rsid w:val="001B1E73"/>
    <w:rsid w:val="001B295E"/>
    <w:rsid w:val="001B2FA0"/>
    <w:rsid w:val="001B31E9"/>
    <w:rsid w:val="001B40D0"/>
    <w:rsid w:val="001B543A"/>
    <w:rsid w:val="001B56F2"/>
    <w:rsid w:val="001B570A"/>
    <w:rsid w:val="001B5EF4"/>
    <w:rsid w:val="001B6789"/>
    <w:rsid w:val="001B7356"/>
    <w:rsid w:val="001B7616"/>
    <w:rsid w:val="001B772C"/>
    <w:rsid w:val="001B7D3C"/>
    <w:rsid w:val="001C0CCC"/>
    <w:rsid w:val="001C11D3"/>
    <w:rsid w:val="001C1839"/>
    <w:rsid w:val="001C1BC8"/>
    <w:rsid w:val="001C2264"/>
    <w:rsid w:val="001C2710"/>
    <w:rsid w:val="001C40DE"/>
    <w:rsid w:val="001C48EA"/>
    <w:rsid w:val="001C54A3"/>
    <w:rsid w:val="001C585A"/>
    <w:rsid w:val="001C59B1"/>
    <w:rsid w:val="001C6148"/>
    <w:rsid w:val="001C65E4"/>
    <w:rsid w:val="001C7F15"/>
    <w:rsid w:val="001D000B"/>
    <w:rsid w:val="001D1414"/>
    <w:rsid w:val="001D1466"/>
    <w:rsid w:val="001D2410"/>
    <w:rsid w:val="001D28B7"/>
    <w:rsid w:val="001D2F2A"/>
    <w:rsid w:val="001D36A8"/>
    <w:rsid w:val="001D4B2B"/>
    <w:rsid w:val="001D4EA1"/>
    <w:rsid w:val="001D5B32"/>
    <w:rsid w:val="001D6C5B"/>
    <w:rsid w:val="001D6CF8"/>
    <w:rsid w:val="001D7200"/>
    <w:rsid w:val="001D7700"/>
    <w:rsid w:val="001E004D"/>
    <w:rsid w:val="001E03BE"/>
    <w:rsid w:val="001E0767"/>
    <w:rsid w:val="001E1373"/>
    <w:rsid w:val="001E159B"/>
    <w:rsid w:val="001E16BA"/>
    <w:rsid w:val="001E20CB"/>
    <w:rsid w:val="001E2640"/>
    <w:rsid w:val="001E2D53"/>
    <w:rsid w:val="001E31F2"/>
    <w:rsid w:val="001E3542"/>
    <w:rsid w:val="001E3DE3"/>
    <w:rsid w:val="001E523C"/>
    <w:rsid w:val="001E53E2"/>
    <w:rsid w:val="001E67C1"/>
    <w:rsid w:val="001E6FEF"/>
    <w:rsid w:val="001F05E2"/>
    <w:rsid w:val="001F0AB3"/>
    <w:rsid w:val="001F0FDB"/>
    <w:rsid w:val="001F36D3"/>
    <w:rsid w:val="001F50BD"/>
    <w:rsid w:val="001F541C"/>
    <w:rsid w:val="001F6A65"/>
    <w:rsid w:val="001F6A79"/>
    <w:rsid w:val="001F7726"/>
    <w:rsid w:val="001F78F2"/>
    <w:rsid w:val="001F79DB"/>
    <w:rsid w:val="001F7E50"/>
    <w:rsid w:val="001F7E70"/>
    <w:rsid w:val="002009AF"/>
    <w:rsid w:val="002019C4"/>
    <w:rsid w:val="00201EF7"/>
    <w:rsid w:val="00202410"/>
    <w:rsid w:val="00203865"/>
    <w:rsid w:val="00203A93"/>
    <w:rsid w:val="00203E78"/>
    <w:rsid w:val="002041E7"/>
    <w:rsid w:val="002045BD"/>
    <w:rsid w:val="00204664"/>
    <w:rsid w:val="00204E8F"/>
    <w:rsid w:val="00205108"/>
    <w:rsid w:val="00205902"/>
    <w:rsid w:val="00206DF0"/>
    <w:rsid w:val="00206EEA"/>
    <w:rsid w:val="00207CFD"/>
    <w:rsid w:val="00207DF5"/>
    <w:rsid w:val="00207E03"/>
    <w:rsid w:val="00207EA6"/>
    <w:rsid w:val="00211BFD"/>
    <w:rsid w:val="00211CCC"/>
    <w:rsid w:val="0021241B"/>
    <w:rsid w:val="002127D9"/>
    <w:rsid w:val="00213A99"/>
    <w:rsid w:val="00213E60"/>
    <w:rsid w:val="00214158"/>
    <w:rsid w:val="00214513"/>
    <w:rsid w:val="002157CD"/>
    <w:rsid w:val="00215A67"/>
    <w:rsid w:val="00215D06"/>
    <w:rsid w:val="0021678C"/>
    <w:rsid w:val="00216E17"/>
    <w:rsid w:val="00217185"/>
    <w:rsid w:val="00217804"/>
    <w:rsid w:val="00217A48"/>
    <w:rsid w:val="00217FD1"/>
    <w:rsid w:val="002201F0"/>
    <w:rsid w:val="00221FEE"/>
    <w:rsid w:val="00224039"/>
    <w:rsid w:val="00224102"/>
    <w:rsid w:val="00224696"/>
    <w:rsid w:val="002265D3"/>
    <w:rsid w:val="002268EB"/>
    <w:rsid w:val="00226E5A"/>
    <w:rsid w:val="00226FFB"/>
    <w:rsid w:val="002270C8"/>
    <w:rsid w:val="00227418"/>
    <w:rsid w:val="00227C10"/>
    <w:rsid w:val="002306A7"/>
    <w:rsid w:val="0023133B"/>
    <w:rsid w:val="00231E25"/>
    <w:rsid w:val="002329E5"/>
    <w:rsid w:val="00233304"/>
    <w:rsid w:val="00233350"/>
    <w:rsid w:val="00234147"/>
    <w:rsid w:val="002345CB"/>
    <w:rsid w:val="002347D8"/>
    <w:rsid w:val="00234AF7"/>
    <w:rsid w:val="0023651C"/>
    <w:rsid w:val="00236AC4"/>
    <w:rsid w:val="00236F6C"/>
    <w:rsid w:val="00237432"/>
    <w:rsid w:val="00237722"/>
    <w:rsid w:val="0023787A"/>
    <w:rsid w:val="00237BA9"/>
    <w:rsid w:val="00240C8F"/>
    <w:rsid w:val="00241329"/>
    <w:rsid w:val="00241BF2"/>
    <w:rsid w:val="002420C2"/>
    <w:rsid w:val="002424C2"/>
    <w:rsid w:val="00242637"/>
    <w:rsid w:val="002432CB"/>
    <w:rsid w:val="002439C1"/>
    <w:rsid w:val="00244924"/>
    <w:rsid w:val="00244AE1"/>
    <w:rsid w:val="0024655F"/>
    <w:rsid w:val="002465F1"/>
    <w:rsid w:val="00247A6D"/>
    <w:rsid w:val="00251367"/>
    <w:rsid w:val="002525F9"/>
    <w:rsid w:val="002528CE"/>
    <w:rsid w:val="00255116"/>
    <w:rsid w:val="00255769"/>
    <w:rsid w:val="00255A07"/>
    <w:rsid w:val="00255EAF"/>
    <w:rsid w:val="002568EF"/>
    <w:rsid w:val="00256AF7"/>
    <w:rsid w:val="002617B2"/>
    <w:rsid w:val="00261AE1"/>
    <w:rsid w:val="002621AF"/>
    <w:rsid w:val="002621B4"/>
    <w:rsid w:val="00262258"/>
    <w:rsid w:val="0026320F"/>
    <w:rsid w:val="002638CD"/>
    <w:rsid w:val="00265D53"/>
    <w:rsid w:val="00266039"/>
    <w:rsid w:val="00266046"/>
    <w:rsid w:val="002669E3"/>
    <w:rsid w:val="00266E4F"/>
    <w:rsid w:val="00270171"/>
    <w:rsid w:val="0027024E"/>
    <w:rsid w:val="00270854"/>
    <w:rsid w:val="00270886"/>
    <w:rsid w:val="00271FC9"/>
    <w:rsid w:val="00272923"/>
    <w:rsid w:val="00272A66"/>
    <w:rsid w:val="002732CA"/>
    <w:rsid w:val="0027493B"/>
    <w:rsid w:val="00274F53"/>
    <w:rsid w:val="0027530A"/>
    <w:rsid w:val="0027545C"/>
    <w:rsid w:val="002762A0"/>
    <w:rsid w:val="00276626"/>
    <w:rsid w:val="00276BA9"/>
    <w:rsid w:val="00276C18"/>
    <w:rsid w:val="00277544"/>
    <w:rsid w:val="002778B8"/>
    <w:rsid w:val="00281D69"/>
    <w:rsid w:val="00282519"/>
    <w:rsid w:val="00282A68"/>
    <w:rsid w:val="00282C12"/>
    <w:rsid w:val="00283021"/>
    <w:rsid w:val="00283186"/>
    <w:rsid w:val="00284092"/>
    <w:rsid w:val="00284AB0"/>
    <w:rsid w:val="00284DE5"/>
    <w:rsid w:val="002858C8"/>
    <w:rsid w:val="00285EC0"/>
    <w:rsid w:val="00286DAC"/>
    <w:rsid w:val="0028792C"/>
    <w:rsid w:val="00287D15"/>
    <w:rsid w:val="0029151F"/>
    <w:rsid w:val="002926AB"/>
    <w:rsid w:val="002926CC"/>
    <w:rsid w:val="0029314F"/>
    <w:rsid w:val="00294F8D"/>
    <w:rsid w:val="00295029"/>
    <w:rsid w:val="00295C1C"/>
    <w:rsid w:val="00296331"/>
    <w:rsid w:val="00296941"/>
    <w:rsid w:val="00296DD7"/>
    <w:rsid w:val="00297388"/>
    <w:rsid w:val="00297397"/>
    <w:rsid w:val="002A04F2"/>
    <w:rsid w:val="002A060B"/>
    <w:rsid w:val="002A1A94"/>
    <w:rsid w:val="002A1E7B"/>
    <w:rsid w:val="002A2DD4"/>
    <w:rsid w:val="002A2E70"/>
    <w:rsid w:val="002A36D1"/>
    <w:rsid w:val="002A3743"/>
    <w:rsid w:val="002A3B76"/>
    <w:rsid w:val="002A3CDF"/>
    <w:rsid w:val="002A4BFF"/>
    <w:rsid w:val="002A4D1F"/>
    <w:rsid w:val="002A59DD"/>
    <w:rsid w:val="002A743F"/>
    <w:rsid w:val="002A7450"/>
    <w:rsid w:val="002A7644"/>
    <w:rsid w:val="002A76EF"/>
    <w:rsid w:val="002A78A2"/>
    <w:rsid w:val="002A7A85"/>
    <w:rsid w:val="002B0349"/>
    <w:rsid w:val="002B182E"/>
    <w:rsid w:val="002B1E9D"/>
    <w:rsid w:val="002B299C"/>
    <w:rsid w:val="002B42D4"/>
    <w:rsid w:val="002B5604"/>
    <w:rsid w:val="002B5BDE"/>
    <w:rsid w:val="002B6AA8"/>
    <w:rsid w:val="002B6F13"/>
    <w:rsid w:val="002B7667"/>
    <w:rsid w:val="002C0262"/>
    <w:rsid w:val="002C08D3"/>
    <w:rsid w:val="002C19C4"/>
    <w:rsid w:val="002C1DFD"/>
    <w:rsid w:val="002C25C0"/>
    <w:rsid w:val="002C2649"/>
    <w:rsid w:val="002C48DC"/>
    <w:rsid w:val="002C4BC9"/>
    <w:rsid w:val="002C4E4D"/>
    <w:rsid w:val="002C62EB"/>
    <w:rsid w:val="002C66D6"/>
    <w:rsid w:val="002C67E1"/>
    <w:rsid w:val="002C7AD9"/>
    <w:rsid w:val="002D0B63"/>
    <w:rsid w:val="002D0FC1"/>
    <w:rsid w:val="002D15D7"/>
    <w:rsid w:val="002D1D64"/>
    <w:rsid w:val="002D222E"/>
    <w:rsid w:val="002D2619"/>
    <w:rsid w:val="002D287A"/>
    <w:rsid w:val="002D2C45"/>
    <w:rsid w:val="002D2D2B"/>
    <w:rsid w:val="002D30BC"/>
    <w:rsid w:val="002D3F40"/>
    <w:rsid w:val="002D4C57"/>
    <w:rsid w:val="002D4DBA"/>
    <w:rsid w:val="002D5889"/>
    <w:rsid w:val="002D5D99"/>
    <w:rsid w:val="002D6367"/>
    <w:rsid w:val="002D6E04"/>
    <w:rsid w:val="002D74FD"/>
    <w:rsid w:val="002D7AC2"/>
    <w:rsid w:val="002E02F2"/>
    <w:rsid w:val="002E073A"/>
    <w:rsid w:val="002E0F20"/>
    <w:rsid w:val="002E1601"/>
    <w:rsid w:val="002E1886"/>
    <w:rsid w:val="002E1BAA"/>
    <w:rsid w:val="002E24BC"/>
    <w:rsid w:val="002E3121"/>
    <w:rsid w:val="002E31E0"/>
    <w:rsid w:val="002E3554"/>
    <w:rsid w:val="002E35E5"/>
    <w:rsid w:val="002E3777"/>
    <w:rsid w:val="002E37EB"/>
    <w:rsid w:val="002E4AB5"/>
    <w:rsid w:val="002E4BC5"/>
    <w:rsid w:val="002E5197"/>
    <w:rsid w:val="002E51A3"/>
    <w:rsid w:val="002E57D7"/>
    <w:rsid w:val="002E716C"/>
    <w:rsid w:val="002E74F2"/>
    <w:rsid w:val="002E75C4"/>
    <w:rsid w:val="002E7C0B"/>
    <w:rsid w:val="002E7C82"/>
    <w:rsid w:val="002F01FB"/>
    <w:rsid w:val="002F1276"/>
    <w:rsid w:val="002F166B"/>
    <w:rsid w:val="002F1DC3"/>
    <w:rsid w:val="002F1FB2"/>
    <w:rsid w:val="002F2206"/>
    <w:rsid w:val="002F23C6"/>
    <w:rsid w:val="002F2C31"/>
    <w:rsid w:val="002F2DED"/>
    <w:rsid w:val="002F3A38"/>
    <w:rsid w:val="002F4073"/>
    <w:rsid w:val="002F449C"/>
    <w:rsid w:val="002F4D1F"/>
    <w:rsid w:val="002F546E"/>
    <w:rsid w:val="002F5758"/>
    <w:rsid w:val="002F5CB3"/>
    <w:rsid w:val="002F6908"/>
    <w:rsid w:val="002F7BDC"/>
    <w:rsid w:val="002F7E2D"/>
    <w:rsid w:val="00300DB8"/>
    <w:rsid w:val="0030178D"/>
    <w:rsid w:val="00301928"/>
    <w:rsid w:val="00301DA3"/>
    <w:rsid w:val="00302221"/>
    <w:rsid w:val="00303FE4"/>
    <w:rsid w:val="003044C4"/>
    <w:rsid w:val="0030491F"/>
    <w:rsid w:val="00304A3D"/>
    <w:rsid w:val="00306B88"/>
    <w:rsid w:val="00306CF0"/>
    <w:rsid w:val="003073EC"/>
    <w:rsid w:val="00307484"/>
    <w:rsid w:val="00310888"/>
    <w:rsid w:val="003109AB"/>
    <w:rsid w:val="00311155"/>
    <w:rsid w:val="00312D9B"/>
    <w:rsid w:val="00313674"/>
    <w:rsid w:val="00314418"/>
    <w:rsid w:val="0031474B"/>
    <w:rsid w:val="00315226"/>
    <w:rsid w:val="003158AC"/>
    <w:rsid w:val="003163BD"/>
    <w:rsid w:val="00316C6D"/>
    <w:rsid w:val="00316E8F"/>
    <w:rsid w:val="00317496"/>
    <w:rsid w:val="0031752A"/>
    <w:rsid w:val="00317CCF"/>
    <w:rsid w:val="0032083B"/>
    <w:rsid w:val="00321155"/>
    <w:rsid w:val="0032149E"/>
    <w:rsid w:val="00321623"/>
    <w:rsid w:val="00321ED1"/>
    <w:rsid w:val="003231A6"/>
    <w:rsid w:val="00323245"/>
    <w:rsid w:val="00323BCC"/>
    <w:rsid w:val="003243C9"/>
    <w:rsid w:val="0032458C"/>
    <w:rsid w:val="00324650"/>
    <w:rsid w:val="003248BC"/>
    <w:rsid w:val="00324F86"/>
    <w:rsid w:val="003253C1"/>
    <w:rsid w:val="00325596"/>
    <w:rsid w:val="0032562F"/>
    <w:rsid w:val="003270CC"/>
    <w:rsid w:val="00327236"/>
    <w:rsid w:val="00327C18"/>
    <w:rsid w:val="00330197"/>
    <w:rsid w:val="00330772"/>
    <w:rsid w:val="00330D7C"/>
    <w:rsid w:val="00331478"/>
    <w:rsid w:val="00331898"/>
    <w:rsid w:val="0033340D"/>
    <w:rsid w:val="003336EB"/>
    <w:rsid w:val="00333EE5"/>
    <w:rsid w:val="003347E7"/>
    <w:rsid w:val="00334AC7"/>
    <w:rsid w:val="00334ACC"/>
    <w:rsid w:val="00334BA1"/>
    <w:rsid w:val="00334C4A"/>
    <w:rsid w:val="00334F05"/>
    <w:rsid w:val="003350BF"/>
    <w:rsid w:val="00335DED"/>
    <w:rsid w:val="0033619C"/>
    <w:rsid w:val="00336A4F"/>
    <w:rsid w:val="00336DEF"/>
    <w:rsid w:val="00337531"/>
    <w:rsid w:val="00340A14"/>
    <w:rsid w:val="00340F0A"/>
    <w:rsid w:val="003418FC"/>
    <w:rsid w:val="00341E16"/>
    <w:rsid w:val="003424B1"/>
    <w:rsid w:val="00342553"/>
    <w:rsid w:val="00343202"/>
    <w:rsid w:val="00343E7D"/>
    <w:rsid w:val="003455B6"/>
    <w:rsid w:val="003458A1"/>
    <w:rsid w:val="00346B31"/>
    <w:rsid w:val="00347566"/>
    <w:rsid w:val="003509B4"/>
    <w:rsid w:val="00351021"/>
    <w:rsid w:val="003528C9"/>
    <w:rsid w:val="00353F36"/>
    <w:rsid w:val="003547A0"/>
    <w:rsid w:val="00354871"/>
    <w:rsid w:val="0035695A"/>
    <w:rsid w:val="00357353"/>
    <w:rsid w:val="0035766B"/>
    <w:rsid w:val="00360B6D"/>
    <w:rsid w:val="00360BEB"/>
    <w:rsid w:val="00361044"/>
    <w:rsid w:val="0036172B"/>
    <w:rsid w:val="00361EB6"/>
    <w:rsid w:val="0036204F"/>
    <w:rsid w:val="00362845"/>
    <w:rsid w:val="00362BB7"/>
    <w:rsid w:val="00363AA1"/>
    <w:rsid w:val="00363FB6"/>
    <w:rsid w:val="00364C75"/>
    <w:rsid w:val="00364DEF"/>
    <w:rsid w:val="003651D7"/>
    <w:rsid w:val="00365285"/>
    <w:rsid w:val="003704E8"/>
    <w:rsid w:val="00370E3E"/>
    <w:rsid w:val="0037198E"/>
    <w:rsid w:val="00371A44"/>
    <w:rsid w:val="00372017"/>
    <w:rsid w:val="00372B92"/>
    <w:rsid w:val="00372CDA"/>
    <w:rsid w:val="00372D36"/>
    <w:rsid w:val="0037388D"/>
    <w:rsid w:val="00374222"/>
    <w:rsid w:val="0037579C"/>
    <w:rsid w:val="0037579F"/>
    <w:rsid w:val="0037618A"/>
    <w:rsid w:val="00376810"/>
    <w:rsid w:val="00376998"/>
    <w:rsid w:val="003776CD"/>
    <w:rsid w:val="003804FC"/>
    <w:rsid w:val="00380D1A"/>
    <w:rsid w:val="0038118C"/>
    <w:rsid w:val="00381E03"/>
    <w:rsid w:val="00381E4D"/>
    <w:rsid w:val="00381FC7"/>
    <w:rsid w:val="00382327"/>
    <w:rsid w:val="00384220"/>
    <w:rsid w:val="0038557B"/>
    <w:rsid w:val="00386671"/>
    <w:rsid w:val="00386774"/>
    <w:rsid w:val="003868A7"/>
    <w:rsid w:val="0039027D"/>
    <w:rsid w:val="003907F6"/>
    <w:rsid w:val="00390E1E"/>
    <w:rsid w:val="00390E4B"/>
    <w:rsid w:val="00390E83"/>
    <w:rsid w:val="0039102B"/>
    <w:rsid w:val="003918E2"/>
    <w:rsid w:val="003920EE"/>
    <w:rsid w:val="00392368"/>
    <w:rsid w:val="00392D9D"/>
    <w:rsid w:val="0039310D"/>
    <w:rsid w:val="003932B5"/>
    <w:rsid w:val="0039524E"/>
    <w:rsid w:val="003961AC"/>
    <w:rsid w:val="00396F82"/>
    <w:rsid w:val="00397458"/>
    <w:rsid w:val="00397710"/>
    <w:rsid w:val="003977A4"/>
    <w:rsid w:val="003A1734"/>
    <w:rsid w:val="003A1AEC"/>
    <w:rsid w:val="003A1EDE"/>
    <w:rsid w:val="003A2570"/>
    <w:rsid w:val="003A25DE"/>
    <w:rsid w:val="003A27A6"/>
    <w:rsid w:val="003A3562"/>
    <w:rsid w:val="003A3984"/>
    <w:rsid w:val="003A4F18"/>
    <w:rsid w:val="003A507F"/>
    <w:rsid w:val="003A638D"/>
    <w:rsid w:val="003A754E"/>
    <w:rsid w:val="003A7F05"/>
    <w:rsid w:val="003B2C72"/>
    <w:rsid w:val="003B3AA4"/>
    <w:rsid w:val="003B4460"/>
    <w:rsid w:val="003B4E28"/>
    <w:rsid w:val="003B4FE1"/>
    <w:rsid w:val="003B639D"/>
    <w:rsid w:val="003B6664"/>
    <w:rsid w:val="003B714D"/>
    <w:rsid w:val="003B7589"/>
    <w:rsid w:val="003B78E7"/>
    <w:rsid w:val="003B7C22"/>
    <w:rsid w:val="003C008F"/>
    <w:rsid w:val="003C00D4"/>
    <w:rsid w:val="003C057D"/>
    <w:rsid w:val="003C07FE"/>
    <w:rsid w:val="003C148F"/>
    <w:rsid w:val="003C1D7D"/>
    <w:rsid w:val="003C206C"/>
    <w:rsid w:val="003C27F3"/>
    <w:rsid w:val="003C2A59"/>
    <w:rsid w:val="003C3647"/>
    <w:rsid w:val="003C4425"/>
    <w:rsid w:val="003C485E"/>
    <w:rsid w:val="003C4F10"/>
    <w:rsid w:val="003C5060"/>
    <w:rsid w:val="003C5A04"/>
    <w:rsid w:val="003C6163"/>
    <w:rsid w:val="003C6235"/>
    <w:rsid w:val="003C69BC"/>
    <w:rsid w:val="003C7672"/>
    <w:rsid w:val="003C76E5"/>
    <w:rsid w:val="003C7B13"/>
    <w:rsid w:val="003C7C38"/>
    <w:rsid w:val="003C7D4E"/>
    <w:rsid w:val="003C7FE8"/>
    <w:rsid w:val="003D00AB"/>
    <w:rsid w:val="003D078D"/>
    <w:rsid w:val="003D1205"/>
    <w:rsid w:val="003D24F2"/>
    <w:rsid w:val="003D2ACC"/>
    <w:rsid w:val="003D3F78"/>
    <w:rsid w:val="003D48B9"/>
    <w:rsid w:val="003D4B28"/>
    <w:rsid w:val="003D4B52"/>
    <w:rsid w:val="003D557F"/>
    <w:rsid w:val="003D57A7"/>
    <w:rsid w:val="003D5FBD"/>
    <w:rsid w:val="003D602F"/>
    <w:rsid w:val="003D6C55"/>
    <w:rsid w:val="003D6C9C"/>
    <w:rsid w:val="003D7BDA"/>
    <w:rsid w:val="003E1A32"/>
    <w:rsid w:val="003E3EDC"/>
    <w:rsid w:val="003E4457"/>
    <w:rsid w:val="003E4B15"/>
    <w:rsid w:val="003E52DC"/>
    <w:rsid w:val="003E5DD9"/>
    <w:rsid w:val="003E61DC"/>
    <w:rsid w:val="003E6886"/>
    <w:rsid w:val="003E7512"/>
    <w:rsid w:val="003E7CDA"/>
    <w:rsid w:val="003F02CB"/>
    <w:rsid w:val="003F268B"/>
    <w:rsid w:val="003F2970"/>
    <w:rsid w:val="003F2AAE"/>
    <w:rsid w:val="003F2B98"/>
    <w:rsid w:val="003F2F49"/>
    <w:rsid w:val="003F3093"/>
    <w:rsid w:val="003F34D4"/>
    <w:rsid w:val="003F3842"/>
    <w:rsid w:val="003F391B"/>
    <w:rsid w:val="003F3C59"/>
    <w:rsid w:val="003F4DF6"/>
    <w:rsid w:val="003F50BE"/>
    <w:rsid w:val="003F59BE"/>
    <w:rsid w:val="003F65AD"/>
    <w:rsid w:val="003F6762"/>
    <w:rsid w:val="003F77B8"/>
    <w:rsid w:val="003F7D8C"/>
    <w:rsid w:val="003F7D8D"/>
    <w:rsid w:val="00401372"/>
    <w:rsid w:val="00402959"/>
    <w:rsid w:val="00402D91"/>
    <w:rsid w:val="004036B1"/>
    <w:rsid w:val="0040394F"/>
    <w:rsid w:val="00404127"/>
    <w:rsid w:val="0040527E"/>
    <w:rsid w:val="004053AF"/>
    <w:rsid w:val="004059B6"/>
    <w:rsid w:val="00405A2B"/>
    <w:rsid w:val="0040624C"/>
    <w:rsid w:val="0040725E"/>
    <w:rsid w:val="00407AB4"/>
    <w:rsid w:val="00407ACE"/>
    <w:rsid w:val="00410272"/>
    <w:rsid w:val="004105F6"/>
    <w:rsid w:val="004113AA"/>
    <w:rsid w:val="00411747"/>
    <w:rsid w:val="00411C4D"/>
    <w:rsid w:val="0041227C"/>
    <w:rsid w:val="00412524"/>
    <w:rsid w:val="00412549"/>
    <w:rsid w:val="00412B66"/>
    <w:rsid w:val="00412C05"/>
    <w:rsid w:val="0041381D"/>
    <w:rsid w:val="00413FD9"/>
    <w:rsid w:val="004148DE"/>
    <w:rsid w:val="0041519C"/>
    <w:rsid w:val="00416513"/>
    <w:rsid w:val="00417733"/>
    <w:rsid w:val="004201F8"/>
    <w:rsid w:val="00420ACC"/>
    <w:rsid w:val="00420FED"/>
    <w:rsid w:val="0042135A"/>
    <w:rsid w:val="0042294A"/>
    <w:rsid w:val="00422CCA"/>
    <w:rsid w:val="00423730"/>
    <w:rsid w:val="00424737"/>
    <w:rsid w:val="00424804"/>
    <w:rsid w:val="004252B4"/>
    <w:rsid w:val="00425467"/>
    <w:rsid w:val="0042549E"/>
    <w:rsid w:val="00425B2A"/>
    <w:rsid w:val="0042614C"/>
    <w:rsid w:val="00426703"/>
    <w:rsid w:val="00426CE2"/>
    <w:rsid w:val="00426D9F"/>
    <w:rsid w:val="0042713B"/>
    <w:rsid w:val="00427234"/>
    <w:rsid w:val="00427C40"/>
    <w:rsid w:val="00427EA6"/>
    <w:rsid w:val="00430816"/>
    <w:rsid w:val="00430C7B"/>
    <w:rsid w:val="00430DE2"/>
    <w:rsid w:val="004322D4"/>
    <w:rsid w:val="00432ADE"/>
    <w:rsid w:val="0043392D"/>
    <w:rsid w:val="00433AC5"/>
    <w:rsid w:val="00433C90"/>
    <w:rsid w:val="00433E54"/>
    <w:rsid w:val="00433EA8"/>
    <w:rsid w:val="00434181"/>
    <w:rsid w:val="00434A08"/>
    <w:rsid w:val="00434D57"/>
    <w:rsid w:val="004354AB"/>
    <w:rsid w:val="00436367"/>
    <w:rsid w:val="00437302"/>
    <w:rsid w:val="0043765F"/>
    <w:rsid w:val="00437E39"/>
    <w:rsid w:val="00440380"/>
    <w:rsid w:val="00440D41"/>
    <w:rsid w:val="00441029"/>
    <w:rsid w:val="0044272F"/>
    <w:rsid w:val="00442C3B"/>
    <w:rsid w:val="00442ED8"/>
    <w:rsid w:val="00443320"/>
    <w:rsid w:val="004435DA"/>
    <w:rsid w:val="00443EAB"/>
    <w:rsid w:val="00444A69"/>
    <w:rsid w:val="00445157"/>
    <w:rsid w:val="004451B9"/>
    <w:rsid w:val="00445315"/>
    <w:rsid w:val="004458E8"/>
    <w:rsid w:val="00446479"/>
    <w:rsid w:val="00446FF4"/>
    <w:rsid w:val="00450679"/>
    <w:rsid w:val="004508BC"/>
    <w:rsid w:val="00450D79"/>
    <w:rsid w:val="004520C5"/>
    <w:rsid w:val="0045221D"/>
    <w:rsid w:val="00452673"/>
    <w:rsid w:val="0045369B"/>
    <w:rsid w:val="0045396A"/>
    <w:rsid w:val="00453E18"/>
    <w:rsid w:val="0045520C"/>
    <w:rsid w:val="0045774C"/>
    <w:rsid w:val="004578E9"/>
    <w:rsid w:val="00457BD0"/>
    <w:rsid w:val="00457DAA"/>
    <w:rsid w:val="0046071C"/>
    <w:rsid w:val="004608B5"/>
    <w:rsid w:val="00460B08"/>
    <w:rsid w:val="004611BD"/>
    <w:rsid w:val="0046183E"/>
    <w:rsid w:val="00463A1D"/>
    <w:rsid w:val="0046480D"/>
    <w:rsid w:val="0046564E"/>
    <w:rsid w:val="00465B05"/>
    <w:rsid w:val="00465BB5"/>
    <w:rsid w:val="00465C52"/>
    <w:rsid w:val="0046774C"/>
    <w:rsid w:val="00467D54"/>
    <w:rsid w:val="0047080C"/>
    <w:rsid w:val="00471DF0"/>
    <w:rsid w:val="00472A19"/>
    <w:rsid w:val="00472ED0"/>
    <w:rsid w:val="00472F9C"/>
    <w:rsid w:val="004731A1"/>
    <w:rsid w:val="00473277"/>
    <w:rsid w:val="00474027"/>
    <w:rsid w:val="00474F5F"/>
    <w:rsid w:val="004761BA"/>
    <w:rsid w:val="0047638F"/>
    <w:rsid w:val="00476524"/>
    <w:rsid w:val="00476AA6"/>
    <w:rsid w:val="00477B11"/>
    <w:rsid w:val="00477CE6"/>
    <w:rsid w:val="004808E6"/>
    <w:rsid w:val="00481DB2"/>
    <w:rsid w:val="004824C0"/>
    <w:rsid w:val="00483407"/>
    <w:rsid w:val="004836DC"/>
    <w:rsid w:val="00484248"/>
    <w:rsid w:val="004845A8"/>
    <w:rsid w:val="0048583D"/>
    <w:rsid w:val="0048669F"/>
    <w:rsid w:val="0048692C"/>
    <w:rsid w:val="00487688"/>
    <w:rsid w:val="00490716"/>
    <w:rsid w:val="0049076F"/>
    <w:rsid w:val="004916D4"/>
    <w:rsid w:val="00491BAE"/>
    <w:rsid w:val="00491E07"/>
    <w:rsid w:val="00492931"/>
    <w:rsid w:val="0049364F"/>
    <w:rsid w:val="00493EE1"/>
    <w:rsid w:val="004941AF"/>
    <w:rsid w:val="004955F7"/>
    <w:rsid w:val="0049578B"/>
    <w:rsid w:val="004A0269"/>
    <w:rsid w:val="004A1A76"/>
    <w:rsid w:val="004A22B0"/>
    <w:rsid w:val="004A2C52"/>
    <w:rsid w:val="004A31E2"/>
    <w:rsid w:val="004A3B33"/>
    <w:rsid w:val="004A41A4"/>
    <w:rsid w:val="004A4470"/>
    <w:rsid w:val="004A50B6"/>
    <w:rsid w:val="004A50E4"/>
    <w:rsid w:val="004A5EAA"/>
    <w:rsid w:val="004A67D4"/>
    <w:rsid w:val="004A683D"/>
    <w:rsid w:val="004A6A41"/>
    <w:rsid w:val="004A7A87"/>
    <w:rsid w:val="004B0067"/>
    <w:rsid w:val="004B02A9"/>
    <w:rsid w:val="004B07B5"/>
    <w:rsid w:val="004B1680"/>
    <w:rsid w:val="004B17F7"/>
    <w:rsid w:val="004B1AD2"/>
    <w:rsid w:val="004B1B0C"/>
    <w:rsid w:val="004B35CE"/>
    <w:rsid w:val="004B46B4"/>
    <w:rsid w:val="004B548E"/>
    <w:rsid w:val="004B55EE"/>
    <w:rsid w:val="004B65B4"/>
    <w:rsid w:val="004B6EFA"/>
    <w:rsid w:val="004B78F5"/>
    <w:rsid w:val="004B7952"/>
    <w:rsid w:val="004B7CE2"/>
    <w:rsid w:val="004C0198"/>
    <w:rsid w:val="004C07B3"/>
    <w:rsid w:val="004C11F6"/>
    <w:rsid w:val="004C14C0"/>
    <w:rsid w:val="004C170C"/>
    <w:rsid w:val="004C18DB"/>
    <w:rsid w:val="004C1EC5"/>
    <w:rsid w:val="004C1F3A"/>
    <w:rsid w:val="004C29E5"/>
    <w:rsid w:val="004C301D"/>
    <w:rsid w:val="004C3A88"/>
    <w:rsid w:val="004C3BFA"/>
    <w:rsid w:val="004C3E08"/>
    <w:rsid w:val="004C5F4C"/>
    <w:rsid w:val="004C67B9"/>
    <w:rsid w:val="004C7031"/>
    <w:rsid w:val="004C7433"/>
    <w:rsid w:val="004C7CC7"/>
    <w:rsid w:val="004D0807"/>
    <w:rsid w:val="004D15FA"/>
    <w:rsid w:val="004D160D"/>
    <w:rsid w:val="004D19E5"/>
    <w:rsid w:val="004D1B0E"/>
    <w:rsid w:val="004D24CE"/>
    <w:rsid w:val="004D2A90"/>
    <w:rsid w:val="004D2E75"/>
    <w:rsid w:val="004D3285"/>
    <w:rsid w:val="004D3556"/>
    <w:rsid w:val="004D3D59"/>
    <w:rsid w:val="004D43FC"/>
    <w:rsid w:val="004D443D"/>
    <w:rsid w:val="004D4AD5"/>
    <w:rsid w:val="004D4EA9"/>
    <w:rsid w:val="004D527F"/>
    <w:rsid w:val="004D6378"/>
    <w:rsid w:val="004D694B"/>
    <w:rsid w:val="004D76C4"/>
    <w:rsid w:val="004D7CF6"/>
    <w:rsid w:val="004D7FDE"/>
    <w:rsid w:val="004E07A8"/>
    <w:rsid w:val="004E1730"/>
    <w:rsid w:val="004E18A5"/>
    <w:rsid w:val="004E2014"/>
    <w:rsid w:val="004E2810"/>
    <w:rsid w:val="004E33B3"/>
    <w:rsid w:val="004E3EAF"/>
    <w:rsid w:val="004E3FCC"/>
    <w:rsid w:val="004E40EC"/>
    <w:rsid w:val="004E5B95"/>
    <w:rsid w:val="004E5F30"/>
    <w:rsid w:val="004E77FE"/>
    <w:rsid w:val="004E789B"/>
    <w:rsid w:val="004E7C2B"/>
    <w:rsid w:val="004F08ED"/>
    <w:rsid w:val="004F0F4C"/>
    <w:rsid w:val="004F13C3"/>
    <w:rsid w:val="004F17C0"/>
    <w:rsid w:val="004F19D3"/>
    <w:rsid w:val="004F1E94"/>
    <w:rsid w:val="004F21A4"/>
    <w:rsid w:val="004F23E2"/>
    <w:rsid w:val="004F2F99"/>
    <w:rsid w:val="004F37AF"/>
    <w:rsid w:val="004F5537"/>
    <w:rsid w:val="004F6309"/>
    <w:rsid w:val="004F64C2"/>
    <w:rsid w:val="004F6B30"/>
    <w:rsid w:val="004F7265"/>
    <w:rsid w:val="004F7337"/>
    <w:rsid w:val="004F75D9"/>
    <w:rsid w:val="004F786C"/>
    <w:rsid w:val="004F7DBF"/>
    <w:rsid w:val="0050081D"/>
    <w:rsid w:val="00500CB0"/>
    <w:rsid w:val="00501577"/>
    <w:rsid w:val="00501E82"/>
    <w:rsid w:val="005024B5"/>
    <w:rsid w:val="00504322"/>
    <w:rsid w:val="00504626"/>
    <w:rsid w:val="00504643"/>
    <w:rsid w:val="005046A6"/>
    <w:rsid w:val="0050476B"/>
    <w:rsid w:val="005059C2"/>
    <w:rsid w:val="005062EC"/>
    <w:rsid w:val="0050722D"/>
    <w:rsid w:val="00507A27"/>
    <w:rsid w:val="00507D04"/>
    <w:rsid w:val="0051080D"/>
    <w:rsid w:val="00510EA5"/>
    <w:rsid w:val="005144D0"/>
    <w:rsid w:val="00514BDB"/>
    <w:rsid w:val="00516E71"/>
    <w:rsid w:val="00517BB4"/>
    <w:rsid w:val="00517EB7"/>
    <w:rsid w:val="005200F9"/>
    <w:rsid w:val="0052066D"/>
    <w:rsid w:val="005209BA"/>
    <w:rsid w:val="00520B88"/>
    <w:rsid w:val="00520D7A"/>
    <w:rsid w:val="00521133"/>
    <w:rsid w:val="00521901"/>
    <w:rsid w:val="00521C8D"/>
    <w:rsid w:val="00521E82"/>
    <w:rsid w:val="00522577"/>
    <w:rsid w:val="005236A8"/>
    <w:rsid w:val="005236EF"/>
    <w:rsid w:val="0052468D"/>
    <w:rsid w:val="00525016"/>
    <w:rsid w:val="005269C1"/>
    <w:rsid w:val="00527B45"/>
    <w:rsid w:val="00530439"/>
    <w:rsid w:val="0053048B"/>
    <w:rsid w:val="005311A8"/>
    <w:rsid w:val="005315AC"/>
    <w:rsid w:val="00532CAA"/>
    <w:rsid w:val="00532D8D"/>
    <w:rsid w:val="00533AC6"/>
    <w:rsid w:val="005343C4"/>
    <w:rsid w:val="00534F8A"/>
    <w:rsid w:val="00535D6A"/>
    <w:rsid w:val="00535F98"/>
    <w:rsid w:val="00536107"/>
    <w:rsid w:val="00536847"/>
    <w:rsid w:val="00536AAF"/>
    <w:rsid w:val="005371CB"/>
    <w:rsid w:val="005406B2"/>
    <w:rsid w:val="00540DD2"/>
    <w:rsid w:val="005411DA"/>
    <w:rsid w:val="00541623"/>
    <w:rsid w:val="005421B6"/>
    <w:rsid w:val="00543501"/>
    <w:rsid w:val="00543788"/>
    <w:rsid w:val="00544177"/>
    <w:rsid w:val="0054459E"/>
    <w:rsid w:val="00544FBB"/>
    <w:rsid w:val="00545600"/>
    <w:rsid w:val="00546482"/>
    <w:rsid w:val="00546BB7"/>
    <w:rsid w:val="00546BF3"/>
    <w:rsid w:val="005472F8"/>
    <w:rsid w:val="00547454"/>
    <w:rsid w:val="00547DAB"/>
    <w:rsid w:val="00550F7D"/>
    <w:rsid w:val="00551FEF"/>
    <w:rsid w:val="00552605"/>
    <w:rsid w:val="00552E7B"/>
    <w:rsid w:val="00553583"/>
    <w:rsid w:val="005535F5"/>
    <w:rsid w:val="005537E0"/>
    <w:rsid w:val="00553BDE"/>
    <w:rsid w:val="00553BE1"/>
    <w:rsid w:val="00554686"/>
    <w:rsid w:val="005547F2"/>
    <w:rsid w:val="00556052"/>
    <w:rsid w:val="005572B6"/>
    <w:rsid w:val="00557B0C"/>
    <w:rsid w:val="00560430"/>
    <w:rsid w:val="00560858"/>
    <w:rsid w:val="00561059"/>
    <w:rsid w:val="0056118D"/>
    <w:rsid w:val="00562397"/>
    <w:rsid w:val="00562838"/>
    <w:rsid w:val="005637C1"/>
    <w:rsid w:val="005638A3"/>
    <w:rsid w:val="005647E3"/>
    <w:rsid w:val="005652AD"/>
    <w:rsid w:val="005662E2"/>
    <w:rsid w:val="0056675C"/>
    <w:rsid w:val="00566FFE"/>
    <w:rsid w:val="00567C4E"/>
    <w:rsid w:val="00570263"/>
    <w:rsid w:val="00570366"/>
    <w:rsid w:val="00570854"/>
    <w:rsid w:val="00570D70"/>
    <w:rsid w:val="00571BD5"/>
    <w:rsid w:val="00572650"/>
    <w:rsid w:val="00573FC8"/>
    <w:rsid w:val="005742AC"/>
    <w:rsid w:val="0057439E"/>
    <w:rsid w:val="00575E70"/>
    <w:rsid w:val="00575F54"/>
    <w:rsid w:val="00576123"/>
    <w:rsid w:val="00576659"/>
    <w:rsid w:val="00577EBC"/>
    <w:rsid w:val="00580011"/>
    <w:rsid w:val="00580661"/>
    <w:rsid w:val="00580C8A"/>
    <w:rsid w:val="00580CD8"/>
    <w:rsid w:val="005814CE"/>
    <w:rsid w:val="00581D70"/>
    <w:rsid w:val="00584B70"/>
    <w:rsid w:val="005852C4"/>
    <w:rsid w:val="005861E2"/>
    <w:rsid w:val="005867AA"/>
    <w:rsid w:val="00586A19"/>
    <w:rsid w:val="00587874"/>
    <w:rsid w:val="00587EFF"/>
    <w:rsid w:val="00590468"/>
    <w:rsid w:val="0059079D"/>
    <w:rsid w:val="00590818"/>
    <w:rsid w:val="005909DC"/>
    <w:rsid w:val="00590E2F"/>
    <w:rsid w:val="00590EB1"/>
    <w:rsid w:val="00591B53"/>
    <w:rsid w:val="0059240A"/>
    <w:rsid w:val="0059262C"/>
    <w:rsid w:val="005928D6"/>
    <w:rsid w:val="00593048"/>
    <w:rsid w:val="00593114"/>
    <w:rsid w:val="00593AB5"/>
    <w:rsid w:val="00593F2C"/>
    <w:rsid w:val="00594DFC"/>
    <w:rsid w:val="0059501B"/>
    <w:rsid w:val="00596405"/>
    <w:rsid w:val="0059701E"/>
    <w:rsid w:val="0059728D"/>
    <w:rsid w:val="005978A4"/>
    <w:rsid w:val="00597FE0"/>
    <w:rsid w:val="005A0C3E"/>
    <w:rsid w:val="005A1242"/>
    <w:rsid w:val="005A1639"/>
    <w:rsid w:val="005A18D4"/>
    <w:rsid w:val="005A23DC"/>
    <w:rsid w:val="005A2F07"/>
    <w:rsid w:val="005A51A0"/>
    <w:rsid w:val="005A5F5F"/>
    <w:rsid w:val="005A69A5"/>
    <w:rsid w:val="005A7C1F"/>
    <w:rsid w:val="005B013A"/>
    <w:rsid w:val="005B0426"/>
    <w:rsid w:val="005B04B5"/>
    <w:rsid w:val="005B0BD6"/>
    <w:rsid w:val="005B0E9F"/>
    <w:rsid w:val="005B23C1"/>
    <w:rsid w:val="005B2687"/>
    <w:rsid w:val="005B2AD9"/>
    <w:rsid w:val="005B3180"/>
    <w:rsid w:val="005B3CE7"/>
    <w:rsid w:val="005B61AC"/>
    <w:rsid w:val="005B6667"/>
    <w:rsid w:val="005B6CDF"/>
    <w:rsid w:val="005B71F4"/>
    <w:rsid w:val="005B7A96"/>
    <w:rsid w:val="005C06D4"/>
    <w:rsid w:val="005C1627"/>
    <w:rsid w:val="005C2051"/>
    <w:rsid w:val="005C2953"/>
    <w:rsid w:val="005C2A42"/>
    <w:rsid w:val="005C2AD2"/>
    <w:rsid w:val="005C2CF6"/>
    <w:rsid w:val="005C333C"/>
    <w:rsid w:val="005C37A6"/>
    <w:rsid w:val="005C3AE0"/>
    <w:rsid w:val="005C3B75"/>
    <w:rsid w:val="005C4257"/>
    <w:rsid w:val="005C56EB"/>
    <w:rsid w:val="005C6175"/>
    <w:rsid w:val="005C6455"/>
    <w:rsid w:val="005C7448"/>
    <w:rsid w:val="005C7498"/>
    <w:rsid w:val="005D02A0"/>
    <w:rsid w:val="005D0621"/>
    <w:rsid w:val="005D1244"/>
    <w:rsid w:val="005D20C7"/>
    <w:rsid w:val="005D2963"/>
    <w:rsid w:val="005D2B8C"/>
    <w:rsid w:val="005D3179"/>
    <w:rsid w:val="005D3203"/>
    <w:rsid w:val="005D440D"/>
    <w:rsid w:val="005D51A2"/>
    <w:rsid w:val="005D60F5"/>
    <w:rsid w:val="005D758B"/>
    <w:rsid w:val="005D7E6E"/>
    <w:rsid w:val="005D7EB3"/>
    <w:rsid w:val="005E0715"/>
    <w:rsid w:val="005E0A43"/>
    <w:rsid w:val="005E14A9"/>
    <w:rsid w:val="005E16A2"/>
    <w:rsid w:val="005E197D"/>
    <w:rsid w:val="005E1E9B"/>
    <w:rsid w:val="005E2069"/>
    <w:rsid w:val="005E3420"/>
    <w:rsid w:val="005E401E"/>
    <w:rsid w:val="005E4346"/>
    <w:rsid w:val="005E4DA8"/>
    <w:rsid w:val="005E5A1D"/>
    <w:rsid w:val="005E5B7D"/>
    <w:rsid w:val="005E6836"/>
    <w:rsid w:val="005E75BF"/>
    <w:rsid w:val="005F0004"/>
    <w:rsid w:val="005F0468"/>
    <w:rsid w:val="005F0E44"/>
    <w:rsid w:val="005F0FAA"/>
    <w:rsid w:val="005F1A8D"/>
    <w:rsid w:val="005F2163"/>
    <w:rsid w:val="005F2E4D"/>
    <w:rsid w:val="005F3050"/>
    <w:rsid w:val="005F32BC"/>
    <w:rsid w:val="005F3E33"/>
    <w:rsid w:val="005F3EF6"/>
    <w:rsid w:val="005F3FD6"/>
    <w:rsid w:val="005F4DE2"/>
    <w:rsid w:val="005F53B6"/>
    <w:rsid w:val="005F5711"/>
    <w:rsid w:val="005F606F"/>
    <w:rsid w:val="005F67EB"/>
    <w:rsid w:val="005F6911"/>
    <w:rsid w:val="005F6A81"/>
    <w:rsid w:val="005F6E3B"/>
    <w:rsid w:val="005F7C03"/>
    <w:rsid w:val="005F7D5E"/>
    <w:rsid w:val="00600A05"/>
    <w:rsid w:val="00602155"/>
    <w:rsid w:val="00602703"/>
    <w:rsid w:val="0060354F"/>
    <w:rsid w:val="006037EF"/>
    <w:rsid w:val="00603B7B"/>
    <w:rsid w:val="00603CA9"/>
    <w:rsid w:val="00603F5F"/>
    <w:rsid w:val="006044A4"/>
    <w:rsid w:val="00604538"/>
    <w:rsid w:val="006045F8"/>
    <w:rsid w:val="00604603"/>
    <w:rsid w:val="006048F5"/>
    <w:rsid w:val="006052E2"/>
    <w:rsid w:val="0060584A"/>
    <w:rsid w:val="0060630B"/>
    <w:rsid w:val="00606A2B"/>
    <w:rsid w:val="00606FCC"/>
    <w:rsid w:val="00607106"/>
    <w:rsid w:val="00607158"/>
    <w:rsid w:val="006073A9"/>
    <w:rsid w:val="0060758A"/>
    <w:rsid w:val="006122EE"/>
    <w:rsid w:val="006125BC"/>
    <w:rsid w:val="006131DE"/>
    <w:rsid w:val="006133FE"/>
    <w:rsid w:val="00613550"/>
    <w:rsid w:val="006140E1"/>
    <w:rsid w:val="0061474A"/>
    <w:rsid w:val="006155D3"/>
    <w:rsid w:val="006157C5"/>
    <w:rsid w:val="00615F12"/>
    <w:rsid w:val="00616757"/>
    <w:rsid w:val="0061765D"/>
    <w:rsid w:val="00617779"/>
    <w:rsid w:val="0062084E"/>
    <w:rsid w:val="0062101F"/>
    <w:rsid w:val="00621683"/>
    <w:rsid w:val="00622191"/>
    <w:rsid w:val="00622C23"/>
    <w:rsid w:val="00622EAC"/>
    <w:rsid w:val="0062352F"/>
    <w:rsid w:val="00623872"/>
    <w:rsid w:val="006239BC"/>
    <w:rsid w:val="00623BF1"/>
    <w:rsid w:val="006240A7"/>
    <w:rsid w:val="00624175"/>
    <w:rsid w:val="0062449D"/>
    <w:rsid w:val="00624602"/>
    <w:rsid w:val="006256CF"/>
    <w:rsid w:val="00627B28"/>
    <w:rsid w:val="006313AD"/>
    <w:rsid w:val="0063198D"/>
    <w:rsid w:val="006319F8"/>
    <w:rsid w:val="00631D45"/>
    <w:rsid w:val="00631D6D"/>
    <w:rsid w:val="00631ED1"/>
    <w:rsid w:val="006323E0"/>
    <w:rsid w:val="006325E6"/>
    <w:rsid w:val="0063263F"/>
    <w:rsid w:val="00632641"/>
    <w:rsid w:val="00632D68"/>
    <w:rsid w:val="00632FBE"/>
    <w:rsid w:val="00633131"/>
    <w:rsid w:val="006338CA"/>
    <w:rsid w:val="00633A1A"/>
    <w:rsid w:val="00633EEA"/>
    <w:rsid w:val="0063409F"/>
    <w:rsid w:val="006346BB"/>
    <w:rsid w:val="00634794"/>
    <w:rsid w:val="00634CB6"/>
    <w:rsid w:val="00634CD1"/>
    <w:rsid w:val="006367E2"/>
    <w:rsid w:val="00636C0B"/>
    <w:rsid w:val="00637095"/>
    <w:rsid w:val="00637D16"/>
    <w:rsid w:val="00637FC0"/>
    <w:rsid w:val="00640D8D"/>
    <w:rsid w:val="00640E1D"/>
    <w:rsid w:val="0064114D"/>
    <w:rsid w:val="0064177B"/>
    <w:rsid w:val="00641AEB"/>
    <w:rsid w:val="0064249A"/>
    <w:rsid w:val="0064258E"/>
    <w:rsid w:val="00642B6F"/>
    <w:rsid w:val="00642C91"/>
    <w:rsid w:val="00643C55"/>
    <w:rsid w:val="00644DA2"/>
    <w:rsid w:val="006454C3"/>
    <w:rsid w:val="00645837"/>
    <w:rsid w:val="006464FF"/>
    <w:rsid w:val="00646A74"/>
    <w:rsid w:val="00647097"/>
    <w:rsid w:val="006477E0"/>
    <w:rsid w:val="006502DF"/>
    <w:rsid w:val="0065066A"/>
    <w:rsid w:val="00651A4E"/>
    <w:rsid w:val="00652AA3"/>
    <w:rsid w:val="00652CAE"/>
    <w:rsid w:val="006540F5"/>
    <w:rsid w:val="00654D71"/>
    <w:rsid w:val="00654DAF"/>
    <w:rsid w:val="00654F59"/>
    <w:rsid w:val="0065611B"/>
    <w:rsid w:val="00656742"/>
    <w:rsid w:val="006569FC"/>
    <w:rsid w:val="00657B46"/>
    <w:rsid w:val="00657C16"/>
    <w:rsid w:val="00657FB2"/>
    <w:rsid w:val="006601BE"/>
    <w:rsid w:val="00660960"/>
    <w:rsid w:val="00660B77"/>
    <w:rsid w:val="00660D94"/>
    <w:rsid w:val="006612C3"/>
    <w:rsid w:val="00661E28"/>
    <w:rsid w:val="00662551"/>
    <w:rsid w:val="00662DF3"/>
    <w:rsid w:val="006635E6"/>
    <w:rsid w:val="006654C2"/>
    <w:rsid w:val="00665E89"/>
    <w:rsid w:val="006676D6"/>
    <w:rsid w:val="006678AD"/>
    <w:rsid w:val="00670B00"/>
    <w:rsid w:val="00671332"/>
    <w:rsid w:val="006715F5"/>
    <w:rsid w:val="00671E6D"/>
    <w:rsid w:val="006722AE"/>
    <w:rsid w:val="00672E00"/>
    <w:rsid w:val="0067366E"/>
    <w:rsid w:val="006743CD"/>
    <w:rsid w:val="00674458"/>
    <w:rsid w:val="00675112"/>
    <w:rsid w:val="00675528"/>
    <w:rsid w:val="0067719D"/>
    <w:rsid w:val="0067762E"/>
    <w:rsid w:val="0068092F"/>
    <w:rsid w:val="00680D3D"/>
    <w:rsid w:val="00680ECA"/>
    <w:rsid w:val="00681916"/>
    <w:rsid w:val="00682811"/>
    <w:rsid w:val="006828F1"/>
    <w:rsid w:val="006834D9"/>
    <w:rsid w:val="00683807"/>
    <w:rsid w:val="00683942"/>
    <w:rsid w:val="00683CA9"/>
    <w:rsid w:val="00684006"/>
    <w:rsid w:val="00684B1C"/>
    <w:rsid w:val="006857A0"/>
    <w:rsid w:val="00685837"/>
    <w:rsid w:val="00685847"/>
    <w:rsid w:val="00687AFE"/>
    <w:rsid w:val="006914B4"/>
    <w:rsid w:val="006918C0"/>
    <w:rsid w:val="00692BFF"/>
    <w:rsid w:val="006930E9"/>
    <w:rsid w:val="00693A29"/>
    <w:rsid w:val="006949C5"/>
    <w:rsid w:val="00694A98"/>
    <w:rsid w:val="00695C8C"/>
    <w:rsid w:val="0069629D"/>
    <w:rsid w:val="006966B1"/>
    <w:rsid w:val="006967E2"/>
    <w:rsid w:val="00696B28"/>
    <w:rsid w:val="00696B47"/>
    <w:rsid w:val="00696C4F"/>
    <w:rsid w:val="006A01D3"/>
    <w:rsid w:val="006A07C5"/>
    <w:rsid w:val="006A177D"/>
    <w:rsid w:val="006A1838"/>
    <w:rsid w:val="006A2829"/>
    <w:rsid w:val="006A308B"/>
    <w:rsid w:val="006A31BA"/>
    <w:rsid w:val="006A3DC1"/>
    <w:rsid w:val="006A3EC7"/>
    <w:rsid w:val="006A4497"/>
    <w:rsid w:val="006A5B0A"/>
    <w:rsid w:val="006A7796"/>
    <w:rsid w:val="006A7DDF"/>
    <w:rsid w:val="006B03E6"/>
    <w:rsid w:val="006B17D7"/>
    <w:rsid w:val="006B2447"/>
    <w:rsid w:val="006B2BBF"/>
    <w:rsid w:val="006B30F1"/>
    <w:rsid w:val="006B3972"/>
    <w:rsid w:val="006B598B"/>
    <w:rsid w:val="006B6122"/>
    <w:rsid w:val="006B6125"/>
    <w:rsid w:val="006B634D"/>
    <w:rsid w:val="006B7849"/>
    <w:rsid w:val="006B791F"/>
    <w:rsid w:val="006C006A"/>
    <w:rsid w:val="006C02BD"/>
    <w:rsid w:val="006C0CD2"/>
    <w:rsid w:val="006C0E50"/>
    <w:rsid w:val="006C114D"/>
    <w:rsid w:val="006C1770"/>
    <w:rsid w:val="006C21A1"/>
    <w:rsid w:val="006C2DF5"/>
    <w:rsid w:val="006C3837"/>
    <w:rsid w:val="006C389A"/>
    <w:rsid w:val="006C4187"/>
    <w:rsid w:val="006C4215"/>
    <w:rsid w:val="006C4626"/>
    <w:rsid w:val="006C46F5"/>
    <w:rsid w:val="006C48E1"/>
    <w:rsid w:val="006C5C87"/>
    <w:rsid w:val="006C735F"/>
    <w:rsid w:val="006C7A81"/>
    <w:rsid w:val="006C7CD5"/>
    <w:rsid w:val="006D0739"/>
    <w:rsid w:val="006D0A93"/>
    <w:rsid w:val="006D0F28"/>
    <w:rsid w:val="006D16A6"/>
    <w:rsid w:val="006D1874"/>
    <w:rsid w:val="006D1A71"/>
    <w:rsid w:val="006D20AD"/>
    <w:rsid w:val="006D2455"/>
    <w:rsid w:val="006D29A2"/>
    <w:rsid w:val="006D3DC7"/>
    <w:rsid w:val="006D41AF"/>
    <w:rsid w:val="006D4733"/>
    <w:rsid w:val="006D4814"/>
    <w:rsid w:val="006D4F0F"/>
    <w:rsid w:val="006D4FA9"/>
    <w:rsid w:val="006D50BE"/>
    <w:rsid w:val="006D5575"/>
    <w:rsid w:val="006D57A6"/>
    <w:rsid w:val="006D60E4"/>
    <w:rsid w:val="006D64DC"/>
    <w:rsid w:val="006D6C2F"/>
    <w:rsid w:val="006D77C4"/>
    <w:rsid w:val="006E0141"/>
    <w:rsid w:val="006E047E"/>
    <w:rsid w:val="006E20A3"/>
    <w:rsid w:val="006E2ACD"/>
    <w:rsid w:val="006E30D1"/>
    <w:rsid w:val="006E3738"/>
    <w:rsid w:val="006E3F76"/>
    <w:rsid w:val="006E45BF"/>
    <w:rsid w:val="006E5E07"/>
    <w:rsid w:val="006E6F86"/>
    <w:rsid w:val="006E78EB"/>
    <w:rsid w:val="006E7FB0"/>
    <w:rsid w:val="006F167C"/>
    <w:rsid w:val="006F3235"/>
    <w:rsid w:val="006F3418"/>
    <w:rsid w:val="006F3D41"/>
    <w:rsid w:val="006F45F0"/>
    <w:rsid w:val="006F4B35"/>
    <w:rsid w:val="006F5948"/>
    <w:rsid w:val="006F6D3C"/>
    <w:rsid w:val="006F772F"/>
    <w:rsid w:val="0070027B"/>
    <w:rsid w:val="007005FA"/>
    <w:rsid w:val="00700A8A"/>
    <w:rsid w:val="00700E72"/>
    <w:rsid w:val="00701376"/>
    <w:rsid w:val="00701B4B"/>
    <w:rsid w:val="00701DAD"/>
    <w:rsid w:val="00702CEE"/>
    <w:rsid w:val="007036EE"/>
    <w:rsid w:val="007037A8"/>
    <w:rsid w:val="00704159"/>
    <w:rsid w:val="007053AF"/>
    <w:rsid w:val="00706602"/>
    <w:rsid w:val="00706ABC"/>
    <w:rsid w:val="007071A9"/>
    <w:rsid w:val="00707364"/>
    <w:rsid w:val="007076B2"/>
    <w:rsid w:val="00707AFC"/>
    <w:rsid w:val="007104FA"/>
    <w:rsid w:val="007105D7"/>
    <w:rsid w:val="007109D2"/>
    <w:rsid w:val="00710B44"/>
    <w:rsid w:val="007125DB"/>
    <w:rsid w:val="00712C18"/>
    <w:rsid w:val="00713C14"/>
    <w:rsid w:val="007157E6"/>
    <w:rsid w:val="007158C3"/>
    <w:rsid w:val="00716E6E"/>
    <w:rsid w:val="00720603"/>
    <w:rsid w:val="0072077E"/>
    <w:rsid w:val="007208B2"/>
    <w:rsid w:val="00720C1F"/>
    <w:rsid w:val="00720F70"/>
    <w:rsid w:val="00722D87"/>
    <w:rsid w:val="007235CB"/>
    <w:rsid w:val="00723CD2"/>
    <w:rsid w:val="007244CA"/>
    <w:rsid w:val="007250C7"/>
    <w:rsid w:val="007256C7"/>
    <w:rsid w:val="007272CD"/>
    <w:rsid w:val="00727D6A"/>
    <w:rsid w:val="00730537"/>
    <w:rsid w:val="00730D76"/>
    <w:rsid w:val="007322C6"/>
    <w:rsid w:val="007329AF"/>
    <w:rsid w:val="00732C3A"/>
    <w:rsid w:val="007339E9"/>
    <w:rsid w:val="00733F7D"/>
    <w:rsid w:val="007349BF"/>
    <w:rsid w:val="00734F09"/>
    <w:rsid w:val="007355F6"/>
    <w:rsid w:val="0073589F"/>
    <w:rsid w:val="00736310"/>
    <w:rsid w:val="00736332"/>
    <w:rsid w:val="0073723C"/>
    <w:rsid w:val="00737404"/>
    <w:rsid w:val="00737829"/>
    <w:rsid w:val="00737917"/>
    <w:rsid w:val="007404EC"/>
    <w:rsid w:val="0074208A"/>
    <w:rsid w:val="0074351C"/>
    <w:rsid w:val="00743608"/>
    <w:rsid w:val="00743C08"/>
    <w:rsid w:val="00744E14"/>
    <w:rsid w:val="007450E2"/>
    <w:rsid w:val="00745625"/>
    <w:rsid w:val="00745686"/>
    <w:rsid w:val="0074582F"/>
    <w:rsid w:val="00746951"/>
    <w:rsid w:val="00746994"/>
    <w:rsid w:val="007472AD"/>
    <w:rsid w:val="0075057A"/>
    <w:rsid w:val="0075217E"/>
    <w:rsid w:val="0075298C"/>
    <w:rsid w:val="00753874"/>
    <w:rsid w:val="0075399D"/>
    <w:rsid w:val="00754143"/>
    <w:rsid w:val="00755056"/>
    <w:rsid w:val="00755531"/>
    <w:rsid w:val="00755B5B"/>
    <w:rsid w:val="00755F83"/>
    <w:rsid w:val="00756277"/>
    <w:rsid w:val="00757628"/>
    <w:rsid w:val="00757B3D"/>
    <w:rsid w:val="00761064"/>
    <w:rsid w:val="00761FE0"/>
    <w:rsid w:val="00762106"/>
    <w:rsid w:val="00762208"/>
    <w:rsid w:val="0076255C"/>
    <w:rsid w:val="00763EC4"/>
    <w:rsid w:val="0076401D"/>
    <w:rsid w:val="0076540D"/>
    <w:rsid w:val="0076574F"/>
    <w:rsid w:val="007658BF"/>
    <w:rsid w:val="00765C33"/>
    <w:rsid w:val="00766B35"/>
    <w:rsid w:val="0077136E"/>
    <w:rsid w:val="00771EB6"/>
    <w:rsid w:val="0077322C"/>
    <w:rsid w:val="00773616"/>
    <w:rsid w:val="00773D91"/>
    <w:rsid w:val="0077493E"/>
    <w:rsid w:val="00775378"/>
    <w:rsid w:val="00776A16"/>
    <w:rsid w:val="007774D8"/>
    <w:rsid w:val="00777E8F"/>
    <w:rsid w:val="00780E7A"/>
    <w:rsid w:val="0078224D"/>
    <w:rsid w:val="0078249A"/>
    <w:rsid w:val="007826FA"/>
    <w:rsid w:val="00782DE1"/>
    <w:rsid w:val="007831E8"/>
    <w:rsid w:val="00784063"/>
    <w:rsid w:val="007845FA"/>
    <w:rsid w:val="00785207"/>
    <w:rsid w:val="007859F6"/>
    <w:rsid w:val="00785D4B"/>
    <w:rsid w:val="00787316"/>
    <w:rsid w:val="00791104"/>
    <w:rsid w:val="007915FF"/>
    <w:rsid w:val="00791F22"/>
    <w:rsid w:val="00792DA5"/>
    <w:rsid w:val="00793B89"/>
    <w:rsid w:val="00794256"/>
    <w:rsid w:val="00794B37"/>
    <w:rsid w:val="007967B6"/>
    <w:rsid w:val="00796C16"/>
    <w:rsid w:val="007977BE"/>
    <w:rsid w:val="007A0A4E"/>
    <w:rsid w:val="007A21E4"/>
    <w:rsid w:val="007A269B"/>
    <w:rsid w:val="007A26BF"/>
    <w:rsid w:val="007A280D"/>
    <w:rsid w:val="007A36FE"/>
    <w:rsid w:val="007A3AE6"/>
    <w:rsid w:val="007A60A0"/>
    <w:rsid w:val="007A626C"/>
    <w:rsid w:val="007A68E4"/>
    <w:rsid w:val="007A6C65"/>
    <w:rsid w:val="007A73C6"/>
    <w:rsid w:val="007B0144"/>
    <w:rsid w:val="007B031E"/>
    <w:rsid w:val="007B0C01"/>
    <w:rsid w:val="007B186E"/>
    <w:rsid w:val="007B23FC"/>
    <w:rsid w:val="007B33BD"/>
    <w:rsid w:val="007B35B7"/>
    <w:rsid w:val="007B38DA"/>
    <w:rsid w:val="007B394E"/>
    <w:rsid w:val="007B3CF1"/>
    <w:rsid w:val="007B544C"/>
    <w:rsid w:val="007B65E5"/>
    <w:rsid w:val="007B715C"/>
    <w:rsid w:val="007C0506"/>
    <w:rsid w:val="007C0BEA"/>
    <w:rsid w:val="007C156F"/>
    <w:rsid w:val="007C2394"/>
    <w:rsid w:val="007C25E2"/>
    <w:rsid w:val="007C309D"/>
    <w:rsid w:val="007C3E96"/>
    <w:rsid w:val="007C40A3"/>
    <w:rsid w:val="007C466C"/>
    <w:rsid w:val="007C494E"/>
    <w:rsid w:val="007C52B4"/>
    <w:rsid w:val="007C53EF"/>
    <w:rsid w:val="007C65E6"/>
    <w:rsid w:val="007C676F"/>
    <w:rsid w:val="007D0206"/>
    <w:rsid w:val="007D0208"/>
    <w:rsid w:val="007D0FB1"/>
    <w:rsid w:val="007D1197"/>
    <w:rsid w:val="007D205B"/>
    <w:rsid w:val="007D2C07"/>
    <w:rsid w:val="007D3273"/>
    <w:rsid w:val="007D3A27"/>
    <w:rsid w:val="007D3ED7"/>
    <w:rsid w:val="007D4475"/>
    <w:rsid w:val="007D4848"/>
    <w:rsid w:val="007D4AEC"/>
    <w:rsid w:val="007D4EB6"/>
    <w:rsid w:val="007D579D"/>
    <w:rsid w:val="007D5B4D"/>
    <w:rsid w:val="007E024A"/>
    <w:rsid w:val="007E0267"/>
    <w:rsid w:val="007E1216"/>
    <w:rsid w:val="007E1988"/>
    <w:rsid w:val="007E1CDF"/>
    <w:rsid w:val="007E2356"/>
    <w:rsid w:val="007E2F11"/>
    <w:rsid w:val="007E2FE9"/>
    <w:rsid w:val="007E3479"/>
    <w:rsid w:val="007E3553"/>
    <w:rsid w:val="007E3E86"/>
    <w:rsid w:val="007E4329"/>
    <w:rsid w:val="007E43D9"/>
    <w:rsid w:val="007E4EBA"/>
    <w:rsid w:val="007E55EA"/>
    <w:rsid w:val="007E5F0B"/>
    <w:rsid w:val="007E6469"/>
    <w:rsid w:val="007E6B87"/>
    <w:rsid w:val="007E6E6E"/>
    <w:rsid w:val="007F0588"/>
    <w:rsid w:val="007F0734"/>
    <w:rsid w:val="007F1B5F"/>
    <w:rsid w:val="007F22CC"/>
    <w:rsid w:val="007F2AD5"/>
    <w:rsid w:val="007F2C0A"/>
    <w:rsid w:val="007F41C5"/>
    <w:rsid w:val="007F524A"/>
    <w:rsid w:val="007F5C45"/>
    <w:rsid w:val="007F73E0"/>
    <w:rsid w:val="007F758E"/>
    <w:rsid w:val="00800895"/>
    <w:rsid w:val="00800A84"/>
    <w:rsid w:val="00801FC1"/>
    <w:rsid w:val="0080206F"/>
    <w:rsid w:val="00802838"/>
    <w:rsid w:val="00803E47"/>
    <w:rsid w:val="0080404B"/>
    <w:rsid w:val="00804433"/>
    <w:rsid w:val="008048F6"/>
    <w:rsid w:val="0080516B"/>
    <w:rsid w:val="00805E0B"/>
    <w:rsid w:val="00806979"/>
    <w:rsid w:val="008077D2"/>
    <w:rsid w:val="0080798E"/>
    <w:rsid w:val="0081162D"/>
    <w:rsid w:val="008128B9"/>
    <w:rsid w:val="00813173"/>
    <w:rsid w:val="00813BAB"/>
    <w:rsid w:val="00814A21"/>
    <w:rsid w:val="00814AB7"/>
    <w:rsid w:val="00814D80"/>
    <w:rsid w:val="00815118"/>
    <w:rsid w:val="00815261"/>
    <w:rsid w:val="00815476"/>
    <w:rsid w:val="00815B93"/>
    <w:rsid w:val="008164E9"/>
    <w:rsid w:val="008165A3"/>
    <w:rsid w:val="008168A2"/>
    <w:rsid w:val="008168DD"/>
    <w:rsid w:val="00817135"/>
    <w:rsid w:val="008179CC"/>
    <w:rsid w:val="00817ABD"/>
    <w:rsid w:val="00817C5A"/>
    <w:rsid w:val="008200E1"/>
    <w:rsid w:val="00821814"/>
    <w:rsid w:val="00822A0B"/>
    <w:rsid w:val="00822D60"/>
    <w:rsid w:val="00823061"/>
    <w:rsid w:val="0082318A"/>
    <w:rsid w:val="00823E0A"/>
    <w:rsid w:val="00824F72"/>
    <w:rsid w:val="008252E7"/>
    <w:rsid w:val="0082663B"/>
    <w:rsid w:val="00830F26"/>
    <w:rsid w:val="008319FE"/>
    <w:rsid w:val="00831BDA"/>
    <w:rsid w:val="008321D3"/>
    <w:rsid w:val="00832800"/>
    <w:rsid w:val="00832CD2"/>
    <w:rsid w:val="008334E6"/>
    <w:rsid w:val="008341EE"/>
    <w:rsid w:val="008346B9"/>
    <w:rsid w:val="008346E1"/>
    <w:rsid w:val="00835076"/>
    <w:rsid w:val="008355D8"/>
    <w:rsid w:val="00835B6B"/>
    <w:rsid w:val="00835DA2"/>
    <w:rsid w:val="00835ED5"/>
    <w:rsid w:val="008362F4"/>
    <w:rsid w:val="00836AB7"/>
    <w:rsid w:val="00836BF3"/>
    <w:rsid w:val="00837DAB"/>
    <w:rsid w:val="008406A7"/>
    <w:rsid w:val="00840B2E"/>
    <w:rsid w:val="00841786"/>
    <w:rsid w:val="008417DC"/>
    <w:rsid w:val="008418E8"/>
    <w:rsid w:val="00841C05"/>
    <w:rsid w:val="008428C1"/>
    <w:rsid w:val="00842AB2"/>
    <w:rsid w:val="00842C1C"/>
    <w:rsid w:val="008430B8"/>
    <w:rsid w:val="008432C9"/>
    <w:rsid w:val="00845182"/>
    <w:rsid w:val="00845F90"/>
    <w:rsid w:val="008471E1"/>
    <w:rsid w:val="008476BF"/>
    <w:rsid w:val="00850FE3"/>
    <w:rsid w:val="0085119F"/>
    <w:rsid w:val="00851628"/>
    <w:rsid w:val="00851A3E"/>
    <w:rsid w:val="00852698"/>
    <w:rsid w:val="0085395D"/>
    <w:rsid w:val="00853E42"/>
    <w:rsid w:val="008545F3"/>
    <w:rsid w:val="008548CA"/>
    <w:rsid w:val="008548F5"/>
    <w:rsid w:val="00854F93"/>
    <w:rsid w:val="0085503A"/>
    <w:rsid w:val="0085529D"/>
    <w:rsid w:val="00855CB2"/>
    <w:rsid w:val="008565CC"/>
    <w:rsid w:val="008571E0"/>
    <w:rsid w:val="008576D9"/>
    <w:rsid w:val="0085798A"/>
    <w:rsid w:val="008602CD"/>
    <w:rsid w:val="008602DA"/>
    <w:rsid w:val="008602F2"/>
    <w:rsid w:val="00860358"/>
    <w:rsid w:val="00860390"/>
    <w:rsid w:val="00860505"/>
    <w:rsid w:val="0086064C"/>
    <w:rsid w:val="00860B7E"/>
    <w:rsid w:val="00860CC8"/>
    <w:rsid w:val="00861989"/>
    <w:rsid w:val="0086247F"/>
    <w:rsid w:val="00863098"/>
    <w:rsid w:val="00863110"/>
    <w:rsid w:val="0086331B"/>
    <w:rsid w:val="0086362C"/>
    <w:rsid w:val="00864214"/>
    <w:rsid w:val="008645AC"/>
    <w:rsid w:val="008646AC"/>
    <w:rsid w:val="00864FFB"/>
    <w:rsid w:val="0086506D"/>
    <w:rsid w:val="0086608A"/>
    <w:rsid w:val="00867852"/>
    <w:rsid w:val="0086790D"/>
    <w:rsid w:val="00867C7D"/>
    <w:rsid w:val="00871701"/>
    <w:rsid w:val="008717FC"/>
    <w:rsid w:val="008718DF"/>
    <w:rsid w:val="00871BEB"/>
    <w:rsid w:val="00871D04"/>
    <w:rsid w:val="0087334B"/>
    <w:rsid w:val="00873AD7"/>
    <w:rsid w:val="00873BBD"/>
    <w:rsid w:val="00874448"/>
    <w:rsid w:val="00875008"/>
    <w:rsid w:val="00875370"/>
    <w:rsid w:val="00875825"/>
    <w:rsid w:val="0087595A"/>
    <w:rsid w:val="008769E3"/>
    <w:rsid w:val="00876B75"/>
    <w:rsid w:val="00876CBD"/>
    <w:rsid w:val="008770D6"/>
    <w:rsid w:val="00880303"/>
    <w:rsid w:val="00880BF3"/>
    <w:rsid w:val="00881088"/>
    <w:rsid w:val="008812DD"/>
    <w:rsid w:val="008819FA"/>
    <w:rsid w:val="00882B57"/>
    <w:rsid w:val="00882F6D"/>
    <w:rsid w:val="00883287"/>
    <w:rsid w:val="00883E83"/>
    <w:rsid w:val="00884A2E"/>
    <w:rsid w:val="00884EA4"/>
    <w:rsid w:val="00885AE9"/>
    <w:rsid w:val="00885B68"/>
    <w:rsid w:val="00886394"/>
    <w:rsid w:val="00886540"/>
    <w:rsid w:val="0088693F"/>
    <w:rsid w:val="0088795B"/>
    <w:rsid w:val="008879A9"/>
    <w:rsid w:val="0089026D"/>
    <w:rsid w:val="008905FE"/>
    <w:rsid w:val="008908C5"/>
    <w:rsid w:val="00891272"/>
    <w:rsid w:val="00891D46"/>
    <w:rsid w:val="00891D6E"/>
    <w:rsid w:val="00892055"/>
    <w:rsid w:val="008926E8"/>
    <w:rsid w:val="008927CA"/>
    <w:rsid w:val="00892FD1"/>
    <w:rsid w:val="008932F3"/>
    <w:rsid w:val="008934E5"/>
    <w:rsid w:val="00893930"/>
    <w:rsid w:val="00893ABB"/>
    <w:rsid w:val="00893BA5"/>
    <w:rsid w:val="00893D52"/>
    <w:rsid w:val="00894C65"/>
    <w:rsid w:val="00894E6E"/>
    <w:rsid w:val="008958A8"/>
    <w:rsid w:val="00895AFD"/>
    <w:rsid w:val="00895F3C"/>
    <w:rsid w:val="0089639A"/>
    <w:rsid w:val="008966A5"/>
    <w:rsid w:val="00896A2E"/>
    <w:rsid w:val="008977C2"/>
    <w:rsid w:val="008A0825"/>
    <w:rsid w:val="008A1278"/>
    <w:rsid w:val="008A1837"/>
    <w:rsid w:val="008A21DC"/>
    <w:rsid w:val="008A2428"/>
    <w:rsid w:val="008A2D5D"/>
    <w:rsid w:val="008A366C"/>
    <w:rsid w:val="008A3FE9"/>
    <w:rsid w:val="008A4230"/>
    <w:rsid w:val="008A441F"/>
    <w:rsid w:val="008A55EE"/>
    <w:rsid w:val="008A5622"/>
    <w:rsid w:val="008A577A"/>
    <w:rsid w:val="008A5877"/>
    <w:rsid w:val="008A5DD0"/>
    <w:rsid w:val="008A6401"/>
    <w:rsid w:val="008B1277"/>
    <w:rsid w:val="008B12B8"/>
    <w:rsid w:val="008B1348"/>
    <w:rsid w:val="008B1453"/>
    <w:rsid w:val="008B16B5"/>
    <w:rsid w:val="008B2D40"/>
    <w:rsid w:val="008B4162"/>
    <w:rsid w:val="008B69AA"/>
    <w:rsid w:val="008B716A"/>
    <w:rsid w:val="008B7383"/>
    <w:rsid w:val="008B7447"/>
    <w:rsid w:val="008B7671"/>
    <w:rsid w:val="008B78C9"/>
    <w:rsid w:val="008C0086"/>
    <w:rsid w:val="008C0AF3"/>
    <w:rsid w:val="008C0FB8"/>
    <w:rsid w:val="008C11FC"/>
    <w:rsid w:val="008C3B65"/>
    <w:rsid w:val="008C3D86"/>
    <w:rsid w:val="008C4529"/>
    <w:rsid w:val="008C49EE"/>
    <w:rsid w:val="008C5BE9"/>
    <w:rsid w:val="008C6C9F"/>
    <w:rsid w:val="008C7FEF"/>
    <w:rsid w:val="008D0300"/>
    <w:rsid w:val="008D0EEA"/>
    <w:rsid w:val="008D1EAF"/>
    <w:rsid w:val="008D1FE2"/>
    <w:rsid w:val="008D4A05"/>
    <w:rsid w:val="008D5254"/>
    <w:rsid w:val="008D54EE"/>
    <w:rsid w:val="008D5D94"/>
    <w:rsid w:val="008D6A05"/>
    <w:rsid w:val="008D7594"/>
    <w:rsid w:val="008D7DCA"/>
    <w:rsid w:val="008E13CF"/>
    <w:rsid w:val="008E1983"/>
    <w:rsid w:val="008E22AD"/>
    <w:rsid w:val="008E3264"/>
    <w:rsid w:val="008E4B57"/>
    <w:rsid w:val="008E4CFD"/>
    <w:rsid w:val="008E5243"/>
    <w:rsid w:val="008E56E7"/>
    <w:rsid w:val="008E5B38"/>
    <w:rsid w:val="008E5CB4"/>
    <w:rsid w:val="008E6759"/>
    <w:rsid w:val="008E72E2"/>
    <w:rsid w:val="008F09E5"/>
    <w:rsid w:val="008F1B0A"/>
    <w:rsid w:val="008F200A"/>
    <w:rsid w:val="008F2488"/>
    <w:rsid w:val="008F298C"/>
    <w:rsid w:val="008F3D06"/>
    <w:rsid w:val="008F3F4A"/>
    <w:rsid w:val="008F55B3"/>
    <w:rsid w:val="008F66C2"/>
    <w:rsid w:val="008F7015"/>
    <w:rsid w:val="008F73CD"/>
    <w:rsid w:val="008F75A1"/>
    <w:rsid w:val="009001F2"/>
    <w:rsid w:val="00900932"/>
    <w:rsid w:val="00900976"/>
    <w:rsid w:val="00900B56"/>
    <w:rsid w:val="00900FF5"/>
    <w:rsid w:val="009017B2"/>
    <w:rsid w:val="00901D2D"/>
    <w:rsid w:val="00901F8F"/>
    <w:rsid w:val="00901FB1"/>
    <w:rsid w:val="0090225A"/>
    <w:rsid w:val="009050D9"/>
    <w:rsid w:val="00905C9A"/>
    <w:rsid w:val="00905E9C"/>
    <w:rsid w:val="0090604D"/>
    <w:rsid w:val="00906474"/>
    <w:rsid w:val="0090654C"/>
    <w:rsid w:val="009068A4"/>
    <w:rsid w:val="00906A45"/>
    <w:rsid w:val="00907B55"/>
    <w:rsid w:val="0091101E"/>
    <w:rsid w:val="009119F2"/>
    <w:rsid w:val="009124BC"/>
    <w:rsid w:val="00912F30"/>
    <w:rsid w:val="0091305D"/>
    <w:rsid w:val="0091336D"/>
    <w:rsid w:val="00913AF5"/>
    <w:rsid w:val="009140DE"/>
    <w:rsid w:val="009141B2"/>
    <w:rsid w:val="00914498"/>
    <w:rsid w:val="009145EF"/>
    <w:rsid w:val="00914B04"/>
    <w:rsid w:val="00914C97"/>
    <w:rsid w:val="00914D82"/>
    <w:rsid w:val="00914D97"/>
    <w:rsid w:val="0091580A"/>
    <w:rsid w:val="009168C5"/>
    <w:rsid w:val="009171D0"/>
    <w:rsid w:val="009206A5"/>
    <w:rsid w:val="00920AAF"/>
    <w:rsid w:val="00921533"/>
    <w:rsid w:val="009218DF"/>
    <w:rsid w:val="00922402"/>
    <w:rsid w:val="00922F8A"/>
    <w:rsid w:val="0092455A"/>
    <w:rsid w:val="00924BC1"/>
    <w:rsid w:val="00924D57"/>
    <w:rsid w:val="00925127"/>
    <w:rsid w:val="00925996"/>
    <w:rsid w:val="00926843"/>
    <w:rsid w:val="00926AC3"/>
    <w:rsid w:val="00926E0B"/>
    <w:rsid w:val="00926EF9"/>
    <w:rsid w:val="00927791"/>
    <w:rsid w:val="00930FA6"/>
    <w:rsid w:val="00931116"/>
    <w:rsid w:val="00931B2B"/>
    <w:rsid w:val="00931B5D"/>
    <w:rsid w:val="0093223C"/>
    <w:rsid w:val="00932CA0"/>
    <w:rsid w:val="00932FFA"/>
    <w:rsid w:val="00933D25"/>
    <w:rsid w:val="00934507"/>
    <w:rsid w:val="00934576"/>
    <w:rsid w:val="009349DC"/>
    <w:rsid w:val="00934FF6"/>
    <w:rsid w:val="00935890"/>
    <w:rsid w:val="00935D12"/>
    <w:rsid w:val="00935EBA"/>
    <w:rsid w:val="00936135"/>
    <w:rsid w:val="009362EE"/>
    <w:rsid w:val="00936936"/>
    <w:rsid w:val="00936FB5"/>
    <w:rsid w:val="0093741D"/>
    <w:rsid w:val="009377C7"/>
    <w:rsid w:val="00937876"/>
    <w:rsid w:val="0093795C"/>
    <w:rsid w:val="00937A07"/>
    <w:rsid w:val="00940148"/>
    <w:rsid w:val="00940562"/>
    <w:rsid w:val="00940CF4"/>
    <w:rsid w:val="009414D2"/>
    <w:rsid w:val="009427E0"/>
    <w:rsid w:val="0094284D"/>
    <w:rsid w:val="00942980"/>
    <w:rsid w:val="00943DEE"/>
    <w:rsid w:val="009440C8"/>
    <w:rsid w:val="00944891"/>
    <w:rsid w:val="00944AC9"/>
    <w:rsid w:val="00944BE5"/>
    <w:rsid w:val="0094514F"/>
    <w:rsid w:val="009455D1"/>
    <w:rsid w:val="00945E28"/>
    <w:rsid w:val="009468B8"/>
    <w:rsid w:val="00947B69"/>
    <w:rsid w:val="00950A8D"/>
    <w:rsid w:val="00950EE8"/>
    <w:rsid w:val="009511A1"/>
    <w:rsid w:val="00951642"/>
    <w:rsid w:val="00952CE0"/>
    <w:rsid w:val="00954110"/>
    <w:rsid w:val="009546AD"/>
    <w:rsid w:val="00954E93"/>
    <w:rsid w:val="0095506C"/>
    <w:rsid w:val="00955D9B"/>
    <w:rsid w:val="009563F6"/>
    <w:rsid w:val="00956C84"/>
    <w:rsid w:val="00957F19"/>
    <w:rsid w:val="00960C43"/>
    <w:rsid w:val="0096160B"/>
    <w:rsid w:val="0096212F"/>
    <w:rsid w:val="009624A2"/>
    <w:rsid w:val="0096293A"/>
    <w:rsid w:val="00962980"/>
    <w:rsid w:val="00962D3D"/>
    <w:rsid w:val="009636EE"/>
    <w:rsid w:val="00963746"/>
    <w:rsid w:val="00965652"/>
    <w:rsid w:val="00965757"/>
    <w:rsid w:val="009658A7"/>
    <w:rsid w:val="0096597B"/>
    <w:rsid w:val="00965AB6"/>
    <w:rsid w:val="00966F7B"/>
    <w:rsid w:val="009673B9"/>
    <w:rsid w:val="009714BF"/>
    <w:rsid w:val="00971CA3"/>
    <w:rsid w:val="00972411"/>
    <w:rsid w:val="00972902"/>
    <w:rsid w:val="00973399"/>
    <w:rsid w:val="00973EA6"/>
    <w:rsid w:val="00974051"/>
    <w:rsid w:val="009743B4"/>
    <w:rsid w:val="009743D3"/>
    <w:rsid w:val="00974F35"/>
    <w:rsid w:val="009759BF"/>
    <w:rsid w:val="00975F10"/>
    <w:rsid w:val="00977BE0"/>
    <w:rsid w:val="00980984"/>
    <w:rsid w:val="0098170C"/>
    <w:rsid w:val="00982FE4"/>
    <w:rsid w:val="009830D3"/>
    <w:rsid w:val="00983C5A"/>
    <w:rsid w:val="009847B0"/>
    <w:rsid w:val="0098486E"/>
    <w:rsid w:val="00984B1C"/>
    <w:rsid w:val="00985934"/>
    <w:rsid w:val="00985A42"/>
    <w:rsid w:val="00986364"/>
    <w:rsid w:val="009864AA"/>
    <w:rsid w:val="00986833"/>
    <w:rsid w:val="00986A33"/>
    <w:rsid w:val="00987832"/>
    <w:rsid w:val="009900C8"/>
    <w:rsid w:val="009900CC"/>
    <w:rsid w:val="0099149E"/>
    <w:rsid w:val="00993E05"/>
    <w:rsid w:val="0099434B"/>
    <w:rsid w:val="00994521"/>
    <w:rsid w:val="0099452A"/>
    <w:rsid w:val="00994FAA"/>
    <w:rsid w:val="00996F5E"/>
    <w:rsid w:val="00996FC9"/>
    <w:rsid w:val="00997254"/>
    <w:rsid w:val="009A00AE"/>
    <w:rsid w:val="009A011A"/>
    <w:rsid w:val="009A0A38"/>
    <w:rsid w:val="009A0C14"/>
    <w:rsid w:val="009A1550"/>
    <w:rsid w:val="009A1D34"/>
    <w:rsid w:val="009A258B"/>
    <w:rsid w:val="009A2B57"/>
    <w:rsid w:val="009A2D91"/>
    <w:rsid w:val="009A3CF1"/>
    <w:rsid w:val="009A4E81"/>
    <w:rsid w:val="009A50DA"/>
    <w:rsid w:val="009A5112"/>
    <w:rsid w:val="009A5469"/>
    <w:rsid w:val="009A5E03"/>
    <w:rsid w:val="009A60B0"/>
    <w:rsid w:val="009A6BDC"/>
    <w:rsid w:val="009B0F8C"/>
    <w:rsid w:val="009B1277"/>
    <w:rsid w:val="009B216C"/>
    <w:rsid w:val="009B21BD"/>
    <w:rsid w:val="009B274F"/>
    <w:rsid w:val="009B5E4E"/>
    <w:rsid w:val="009B6701"/>
    <w:rsid w:val="009B6707"/>
    <w:rsid w:val="009B706B"/>
    <w:rsid w:val="009B71D8"/>
    <w:rsid w:val="009B746A"/>
    <w:rsid w:val="009B7AFE"/>
    <w:rsid w:val="009B7FEF"/>
    <w:rsid w:val="009C0167"/>
    <w:rsid w:val="009C0290"/>
    <w:rsid w:val="009C0417"/>
    <w:rsid w:val="009C110C"/>
    <w:rsid w:val="009C114F"/>
    <w:rsid w:val="009C1655"/>
    <w:rsid w:val="009C1B15"/>
    <w:rsid w:val="009C1BC7"/>
    <w:rsid w:val="009C257F"/>
    <w:rsid w:val="009C26A1"/>
    <w:rsid w:val="009C29B3"/>
    <w:rsid w:val="009C378C"/>
    <w:rsid w:val="009C3921"/>
    <w:rsid w:val="009C4E33"/>
    <w:rsid w:val="009C5324"/>
    <w:rsid w:val="009C66B3"/>
    <w:rsid w:val="009C7004"/>
    <w:rsid w:val="009C7AD3"/>
    <w:rsid w:val="009C7C64"/>
    <w:rsid w:val="009C7DAF"/>
    <w:rsid w:val="009D054C"/>
    <w:rsid w:val="009D0A3D"/>
    <w:rsid w:val="009D1236"/>
    <w:rsid w:val="009D1FD7"/>
    <w:rsid w:val="009D25D3"/>
    <w:rsid w:val="009D381E"/>
    <w:rsid w:val="009D3A9B"/>
    <w:rsid w:val="009D478B"/>
    <w:rsid w:val="009D545E"/>
    <w:rsid w:val="009D6E00"/>
    <w:rsid w:val="009D7318"/>
    <w:rsid w:val="009D7926"/>
    <w:rsid w:val="009D7A05"/>
    <w:rsid w:val="009D7BCF"/>
    <w:rsid w:val="009E063D"/>
    <w:rsid w:val="009E18D4"/>
    <w:rsid w:val="009E1B17"/>
    <w:rsid w:val="009E1D28"/>
    <w:rsid w:val="009E1D79"/>
    <w:rsid w:val="009E2113"/>
    <w:rsid w:val="009E275C"/>
    <w:rsid w:val="009E2F7E"/>
    <w:rsid w:val="009E40B4"/>
    <w:rsid w:val="009E466C"/>
    <w:rsid w:val="009E6CC3"/>
    <w:rsid w:val="009E7BFA"/>
    <w:rsid w:val="009E7DD9"/>
    <w:rsid w:val="009F1190"/>
    <w:rsid w:val="009F1359"/>
    <w:rsid w:val="009F1502"/>
    <w:rsid w:val="009F210B"/>
    <w:rsid w:val="009F24FA"/>
    <w:rsid w:val="009F298C"/>
    <w:rsid w:val="009F3B6F"/>
    <w:rsid w:val="009F3BC4"/>
    <w:rsid w:val="009F3DEC"/>
    <w:rsid w:val="009F42DC"/>
    <w:rsid w:val="009F4681"/>
    <w:rsid w:val="009F5273"/>
    <w:rsid w:val="009F6300"/>
    <w:rsid w:val="009F6B56"/>
    <w:rsid w:val="009F7074"/>
    <w:rsid w:val="009F76AA"/>
    <w:rsid w:val="009F7AC2"/>
    <w:rsid w:val="00A00A3E"/>
    <w:rsid w:val="00A00A47"/>
    <w:rsid w:val="00A030BC"/>
    <w:rsid w:val="00A041EB"/>
    <w:rsid w:val="00A052B1"/>
    <w:rsid w:val="00A05377"/>
    <w:rsid w:val="00A056F0"/>
    <w:rsid w:val="00A06023"/>
    <w:rsid w:val="00A060EF"/>
    <w:rsid w:val="00A064FD"/>
    <w:rsid w:val="00A1162F"/>
    <w:rsid w:val="00A1313E"/>
    <w:rsid w:val="00A13249"/>
    <w:rsid w:val="00A135E2"/>
    <w:rsid w:val="00A13920"/>
    <w:rsid w:val="00A1420D"/>
    <w:rsid w:val="00A1486C"/>
    <w:rsid w:val="00A14E77"/>
    <w:rsid w:val="00A15010"/>
    <w:rsid w:val="00A15FBE"/>
    <w:rsid w:val="00A16748"/>
    <w:rsid w:val="00A16CC3"/>
    <w:rsid w:val="00A17C54"/>
    <w:rsid w:val="00A20AC4"/>
    <w:rsid w:val="00A20DB0"/>
    <w:rsid w:val="00A211C8"/>
    <w:rsid w:val="00A21353"/>
    <w:rsid w:val="00A2184F"/>
    <w:rsid w:val="00A22515"/>
    <w:rsid w:val="00A22B4A"/>
    <w:rsid w:val="00A22E32"/>
    <w:rsid w:val="00A23A8B"/>
    <w:rsid w:val="00A24068"/>
    <w:rsid w:val="00A246EE"/>
    <w:rsid w:val="00A2525D"/>
    <w:rsid w:val="00A25E1A"/>
    <w:rsid w:val="00A25F2A"/>
    <w:rsid w:val="00A2639A"/>
    <w:rsid w:val="00A26663"/>
    <w:rsid w:val="00A266F4"/>
    <w:rsid w:val="00A26CCC"/>
    <w:rsid w:val="00A30023"/>
    <w:rsid w:val="00A302CE"/>
    <w:rsid w:val="00A30978"/>
    <w:rsid w:val="00A3115C"/>
    <w:rsid w:val="00A3119E"/>
    <w:rsid w:val="00A312F8"/>
    <w:rsid w:val="00A35127"/>
    <w:rsid w:val="00A357B0"/>
    <w:rsid w:val="00A363B5"/>
    <w:rsid w:val="00A36469"/>
    <w:rsid w:val="00A4303B"/>
    <w:rsid w:val="00A43171"/>
    <w:rsid w:val="00A43A2D"/>
    <w:rsid w:val="00A43F32"/>
    <w:rsid w:val="00A44C34"/>
    <w:rsid w:val="00A45740"/>
    <w:rsid w:val="00A45B13"/>
    <w:rsid w:val="00A4621B"/>
    <w:rsid w:val="00A4691F"/>
    <w:rsid w:val="00A47861"/>
    <w:rsid w:val="00A47B1C"/>
    <w:rsid w:val="00A47B55"/>
    <w:rsid w:val="00A47D49"/>
    <w:rsid w:val="00A5053A"/>
    <w:rsid w:val="00A506E8"/>
    <w:rsid w:val="00A50B4C"/>
    <w:rsid w:val="00A50EBC"/>
    <w:rsid w:val="00A5159B"/>
    <w:rsid w:val="00A517F8"/>
    <w:rsid w:val="00A51D73"/>
    <w:rsid w:val="00A5211F"/>
    <w:rsid w:val="00A52EDB"/>
    <w:rsid w:val="00A531C8"/>
    <w:rsid w:val="00A53A2D"/>
    <w:rsid w:val="00A53AE7"/>
    <w:rsid w:val="00A54255"/>
    <w:rsid w:val="00A54EDA"/>
    <w:rsid w:val="00A55B03"/>
    <w:rsid w:val="00A568DF"/>
    <w:rsid w:val="00A56EEA"/>
    <w:rsid w:val="00A570BB"/>
    <w:rsid w:val="00A57702"/>
    <w:rsid w:val="00A57FBA"/>
    <w:rsid w:val="00A60930"/>
    <w:rsid w:val="00A6229D"/>
    <w:rsid w:val="00A633EA"/>
    <w:rsid w:val="00A642AF"/>
    <w:rsid w:val="00A64B6F"/>
    <w:rsid w:val="00A6501F"/>
    <w:rsid w:val="00A658A1"/>
    <w:rsid w:val="00A67628"/>
    <w:rsid w:val="00A678E7"/>
    <w:rsid w:val="00A711E0"/>
    <w:rsid w:val="00A72169"/>
    <w:rsid w:val="00A72687"/>
    <w:rsid w:val="00A7420A"/>
    <w:rsid w:val="00A743EF"/>
    <w:rsid w:val="00A75639"/>
    <w:rsid w:val="00A76B8E"/>
    <w:rsid w:val="00A80211"/>
    <w:rsid w:val="00A806D7"/>
    <w:rsid w:val="00A81E3F"/>
    <w:rsid w:val="00A821FB"/>
    <w:rsid w:val="00A8229A"/>
    <w:rsid w:val="00A82859"/>
    <w:rsid w:val="00A838A6"/>
    <w:rsid w:val="00A8442F"/>
    <w:rsid w:val="00A849C5"/>
    <w:rsid w:val="00A84CCB"/>
    <w:rsid w:val="00A85982"/>
    <w:rsid w:val="00A86044"/>
    <w:rsid w:val="00A86339"/>
    <w:rsid w:val="00A86732"/>
    <w:rsid w:val="00A86763"/>
    <w:rsid w:val="00A86E4D"/>
    <w:rsid w:val="00A87F34"/>
    <w:rsid w:val="00A87F74"/>
    <w:rsid w:val="00A901FF"/>
    <w:rsid w:val="00A9086C"/>
    <w:rsid w:val="00A90FBF"/>
    <w:rsid w:val="00A91007"/>
    <w:rsid w:val="00A9249D"/>
    <w:rsid w:val="00A929D5"/>
    <w:rsid w:val="00A92FDF"/>
    <w:rsid w:val="00A93693"/>
    <w:rsid w:val="00A941B4"/>
    <w:rsid w:val="00A9479E"/>
    <w:rsid w:val="00A94A35"/>
    <w:rsid w:val="00A94D14"/>
    <w:rsid w:val="00A9507C"/>
    <w:rsid w:val="00A9563C"/>
    <w:rsid w:val="00A97B04"/>
    <w:rsid w:val="00AA06D0"/>
    <w:rsid w:val="00AA0725"/>
    <w:rsid w:val="00AA0B1F"/>
    <w:rsid w:val="00AA110C"/>
    <w:rsid w:val="00AA1547"/>
    <w:rsid w:val="00AA1A5A"/>
    <w:rsid w:val="00AA2C36"/>
    <w:rsid w:val="00AA30C8"/>
    <w:rsid w:val="00AA361B"/>
    <w:rsid w:val="00AA4A96"/>
    <w:rsid w:val="00AA4E19"/>
    <w:rsid w:val="00AA4F8E"/>
    <w:rsid w:val="00AA57E8"/>
    <w:rsid w:val="00AA5E5B"/>
    <w:rsid w:val="00AA6A9C"/>
    <w:rsid w:val="00AA7114"/>
    <w:rsid w:val="00AA73D1"/>
    <w:rsid w:val="00AA79F6"/>
    <w:rsid w:val="00AA7F63"/>
    <w:rsid w:val="00AB0133"/>
    <w:rsid w:val="00AB0BDD"/>
    <w:rsid w:val="00AB0C22"/>
    <w:rsid w:val="00AB15D2"/>
    <w:rsid w:val="00AB1FC6"/>
    <w:rsid w:val="00AB2433"/>
    <w:rsid w:val="00AB2C49"/>
    <w:rsid w:val="00AB2E06"/>
    <w:rsid w:val="00AB35F1"/>
    <w:rsid w:val="00AB3BB5"/>
    <w:rsid w:val="00AB41FA"/>
    <w:rsid w:val="00AB42B9"/>
    <w:rsid w:val="00AB4353"/>
    <w:rsid w:val="00AB548B"/>
    <w:rsid w:val="00AB5CAB"/>
    <w:rsid w:val="00AB69D4"/>
    <w:rsid w:val="00AB764E"/>
    <w:rsid w:val="00AB7673"/>
    <w:rsid w:val="00AB76CB"/>
    <w:rsid w:val="00AB7DE8"/>
    <w:rsid w:val="00AC0FF1"/>
    <w:rsid w:val="00AC3196"/>
    <w:rsid w:val="00AC3561"/>
    <w:rsid w:val="00AC3966"/>
    <w:rsid w:val="00AC43BC"/>
    <w:rsid w:val="00AC4417"/>
    <w:rsid w:val="00AC4C03"/>
    <w:rsid w:val="00AC4F5B"/>
    <w:rsid w:val="00AC4FBE"/>
    <w:rsid w:val="00AC5CC8"/>
    <w:rsid w:val="00AC61CD"/>
    <w:rsid w:val="00AC6630"/>
    <w:rsid w:val="00AC6AB1"/>
    <w:rsid w:val="00AD0056"/>
    <w:rsid w:val="00AD034A"/>
    <w:rsid w:val="00AD20AD"/>
    <w:rsid w:val="00AD223C"/>
    <w:rsid w:val="00AD3020"/>
    <w:rsid w:val="00AD3FFA"/>
    <w:rsid w:val="00AD485C"/>
    <w:rsid w:val="00AD5705"/>
    <w:rsid w:val="00AD575D"/>
    <w:rsid w:val="00AD5B0E"/>
    <w:rsid w:val="00AD5E5F"/>
    <w:rsid w:val="00AD61B0"/>
    <w:rsid w:val="00AD6C75"/>
    <w:rsid w:val="00AD7E80"/>
    <w:rsid w:val="00AE1787"/>
    <w:rsid w:val="00AE1808"/>
    <w:rsid w:val="00AE1B86"/>
    <w:rsid w:val="00AE1C97"/>
    <w:rsid w:val="00AE1ED1"/>
    <w:rsid w:val="00AE23F1"/>
    <w:rsid w:val="00AE3266"/>
    <w:rsid w:val="00AE3479"/>
    <w:rsid w:val="00AE395D"/>
    <w:rsid w:val="00AE4C97"/>
    <w:rsid w:val="00AE65BB"/>
    <w:rsid w:val="00AE673F"/>
    <w:rsid w:val="00AE6BD1"/>
    <w:rsid w:val="00AE6C36"/>
    <w:rsid w:val="00AE71C9"/>
    <w:rsid w:val="00AE766A"/>
    <w:rsid w:val="00AE7BB9"/>
    <w:rsid w:val="00AE7C6B"/>
    <w:rsid w:val="00AE7D44"/>
    <w:rsid w:val="00AF1067"/>
    <w:rsid w:val="00AF1211"/>
    <w:rsid w:val="00AF13C6"/>
    <w:rsid w:val="00AF13E4"/>
    <w:rsid w:val="00AF1463"/>
    <w:rsid w:val="00AF1724"/>
    <w:rsid w:val="00AF282C"/>
    <w:rsid w:val="00AF2F6F"/>
    <w:rsid w:val="00AF3B6F"/>
    <w:rsid w:val="00AF46F4"/>
    <w:rsid w:val="00AF4BFF"/>
    <w:rsid w:val="00AF517C"/>
    <w:rsid w:val="00AF5207"/>
    <w:rsid w:val="00AF6A3D"/>
    <w:rsid w:val="00AF6C63"/>
    <w:rsid w:val="00AF7B02"/>
    <w:rsid w:val="00B001AC"/>
    <w:rsid w:val="00B00757"/>
    <w:rsid w:val="00B01A68"/>
    <w:rsid w:val="00B01C8A"/>
    <w:rsid w:val="00B02718"/>
    <w:rsid w:val="00B027BE"/>
    <w:rsid w:val="00B031BF"/>
    <w:rsid w:val="00B0363E"/>
    <w:rsid w:val="00B037B3"/>
    <w:rsid w:val="00B04CA4"/>
    <w:rsid w:val="00B04EB4"/>
    <w:rsid w:val="00B0507F"/>
    <w:rsid w:val="00B06312"/>
    <w:rsid w:val="00B0655E"/>
    <w:rsid w:val="00B06971"/>
    <w:rsid w:val="00B0715D"/>
    <w:rsid w:val="00B071C2"/>
    <w:rsid w:val="00B07BA1"/>
    <w:rsid w:val="00B1075A"/>
    <w:rsid w:val="00B11440"/>
    <w:rsid w:val="00B117E5"/>
    <w:rsid w:val="00B11EA7"/>
    <w:rsid w:val="00B122B5"/>
    <w:rsid w:val="00B1333A"/>
    <w:rsid w:val="00B13456"/>
    <w:rsid w:val="00B13645"/>
    <w:rsid w:val="00B13E14"/>
    <w:rsid w:val="00B149DA"/>
    <w:rsid w:val="00B149E3"/>
    <w:rsid w:val="00B15A1D"/>
    <w:rsid w:val="00B15F2C"/>
    <w:rsid w:val="00B16058"/>
    <w:rsid w:val="00B17444"/>
    <w:rsid w:val="00B174E6"/>
    <w:rsid w:val="00B176AA"/>
    <w:rsid w:val="00B21E9A"/>
    <w:rsid w:val="00B21F05"/>
    <w:rsid w:val="00B2246C"/>
    <w:rsid w:val="00B22771"/>
    <w:rsid w:val="00B22FFC"/>
    <w:rsid w:val="00B23722"/>
    <w:rsid w:val="00B238E2"/>
    <w:rsid w:val="00B23BCE"/>
    <w:rsid w:val="00B240C0"/>
    <w:rsid w:val="00B25376"/>
    <w:rsid w:val="00B2550A"/>
    <w:rsid w:val="00B25602"/>
    <w:rsid w:val="00B26AE0"/>
    <w:rsid w:val="00B274D1"/>
    <w:rsid w:val="00B30195"/>
    <w:rsid w:val="00B30E3A"/>
    <w:rsid w:val="00B314C8"/>
    <w:rsid w:val="00B31CCA"/>
    <w:rsid w:val="00B32763"/>
    <w:rsid w:val="00B33356"/>
    <w:rsid w:val="00B33C30"/>
    <w:rsid w:val="00B34174"/>
    <w:rsid w:val="00B3439B"/>
    <w:rsid w:val="00B343B0"/>
    <w:rsid w:val="00B346E4"/>
    <w:rsid w:val="00B35357"/>
    <w:rsid w:val="00B35387"/>
    <w:rsid w:val="00B35AB7"/>
    <w:rsid w:val="00B35FBD"/>
    <w:rsid w:val="00B3665D"/>
    <w:rsid w:val="00B3764D"/>
    <w:rsid w:val="00B37FC9"/>
    <w:rsid w:val="00B4052E"/>
    <w:rsid w:val="00B40783"/>
    <w:rsid w:val="00B407A0"/>
    <w:rsid w:val="00B43004"/>
    <w:rsid w:val="00B43805"/>
    <w:rsid w:val="00B43993"/>
    <w:rsid w:val="00B43BB4"/>
    <w:rsid w:val="00B43F38"/>
    <w:rsid w:val="00B4408F"/>
    <w:rsid w:val="00B44FE1"/>
    <w:rsid w:val="00B45656"/>
    <w:rsid w:val="00B469B1"/>
    <w:rsid w:val="00B4707D"/>
    <w:rsid w:val="00B47B36"/>
    <w:rsid w:val="00B500FB"/>
    <w:rsid w:val="00B51573"/>
    <w:rsid w:val="00B51EAE"/>
    <w:rsid w:val="00B530DB"/>
    <w:rsid w:val="00B53367"/>
    <w:rsid w:val="00B533CE"/>
    <w:rsid w:val="00B535C1"/>
    <w:rsid w:val="00B53795"/>
    <w:rsid w:val="00B53BA3"/>
    <w:rsid w:val="00B54C42"/>
    <w:rsid w:val="00B555DD"/>
    <w:rsid w:val="00B5699A"/>
    <w:rsid w:val="00B57B64"/>
    <w:rsid w:val="00B57DC3"/>
    <w:rsid w:val="00B57F9F"/>
    <w:rsid w:val="00B61063"/>
    <w:rsid w:val="00B628EA"/>
    <w:rsid w:val="00B628F6"/>
    <w:rsid w:val="00B62906"/>
    <w:rsid w:val="00B629E3"/>
    <w:rsid w:val="00B636F1"/>
    <w:rsid w:val="00B638F7"/>
    <w:rsid w:val="00B64855"/>
    <w:rsid w:val="00B64E0F"/>
    <w:rsid w:val="00B659E0"/>
    <w:rsid w:val="00B65D81"/>
    <w:rsid w:val="00B65DB5"/>
    <w:rsid w:val="00B65F1B"/>
    <w:rsid w:val="00B671F4"/>
    <w:rsid w:val="00B678F8"/>
    <w:rsid w:val="00B67B5C"/>
    <w:rsid w:val="00B70572"/>
    <w:rsid w:val="00B70A20"/>
    <w:rsid w:val="00B71596"/>
    <w:rsid w:val="00B71AE7"/>
    <w:rsid w:val="00B71C6F"/>
    <w:rsid w:val="00B72182"/>
    <w:rsid w:val="00B73A2D"/>
    <w:rsid w:val="00B73B78"/>
    <w:rsid w:val="00B73D07"/>
    <w:rsid w:val="00B7489A"/>
    <w:rsid w:val="00B765C2"/>
    <w:rsid w:val="00B76ABA"/>
    <w:rsid w:val="00B775D0"/>
    <w:rsid w:val="00B7762A"/>
    <w:rsid w:val="00B77AA5"/>
    <w:rsid w:val="00B77DD1"/>
    <w:rsid w:val="00B8116D"/>
    <w:rsid w:val="00B81542"/>
    <w:rsid w:val="00B82CC6"/>
    <w:rsid w:val="00B84058"/>
    <w:rsid w:val="00B8406C"/>
    <w:rsid w:val="00B847D8"/>
    <w:rsid w:val="00B85643"/>
    <w:rsid w:val="00B8589B"/>
    <w:rsid w:val="00B8632F"/>
    <w:rsid w:val="00B86695"/>
    <w:rsid w:val="00B87547"/>
    <w:rsid w:val="00B87C95"/>
    <w:rsid w:val="00B90859"/>
    <w:rsid w:val="00B90E1D"/>
    <w:rsid w:val="00B91416"/>
    <w:rsid w:val="00B91777"/>
    <w:rsid w:val="00B91D1E"/>
    <w:rsid w:val="00B9268F"/>
    <w:rsid w:val="00B93F96"/>
    <w:rsid w:val="00B94151"/>
    <w:rsid w:val="00B952D9"/>
    <w:rsid w:val="00B95403"/>
    <w:rsid w:val="00B95920"/>
    <w:rsid w:val="00B95AA6"/>
    <w:rsid w:val="00B95BDA"/>
    <w:rsid w:val="00B95CA3"/>
    <w:rsid w:val="00B9667E"/>
    <w:rsid w:val="00B96994"/>
    <w:rsid w:val="00B97723"/>
    <w:rsid w:val="00B97EAF"/>
    <w:rsid w:val="00B97F22"/>
    <w:rsid w:val="00BA0318"/>
    <w:rsid w:val="00BA0B2D"/>
    <w:rsid w:val="00BA1023"/>
    <w:rsid w:val="00BA2B71"/>
    <w:rsid w:val="00BA2E95"/>
    <w:rsid w:val="00BA320E"/>
    <w:rsid w:val="00BA34B9"/>
    <w:rsid w:val="00BA3FCE"/>
    <w:rsid w:val="00BA4651"/>
    <w:rsid w:val="00BA4B5C"/>
    <w:rsid w:val="00BA4F84"/>
    <w:rsid w:val="00BA5ADB"/>
    <w:rsid w:val="00BA5DF7"/>
    <w:rsid w:val="00BA681B"/>
    <w:rsid w:val="00BA6AAC"/>
    <w:rsid w:val="00BA755F"/>
    <w:rsid w:val="00BA768B"/>
    <w:rsid w:val="00BB04FF"/>
    <w:rsid w:val="00BB08E7"/>
    <w:rsid w:val="00BB127C"/>
    <w:rsid w:val="00BB18BB"/>
    <w:rsid w:val="00BB1FD6"/>
    <w:rsid w:val="00BB270E"/>
    <w:rsid w:val="00BB2BA7"/>
    <w:rsid w:val="00BB2EF4"/>
    <w:rsid w:val="00BB3476"/>
    <w:rsid w:val="00BB3655"/>
    <w:rsid w:val="00BB3833"/>
    <w:rsid w:val="00BB41EB"/>
    <w:rsid w:val="00BB49D6"/>
    <w:rsid w:val="00BB50F3"/>
    <w:rsid w:val="00BB58B2"/>
    <w:rsid w:val="00BB668E"/>
    <w:rsid w:val="00BB66F4"/>
    <w:rsid w:val="00BB6F33"/>
    <w:rsid w:val="00BB735B"/>
    <w:rsid w:val="00BB7754"/>
    <w:rsid w:val="00BB7F5E"/>
    <w:rsid w:val="00BC0C77"/>
    <w:rsid w:val="00BC1AAD"/>
    <w:rsid w:val="00BC1BCD"/>
    <w:rsid w:val="00BC1D71"/>
    <w:rsid w:val="00BC2230"/>
    <w:rsid w:val="00BC3197"/>
    <w:rsid w:val="00BC3D9E"/>
    <w:rsid w:val="00BC44C0"/>
    <w:rsid w:val="00BC5831"/>
    <w:rsid w:val="00BC6479"/>
    <w:rsid w:val="00BC71EB"/>
    <w:rsid w:val="00BC78A1"/>
    <w:rsid w:val="00BD0EA7"/>
    <w:rsid w:val="00BD0EB9"/>
    <w:rsid w:val="00BD2196"/>
    <w:rsid w:val="00BD2279"/>
    <w:rsid w:val="00BD293F"/>
    <w:rsid w:val="00BD3CCD"/>
    <w:rsid w:val="00BD3E77"/>
    <w:rsid w:val="00BD4290"/>
    <w:rsid w:val="00BD44B2"/>
    <w:rsid w:val="00BD4507"/>
    <w:rsid w:val="00BD4637"/>
    <w:rsid w:val="00BD5124"/>
    <w:rsid w:val="00BD54D7"/>
    <w:rsid w:val="00BD5A41"/>
    <w:rsid w:val="00BD5AED"/>
    <w:rsid w:val="00BD6363"/>
    <w:rsid w:val="00BD6565"/>
    <w:rsid w:val="00BD656F"/>
    <w:rsid w:val="00BD66E4"/>
    <w:rsid w:val="00BD7128"/>
    <w:rsid w:val="00BD790F"/>
    <w:rsid w:val="00BD7A26"/>
    <w:rsid w:val="00BD7CA8"/>
    <w:rsid w:val="00BE079C"/>
    <w:rsid w:val="00BE07BA"/>
    <w:rsid w:val="00BE0EA8"/>
    <w:rsid w:val="00BE0F38"/>
    <w:rsid w:val="00BE12A7"/>
    <w:rsid w:val="00BE136F"/>
    <w:rsid w:val="00BE1535"/>
    <w:rsid w:val="00BE1F7F"/>
    <w:rsid w:val="00BE26C0"/>
    <w:rsid w:val="00BE27EB"/>
    <w:rsid w:val="00BE363C"/>
    <w:rsid w:val="00BE3E10"/>
    <w:rsid w:val="00BE407E"/>
    <w:rsid w:val="00BE55A9"/>
    <w:rsid w:val="00BE6099"/>
    <w:rsid w:val="00BE60EA"/>
    <w:rsid w:val="00BE67B6"/>
    <w:rsid w:val="00BE6C04"/>
    <w:rsid w:val="00BE76B8"/>
    <w:rsid w:val="00BF0195"/>
    <w:rsid w:val="00BF0880"/>
    <w:rsid w:val="00BF1215"/>
    <w:rsid w:val="00BF1859"/>
    <w:rsid w:val="00BF27C0"/>
    <w:rsid w:val="00BF2A21"/>
    <w:rsid w:val="00BF300E"/>
    <w:rsid w:val="00BF313E"/>
    <w:rsid w:val="00BF361A"/>
    <w:rsid w:val="00BF3671"/>
    <w:rsid w:val="00BF3783"/>
    <w:rsid w:val="00BF3E26"/>
    <w:rsid w:val="00BF4530"/>
    <w:rsid w:val="00BF5D5B"/>
    <w:rsid w:val="00BF61B9"/>
    <w:rsid w:val="00BF671B"/>
    <w:rsid w:val="00BF77AD"/>
    <w:rsid w:val="00BF7FD8"/>
    <w:rsid w:val="00C0055F"/>
    <w:rsid w:val="00C005FA"/>
    <w:rsid w:val="00C00E63"/>
    <w:rsid w:val="00C02E73"/>
    <w:rsid w:val="00C0368B"/>
    <w:rsid w:val="00C03C60"/>
    <w:rsid w:val="00C04AF1"/>
    <w:rsid w:val="00C051BC"/>
    <w:rsid w:val="00C05553"/>
    <w:rsid w:val="00C06BF1"/>
    <w:rsid w:val="00C06FBB"/>
    <w:rsid w:val="00C10B99"/>
    <w:rsid w:val="00C1145B"/>
    <w:rsid w:val="00C114E6"/>
    <w:rsid w:val="00C119B8"/>
    <w:rsid w:val="00C11AC6"/>
    <w:rsid w:val="00C11D77"/>
    <w:rsid w:val="00C13860"/>
    <w:rsid w:val="00C13F4A"/>
    <w:rsid w:val="00C14A0B"/>
    <w:rsid w:val="00C1615C"/>
    <w:rsid w:val="00C1644F"/>
    <w:rsid w:val="00C178DB"/>
    <w:rsid w:val="00C20791"/>
    <w:rsid w:val="00C20D13"/>
    <w:rsid w:val="00C21484"/>
    <w:rsid w:val="00C22D66"/>
    <w:rsid w:val="00C22EEE"/>
    <w:rsid w:val="00C2365B"/>
    <w:rsid w:val="00C24401"/>
    <w:rsid w:val="00C2480D"/>
    <w:rsid w:val="00C252D7"/>
    <w:rsid w:val="00C257D2"/>
    <w:rsid w:val="00C25B1E"/>
    <w:rsid w:val="00C30BA4"/>
    <w:rsid w:val="00C31301"/>
    <w:rsid w:val="00C3218E"/>
    <w:rsid w:val="00C32CBB"/>
    <w:rsid w:val="00C33996"/>
    <w:rsid w:val="00C349EF"/>
    <w:rsid w:val="00C3508E"/>
    <w:rsid w:val="00C3522A"/>
    <w:rsid w:val="00C358B7"/>
    <w:rsid w:val="00C35C68"/>
    <w:rsid w:val="00C366FD"/>
    <w:rsid w:val="00C36C02"/>
    <w:rsid w:val="00C3706D"/>
    <w:rsid w:val="00C377CF"/>
    <w:rsid w:val="00C40B42"/>
    <w:rsid w:val="00C4337A"/>
    <w:rsid w:val="00C433BC"/>
    <w:rsid w:val="00C437F7"/>
    <w:rsid w:val="00C43901"/>
    <w:rsid w:val="00C43E54"/>
    <w:rsid w:val="00C44092"/>
    <w:rsid w:val="00C445E0"/>
    <w:rsid w:val="00C44832"/>
    <w:rsid w:val="00C44E8C"/>
    <w:rsid w:val="00C45E64"/>
    <w:rsid w:val="00C45E82"/>
    <w:rsid w:val="00C45FC5"/>
    <w:rsid w:val="00C47681"/>
    <w:rsid w:val="00C504C7"/>
    <w:rsid w:val="00C50779"/>
    <w:rsid w:val="00C51417"/>
    <w:rsid w:val="00C526AA"/>
    <w:rsid w:val="00C52A41"/>
    <w:rsid w:val="00C52C9D"/>
    <w:rsid w:val="00C5301D"/>
    <w:rsid w:val="00C532F7"/>
    <w:rsid w:val="00C5363C"/>
    <w:rsid w:val="00C539F6"/>
    <w:rsid w:val="00C53F0B"/>
    <w:rsid w:val="00C563C7"/>
    <w:rsid w:val="00C572B1"/>
    <w:rsid w:val="00C57F42"/>
    <w:rsid w:val="00C603C6"/>
    <w:rsid w:val="00C609AE"/>
    <w:rsid w:val="00C6116F"/>
    <w:rsid w:val="00C611C4"/>
    <w:rsid w:val="00C623AD"/>
    <w:rsid w:val="00C62E55"/>
    <w:rsid w:val="00C63F76"/>
    <w:rsid w:val="00C6400B"/>
    <w:rsid w:val="00C640EB"/>
    <w:rsid w:val="00C64325"/>
    <w:rsid w:val="00C6612B"/>
    <w:rsid w:val="00C66C5E"/>
    <w:rsid w:val="00C677A0"/>
    <w:rsid w:val="00C6799C"/>
    <w:rsid w:val="00C67B47"/>
    <w:rsid w:val="00C7073D"/>
    <w:rsid w:val="00C70B2A"/>
    <w:rsid w:val="00C7128E"/>
    <w:rsid w:val="00C71587"/>
    <w:rsid w:val="00C7225B"/>
    <w:rsid w:val="00C7249F"/>
    <w:rsid w:val="00C72508"/>
    <w:rsid w:val="00C72A25"/>
    <w:rsid w:val="00C72B61"/>
    <w:rsid w:val="00C7394C"/>
    <w:rsid w:val="00C751AF"/>
    <w:rsid w:val="00C755EF"/>
    <w:rsid w:val="00C759E2"/>
    <w:rsid w:val="00C75A6D"/>
    <w:rsid w:val="00C767C6"/>
    <w:rsid w:val="00C76C92"/>
    <w:rsid w:val="00C7746C"/>
    <w:rsid w:val="00C77BC2"/>
    <w:rsid w:val="00C77CA6"/>
    <w:rsid w:val="00C80E15"/>
    <w:rsid w:val="00C81C38"/>
    <w:rsid w:val="00C81CE8"/>
    <w:rsid w:val="00C8212B"/>
    <w:rsid w:val="00C83070"/>
    <w:rsid w:val="00C83080"/>
    <w:rsid w:val="00C83286"/>
    <w:rsid w:val="00C8330D"/>
    <w:rsid w:val="00C845DA"/>
    <w:rsid w:val="00C85956"/>
    <w:rsid w:val="00C86157"/>
    <w:rsid w:val="00C86207"/>
    <w:rsid w:val="00C8689B"/>
    <w:rsid w:val="00C86BA7"/>
    <w:rsid w:val="00C86CA4"/>
    <w:rsid w:val="00C86E86"/>
    <w:rsid w:val="00C87FFA"/>
    <w:rsid w:val="00C91122"/>
    <w:rsid w:val="00C918A8"/>
    <w:rsid w:val="00C919BA"/>
    <w:rsid w:val="00C9254C"/>
    <w:rsid w:val="00C927C3"/>
    <w:rsid w:val="00C92941"/>
    <w:rsid w:val="00C92C9E"/>
    <w:rsid w:val="00C92D78"/>
    <w:rsid w:val="00C93570"/>
    <w:rsid w:val="00C93EF1"/>
    <w:rsid w:val="00C94F14"/>
    <w:rsid w:val="00C96150"/>
    <w:rsid w:val="00C96C8C"/>
    <w:rsid w:val="00CA08C5"/>
    <w:rsid w:val="00CA0CEE"/>
    <w:rsid w:val="00CA0EE5"/>
    <w:rsid w:val="00CA135A"/>
    <w:rsid w:val="00CA1A25"/>
    <w:rsid w:val="00CA1A65"/>
    <w:rsid w:val="00CA24CA"/>
    <w:rsid w:val="00CA26AB"/>
    <w:rsid w:val="00CA2CA9"/>
    <w:rsid w:val="00CA2E8B"/>
    <w:rsid w:val="00CA2FC2"/>
    <w:rsid w:val="00CA3CCF"/>
    <w:rsid w:val="00CA3FC1"/>
    <w:rsid w:val="00CA5085"/>
    <w:rsid w:val="00CA513F"/>
    <w:rsid w:val="00CA6B84"/>
    <w:rsid w:val="00CB019E"/>
    <w:rsid w:val="00CB0AAA"/>
    <w:rsid w:val="00CB181D"/>
    <w:rsid w:val="00CB19B4"/>
    <w:rsid w:val="00CB1CBE"/>
    <w:rsid w:val="00CB27E0"/>
    <w:rsid w:val="00CB3489"/>
    <w:rsid w:val="00CB3C94"/>
    <w:rsid w:val="00CB44FD"/>
    <w:rsid w:val="00CB6389"/>
    <w:rsid w:val="00CB675D"/>
    <w:rsid w:val="00CB6A46"/>
    <w:rsid w:val="00CB6B5F"/>
    <w:rsid w:val="00CB78CB"/>
    <w:rsid w:val="00CC0699"/>
    <w:rsid w:val="00CC16BC"/>
    <w:rsid w:val="00CC1B42"/>
    <w:rsid w:val="00CC2B94"/>
    <w:rsid w:val="00CC3598"/>
    <w:rsid w:val="00CC3799"/>
    <w:rsid w:val="00CC440E"/>
    <w:rsid w:val="00CC483C"/>
    <w:rsid w:val="00CC4FEE"/>
    <w:rsid w:val="00CC504C"/>
    <w:rsid w:val="00CC57A0"/>
    <w:rsid w:val="00CC5FE0"/>
    <w:rsid w:val="00CC64B8"/>
    <w:rsid w:val="00CC6B9E"/>
    <w:rsid w:val="00CC7251"/>
    <w:rsid w:val="00CD05CC"/>
    <w:rsid w:val="00CD0B93"/>
    <w:rsid w:val="00CD1A94"/>
    <w:rsid w:val="00CD1B39"/>
    <w:rsid w:val="00CD28D4"/>
    <w:rsid w:val="00CD2EE2"/>
    <w:rsid w:val="00CD35C3"/>
    <w:rsid w:val="00CD5E6A"/>
    <w:rsid w:val="00CD6AE7"/>
    <w:rsid w:val="00CD723A"/>
    <w:rsid w:val="00CE05A3"/>
    <w:rsid w:val="00CE05E7"/>
    <w:rsid w:val="00CE06E2"/>
    <w:rsid w:val="00CE07CA"/>
    <w:rsid w:val="00CE13CA"/>
    <w:rsid w:val="00CE2B1C"/>
    <w:rsid w:val="00CE2CF7"/>
    <w:rsid w:val="00CE34EA"/>
    <w:rsid w:val="00CE4696"/>
    <w:rsid w:val="00CE48BC"/>
    <w:rsid w:val="00CE4C16"/>
    <w:rsid w:val="00CE5656"/>
    <w:rsid w:val="00CE5839"/>
    <w:rsid w:val="00CE5F98"/>
    <w:rsid w:val="00CE626E"/>
    <w:rsid w:val="00CE6A44"/>
    <w:rsid w:val="00CE6C74"/>
    <w:rsid w:val="00CE6D03"/>
    <w:rsid w:val="00CE6D77"/>
    <w:rsid w:val="00CE7CFF"/>
    <w:rsid w:val="00CF146C"/>
    <w:rsid w:val="00CF1923"/>
    <w:rsid w:val="00CF230C"/>
    <w:rsid w:val="00CF2B1B"/>
    <w:rsid w:val="00CF2F7E"/>
    <w:rsid w:val="00CF38DE"/>
    <w:rsid w:val="00CF3C30"/>
    <w:rsid w:val="00CF3D95"/>
    <w:rsid w:val="00CF56CF"/>
    <w:rsid w:val="00CF5C28"/>
    <w:rsid w:val="00CF5D1D"/>
    <w:rsid w:val="00CF5DC4"/>
    <w:rsid w:val="00CF6C41"/>
    <w:rsid w:val="00D00321"/>
    <w:rsid w:val="00D0040F"/>
    <w:rsid w:val="00D00AF2"/>
    <w:rsid w:val="00D00CD2"/>
    <w:rsid w:val="00D00EEC"/>
    <w:rsid w:val="00D018F6"/>
    <w:rsid w:val="00D03F92"/>
    <w:rsid w:val="00D0417D"/>
    <w:rsid w:val="00D04E91"/>
    <w:rsid w:val="00D05033"/>
    <w:rsid w:val="00D05C60"/>
    <w:rsid w:val="00D061B8"/>
    <w:rsid w:val="00D0657E"/>
    <w:rsid w:val="00D069A0"/>
    <w:rsid w:val="00D06C7A"/>
    <w:rsid w:val="00D06EE8"/>
    <w:rsid w:val="00D1145E"/>
    <w:rsid w:val="00D114D7"/>
    <w:rsid w:val="00D11FAF"/>
    <w:rsid w:val="00D12B61"/>
    <w:rsid w:val="00D141E7"/>
    <w:rsid w:val="00D14773"/>
    <w:rsid w:val="00D1492B"/>
    <w:rsid w:val="00D14FF8"/>
    <w:rsid w:val="00D16B94"/>
    <w:rsid w:val="00D16D04"/>
    <w:rsid w:val="00D16D47"/>
    <w:rsid w:val="00D17012"/>
    <w:rsid w:val="00D17A07"/>
    <w:rsid w:val="00D20945"/>
    <w:rsid w:val="00D20989"/>
    <w:rsid w:val="00D20C11"/>
    <w:rsid w:val="00D214CE"/>
    <w:rsid w:val="00D221C4"/>
    <w:rsid w:val="00D232A1"/>
    <w:rsid w:val="00D233DC"/>
    <w:rsid w:val="00D2407F"/>
    <w:rsid w:val="00D2422D"/>
    <w:rsid w:val="00D244C8"/>
    <w:rsid w:val="00D250B1"/>
    <w:rsid w:val="00D25476"/>
    <w:rsid w:val="00D256FD"/>
    <w:rsid w:val="00D2629B"/>
    <w:rsid w:val="00D273F7"/>
    <w:rsid w:val="00D305C3"/>
    <w:rsid w:val="00D31812"/>
    <w:rsid w:val="00D33B92"/>
    <w:rsid w:val="00D33BC5"/>
    <w:rsid w:val="00D3405C"/>
    <w:rsid w:val="00D3485F"/>
    <w:rsid w:val="00D34CC6"/>
    <w:rsid w:val="00D36EC8"/>
    <w:rsid w:val="00D3725B"/>
    <w:rsid w:val="00D3753A"/>
    <w:rsid w:val="00D37A32"/>
    <w:rsid w:val="00D400A9"/>
    <w:rsid w:val="00D40226"/>
    <w:rsid w:val="00D404F7"/>
    <w:rsid w:val="00D41123"/>
    <w:rsid w:val="00D4221E"/>
    <w:rsid w:val="00D422A7"/>
    <w:rsid w:val="00D44188"/>
    <w:rsid w:val="00D4515F"/>
    <w:rsid w:val="00D45476"/>
    <w:rsid w:val="00D45843"/>
    <w:rsid w:val="00D45B8D"/>
    <w:rsid w:val="00D47215"/>
    <w:rsid w:val="00D476E1"/>
    <w:rsid w:val="00D5008B"/>
    <w:rsid w:val="00D5008C"/>
    <w:rsid w:val="00D502BC"/>
    <w:rsid w:val="00D50B51"/>
    <w:rsid w:val="00D50EFE"/>
    <w:rsid w:val="00D51B76"/>
    <w:rsid w:val="00D524B4"/>
    <w:rsid w:val="00D52B98"/>
    <w:rsid w:val="00D53328"/>
    <w:rsid w:val="00D533A7"/>
    <w:rsid w:val="00D5481B"/>
    <w:rsid w:val="00D54A50"/>
    <w:rsid w:val="00D54E20"/>
    <w:rsid w:val="00D550C7"/>
    <w:rsid w:val="00D550D7"/>
    <w:rsid w:val="00D5632A"/>
    <w:rsid w:val="00D60324"/>
    <w:rsid w:val="00D61741"/>
    <w:rsid w:val="00D6225A"/>
    <w:rsid w:val="00D62472"/>
    <w:rsid w:val="00D62589"/>
    <w:rsid w:val="00D62B2A"/>
    <w:rsid w:val="00D62C5F"/>
    <w:rsid w:val="00D634C2"/>
    <w:rsid w:val="00D64993"/>
    <w:rsid w:val="00D64BB8"/>
    <w:rsid w:val="00D64F62"/>
    <w:rsid w:val="00D700E6"/>
    <w:rsid w:val="00D70D36"/>
    <w:rsid w:val="00D723D2"/>
    <w:rsid w:val="00D729CA"/>
    <w:rsid w:val="00D72EBB"/>
    <w:rsid w:val="00D74D41"/>
    <w:rsid w:val="00D762D9"/>
    <w:rsid w:val="00D76B91"/>
    <w:rsid w:val="00D77AF0"/>
    <w:rsid w:val="00D80039"/>
    <w:rsid w:val="00D81201"/>
    <w:rsid w:val="00D82E5D"/>
    <w:rsid w:val="00D831C8"/>
    <w:rsid w:val="00D83F82"/>
    <w:rsid w:val="00D853D2"/>
    <w:rsid w:val="00D85F45"/>
    <w:rsid w:val="00D86939"/>
    <w:rsid w:val="00D86C9E"/>
    <w:rsid w:val="00D90274"/>
    <w:rsid w:val="00D90389"/>
    <w:rsid w:val="00D90E16"/>
    <w:rsid w:val="00D91BFB"/>
    <w:rsid w:val="00D92510"/>
    <w:rsid w:val="00D94C18"/>
    <w:rsid w:val="00D95450"/>
    <w:rsid w:val="00D954D3"/>
    <w:rsid w:val="00D956D8"/>
    <w:rsid w:val="00D958C4"/>
    <w:rsid w:val="00D959BB"/>
    <w:rsid w:val="00D95B51"/>
    <w:rsid w:val="00D96155"/>
    <w:rsid w:val="00D966A5"/>
    <w:rsid w:val="00D96F03"/>
    <w:rsid w:val="00D97789"/>
    <w:rsid w:val="00D97D9D"/>
    <w:rsid w:val="00DA2506"/>
    <w:rsid w:val="00DA258D"/>
    <w:rsid w:val="00DA278A"/>
    <w:rsid w:val="00DA2EB4"/>
    <w:rsid w:val="00DA455F"/>
    <w:rsid w:val="00DA54E8"/>
    <w:rsid w:val="00DA73A6"/>
    <w:rsid w:val="00DA74F0"/>
    <w:rsid w:val="00DA7AE0"/>
    <w:rsid w:val="00DA7DDC"/>
    <w:rsid w:val="00DB1724"/>
    <w:rsid w:val="00DB23C7"/>
    <w:rsid w:val="00DB3B0D"/>
    <w:rsid w:val="00DB3E66"/>
    <w:rsid w:val="00DB4D49"/>
    <w:rsid w:val="00DB5847"/>
    <w:rsid w:val="00DB6346"/>
    <w:rsid w:val="00DB6EC3"/>
    <w:rsid w:val="00DB7007"/>
    <w:rsid w:val="00DB76A4"/>
    <w:rsid w:val="00DB7C95"/>
    <w:rsid w:val="00DC03CC"/>
    <w:rsid w:val="00DC1524"/>
    <w:rsid w:val="00DC2616"/>
    <w:rsid w:val="00DC28A0"/>
    <w:rsid w:val="00DC2AE6"/>
    <w:rsid w:val="00DC3AAD"/>
    <w:rsid w:val="00DC3C80"/>
    <w:rsid w:val="00DC4C83"/>
    <w:rsid w:val="00DC58EB"/>
    <w:rsid w:val="00DC5C93"/>
    <w:rsid w:val="00DC6CE0"/>
    <w:rsid w:val="00DC6D64"/>
    <w:rsid w:val="00DC6EB1"/>
    <w:rsid w:val="00DC7167"/>
    <w:rsid w:val="00DC718B"/>
    <w:rsid w:val="00DC7397"/>
    <w:rsid w:val="00DC7765"/>
    <w:rsid w:val="00DC79BE"/>
    <w:rsid w:val="00DC7D7A"/>
    <w:rsid w:val="00DD0275"/>
    <w:rsid w:val="00DD1E73"/>
    <w:rsid w:val="00DD2298"/>
    <w:rsid w:val="00DD2F3B"/>
    <w:rsid w:val="00DD3052"/>
    <w:rsid w:val="00DD436F"/>
    <w:rsid w:val="00DD4B43"/>
    <w:rsid w:val="00DD509C"/>
    <w:rsid w:val="00DD593B"/>
    <w:rsid w:val="00DD607F"/>
    <w:rsid w:val="00DD63CB"/>
    <w:rsid w:val="00DD69F1"/>
    <w:rsid w:val="00DD73D9"/>
    <w:rsid w:val="00DD75A5"/>
    <w:rsid w:val="00DE2439"/>
    <w:rsid w:val="00DE3845"/>
    <w:rsid w:val="00DE4095"/>
    <w:rsid w:val="00DE47CA"/>
    <w:rsid w:val="00DE48E5"/>
    <w:rsid w:val="00DE5BDC"/>
    <w:rsid w:val="00DE5FD4"/>
    <w:rsid w:val="00DE6091"/>
    <w:rsid w:val="00DE6785"/>
    <w:rsid w:val="00DE6D28"/>
    <w:rsid w:val="00DE7A6D"/>
    <w:rsid w:val="00DE7BDB"/>
    <w:rsid w:val="00DF03A5"/>
    <w:rsid w:val="00DF075F"/>
    <w:rsid w:val="00DF18FA"/>
    <w:rsid w:val="00DF27E3"/>
    <w:rsid w:val="00DF3AAB"/>
    <w:rsid w:val="00DF4651"/>
    <w:rsid w:val="00DF536C"/>
    <w:rsid w:val="00DF5796"/>
    <w:rsid w:val="00DF70A2"/>
    <w:rsid w:val="00E005D5"/>
    <w:rsid w:val="00E00FAB"/>
    <w:rsid w:val="00E018C5"/>
    <w:rsid w:val="00E01C41"/>
    <w:rsid w:val="00E01FC3"/>
    <w:rsid w:val="00E0223B"/>
    <w:rsid w:val="00E024ED"/>
    <w:rsid w:val="00E02DF7"/>
    <w:rsid w:val="00E02F66"/>
    <w:rsid w:val="00E03341"/>
    <w:rsid w:val="00E03BB7"/>
    <w:rsid w:val="00E047BA"/>
    <w:rsid w:val="00E053B6"/>
    <w:rsid w:val="00E05C8E"/>
    <w:rsid w:val="00E05CB5"/>
    <w:rsid w:val="00E05EF7"/>
    <w:rsid w:val="00E06A98"/>
    <w:rsid w:val="00E072C3"/>
    <w:rsid w:val="00E1077D"/>
    <w:rsid w:val="00E108E7"/>
    <w:rsid w:val="00E10C54"/>
    <w:rsid w:val="00E11F5E"/>
    <w:rsid w:val="00E12164"/>
    <w:rsid w:val="00E12677"/>
    <w:rsid w:val="00E127E3"/>
    <w:rsid w:val="00E12F91"/>
    <w:rsid w:val="00E14D6B"/>
    <w:rsid w:val="00E15152"/>
    <w:rsid w:val="00E154DE"/>
    <w:rsid w:val="00E15E0B"/>
    <w:rsid w:val="00E1645C"/>
    <w:rsid w:val="00E174CA"/>
    <w:rsid w:val="00E1750C"/>
    <w:rsid w:val="00E17616"/>
    <w:rsid w:val="00E2041B"/>
    <w:rsid w:val="00E210B1"/>
    <w:rsid w:val="00E21625"/>
    <w:rsid w:val="00E21708"/>
    <w:rsid w:val="00E21761"/>
    <w:rsid w:val="00E21ADC"/>
    <w:rsid w:val="00E21E22"/>
    <w:rsid w:val="00E21F15"/>
    <w:rsid w:val="00E244BB"/>
    <w:rsid w:val="00E24604"/>
    <w:rsid w:val="00E2479E"/>
    <w:rsid w:val="00E248CF"/>
    <w:rsid w:val="00E24B2C"/>
    <w:rsid w:val="00E26E0D"/>
    <w:rsid w:val="00E26F02"/>
    <w:rsid w:val="00E2724F"/>
    <w:rsid w:val="00E30471"/>
    <w:rsid w:val="00E30671"/>
    <w:rsid w:val="00E30B6D"/>
    <w:rsid w:val="00E30CDC"/>
    <w:rsid w:val="00E30F7B"/>
    <w:rsid w:val="00E311C3"/>
    <w:rsid w:val="00E311D1"/>
    <w:rsid w:val="00E3226F"/>
    <w:rsid w:val="00E326AC"/>
    <w:rsid w:val="00E3280A"/>
    <w:rsid w:val="00E33FB4"/>
    <w:rsid w:val="00E33FD0"/>
    <w:rsid w:val="00E3447A"/>
    <w:rsid w:val="00E34482"/>
    <w:rsid w:val="00E3510D"/>
    <w:rsid w:val="00E36CBC"/>
    <w:rsid w:val="00E36D6F"/>
    <w:rsid w:val="00E37441"/>
    <w:rsid w:val="00E37F3C"/>
    <w:rsid w:val="00E4029F"/>
    <w:rsid w:val="00E415C7"/>
    <w:rsid w:val="00E42B63"/>
    <w:rsid w:val="00E44279"/>
    <w:rsid w:val="00E44A8C"/>
    <w:rsid w:val="00E44C10"/>
    <w:rsid w:val="00E44F5B"/>
    <w:rsid w:val="00E457CC"/>
    <w:rsid w:val="00E45B0B"/>
    <w:rsid w:val="00E45CE0"/>
    <w:rsid w:val="00E4621A"/>
    <w:rsid w:val="00E465D7"/>
    <w:rsid w:val="00E46A52"/>
    <w:rsid w:val="00E47B4F"/>
    <w:rsid w:val="00E516E9"/>
    <w:rsid w:val="00E51723"/>
    <w:rsid w:val="00E52F6C"/>
    <w:rsid w:val="00E54128"/>
    <w:rsid w:val="00E543D8"/>
    <w:rsid w:val="00E54ADD"/>
    <w:rsid w:val="00E5551D"/>
    <w:rsid w:val="00E55AE9"/>
    <w:rsid w:val="00E560A9"/>
    <w:rsid w:val="00E5629C"/>
    <w:rsid w:val="00E57031"/>
    <w:rsid w:val="00E575E2"/>
    <w:rsid w:val="00E5796C"/>
    <w:rsid w:val="00E6045A"/>
    <w:rsid w:val="00E62187"/>
    <w:rsid w:val="00E6261F"/>
    <w:rsid w:val="00E627E6"/>
    <w:rsid w:val="00E62D97"/>
    <w:rsid w:val="00E6321C"/>
    <w:rsid w:val="00E63A14"/>
    <w:rsid w:val="00E63D30"/>
    <w:rsid w:val="00E63D7B"/>
    <w:rsid w:val="00E6440B"/>
    <w:rsid w:val="00E64A56"/>
    <w:rsid w:val="00E64D0B"/>
    <w:rsid w:val="00E65179"/>
    <w:rsid w:val="00E65B2F"/>
    <w:rsid w:val="00E66154"/>
    <w:rsid w:val="00E666DB"/>
    <w:rsid w:val="00E7023A"/>
    <w:rsid w:val="00E7079D"/>
    <w:rsid w:val="00E7082E"/>
    <w:rsid w:val="00E7088E"/>
    <w:rsid w:val="00E714DC"/>
    <w:rsid w:val="00E71763"/>
    <w:rsid w:val="00E7214C"/>
    <w:rsid w:val="00E728DC"/>
    <w:rsid w:val="00E72CF4"/>
    <w:rsid w:val="00E731FC"/>
    <w:rsid w:val="00E74869"/>
    <w:rsid w:val="00E74E9D"/>
    <w:rsid w:val="00E77913"/>
    <w:rsid w:val="00E80492"/>
    <w:rsid w:val="00E8071E"/>
    <w:rsid w:val="00E80960"/>
    <w:rsid w:val="00E80A5D"/>
    <w:rsid w:val="00E81102"/>
    <w:rsid w:val="00E819C9"/>
    <w:rsid w:val="00E82231"/>
    <w:rsid w:val="00E82453"/>
    <w:rsid w:val="00E836C9"/>
    <w:rsid w:val="00E83729"/>
    <w:rsid w:val="00E838D2"/>
    <w:rsid w:val="00E8435E"/>
    <w:rsid w:val="00E84519"/>
    <w:rsid w:val="00E862DF"/>
    <w:rsid w:val="00E86851"/>
    <w:rsid w:val="00E869F1"/>
    <w:rsid w:val="00E8703D"/>
    <w:rsid w:val="00E87439"/>
    <w:rsid w:val="00E87652"/>
    <w:rsid w:val="00E8783D"/>
    <w:rsid w:val="00E901B7"/>
    <w:rsid w:val="00E90D32"/>
    <w:rsid w:val="00E91DD3"/>
    <w:rsid w:val="00E929F2"/>
    <w:rsid w:val="00E934C7"/>
    <w:rsid w:val="00E93951"/>
    <w:rsid w:val="00E93F9A"/>
    <w:rsid w:val="00E945F7"/>
    <w:rsid w:val="00E96681"/>
    <w:rsid w:val="00E96A11"/>
    <w:rsid w:val="00E96CBF"/>
    <w:rsid w:val="00E96E74"/>
    <w:rsid w:val="00E97333"/>
    <w:rsid w:val="00E97CBD"/>
    <w:rsid w:val="00E97D65"/>
    <w:rsid w:val="00EA0878"/>
    <w:rsid w:val="00EA087C"/>
    <w:rsid w:val="00EA1983"/>
    <w:rsid w:val="00EA1FEE"/>
    <w:rsid w:val="00EA253C"/>
    <w:rsid w:val="00EA29C2"/>
    <w:rsid w:val="00EA38F9"/>
    <w:rsid w:val="00EA3BEB"/>
    <w:rsid w:val="00EA3EDF"/>
    <w:rsid w:val="00EA46D5"/>
    <w:rsid w:val="00EA47FC"/>
    <w:rsid w:val="00EA5D40"/>
    <w:rsid w:val="00EA6A78"/>
    <w:rsid w:val="00EA77AF"/>
    <w:rsid w:val="00EB1952"/>
    <w:rsid w:val="00EB1D86"/>
    <w:rsid w:val="00EB1E1F"/>
    <w:rsid w:val="00EB230C"/>
    <w:rsid w:val="00EB5066"/>
    <w:rsid w:val="00EB59D7"/>
    <w:rsid w:val="00EB5D5E"/>
    <w:rsid w:val="00EB6764"/>
    <w:rsid w:val="00EB7254"/>
    <w:rsid w:val="00EB7445"/>
    <w:rsid w:val="00EC064B"/>
    <w:rsid w:val="00EC1643"/>
    <w:rsid w:val="00EC1C21"/>
    <w:rsid w:val="00EC281E"/>
    <w:rsid w:val="00EC3CF2"/>
    <w:rsid w:val="00EC46BA"/>
    <w:rsid w:val="00EC4716"/>
    <w:rsid w:val="00EC4D5A"/>
    <w:rsid w:val="00EC59C0"/>
    <w:rsid w:val="00EC5BFC"/>
    <w:rsid w:val="00EC6053"/>
    <w:rsid w:val="00EC652B"/>
    <w:rsid w:val="00EC673A"/>
    <w:rsid w:val="00EC6BE6"/>
    <w:rsid w:val="00EC6D09"/>
    <w:rsid w:val="00EC711F"/>
    <w:rsid w:val="00EC788D"/>
    <w:rsid w:val="00EC79E6"/>
    <w:rsid w:val="00EC7C3D"/>
    <w:rsid w:val="00EC7F8F"/>
    <w:rsid w:val="00ED0FFD"/>
    <w:rsid w:val="00ED19CD"/>
    <w:rsid w:val="00ED1AC4"/>
    <w:rsid w:val="00ED438F"/>
    <w:rsid w:val="00ED445D"/>
    <w:rsid w:val="00ED46A3"/>
    <w:rsid w:val="00ED471B"/>
    <w:rsid w:val="00ED6006"/>
    <w:rsid w:val="00ED6C33"/>
    <w:rsid w:val="00ED76F4"/>
    <w:rsid w:val="00EE13B9"/>
    <w:rsid w:val="00EE15DD"/>
    <w:rsid w:val="00EE2E7E"/>
    <w:rsid w:val="00EE3707"/>
    <w:rsid w:val="00EE3897"/>
    <w:rsid w:val="00EE4076"/>
    <w:rsid w:val="00EE427A"/>
    <w:rsid w:val="00EE4611"/>
    <w:rsid w:val="00EE54C5"/>
    <w:rsid w:val="00EE5B1D"/>
    <w:rsid w:val="00EE5F7B"/>
    <w:rsid w:val="00EE6C0C"/>
    <w:rsid w:val="00EE7FAD"/>
    <w:rsid w:val="00EE7FD0"/>
    <w:rsid w:val="00EF0720"/>
    <w:rsid w:val="00EF14B9"/>
    <w:rsid w:val="00EF227A"/>
    <w:rsid w:val="00EF2693"/>
    <w:rsid w:val="00EF3306"/>
    <w:rsid w:val="00EF3728"/>
    <w:rsid w:val="00EF390A"/>
    <w:rsid w:val="00EF3E88"/>
    <w:rsid w:val="00EF4443"/>
    <w:rsid w:val="00EF448F"/>
    <w:rsid w:val="00EF450F"/>
    <w:rsid w:val="00EF4BE2"/>
    <w:rsid w:val="00EF56AF"/>
    <w:rsid w:val="00EF5A46"/>
    <w:rsid w:val="00EF611D"/>
    <w:rsid w:val="00EF6AB7"/>
    <w:rsid w:val="00EF7079"/>
    <w:rsid w:val="00EF7908"/>
    <w:rsid w:val="00EF7D9E"/>
    <w:rsid w:val="00F00494"/>
    <w:rsid w:val="00F00D3A"/>
    <w:rsid w:val="00F00E91"/>
    <w:rsid w:val="00F01779"/>
    <w:rsid w:val="00F017C8"/>
    <w:rsid w:val="00F0306C"/>
    <w:rsid w:val="00F03240"/>
    <w:rsid w:val="00F03364"/>
    <w:rsid w:val="00F039AA"/>
    <w:rsid w:val="00F04430"/>
    <w:rsid w:val="00F04F7A"/>
    <w:rsid w:val="00F05173"/>
    <w:rsid w:val="00F05D7D"/>
    <w:rsid w:val="00F05DDE"/>
    <w:rsid w:val="00F074A6"/>
    <w:rsid w:val="00F0788D"/>
    <w:rsid w:val="00F07A8E"/>
    <w:rsid w:val="00F07B03"/>
    <w:rsid w:val="00F07C73"/>
    <w:rsid w:val="00F07E2C"/>
    <w:rsid w:val="00F104A9"/>
    <w:rsid w:val="00F1086C"/>
    <w:rsid w:val="00F10CA0"/>
    <w:rsid w:val="00F10CCB"/>
    <w:rsid w:val="00F10E68"/>
    <w:rsid w:val="00F111DD"/>
    <w:rsid w:val="00F11628"/>
    <w:rsid w:val="00F11CA7"/>
    <w:rsid w:val="00F11F5C"/>
    <w:rsid w:val="00F12562"/>
    <w:rsid w:val="00F12777"/>
    <w:rsid w:val="00F13E34"/>
    <w:rsid w:val="00F1439F"/>
    <w:rsid w:val="00F145AB"/>
    <w:rsid w:val="00F14692"/>
    <w:rsid w:val="00F1476D"/>
    <w:rsid w:val="00F14DDF"/>
    <w:rsid w:val="00F1568B"/>
    <w:rsid w:val="00F15765"/>
    <w:rsid w:val="00F15BD5"/>
    <w:rsid w:val="00F16F24"/>
    <w:rsid w:val="00F17C7A"/>
    <w:rsid w:val="00F17D62"/>
    <w:rsid w:val="00F20657"/>
    <w:rsid w:val="00F2135C"/>
    <w:rsid w:val="00F21451"/>
    <w:rsid w:val="00F2165E"/>
    <w:rsid w:val="00F21888"/>
    <w:rsid w:val="00F235E4"/>
    <w:rsid w:val="00F2386B"/>
    <w:rsid w:val="00F23FCE"/>
    <w:rsid w:val="00F2428D"/>
    <w:rsid w:val="00F24704"/>
    <w:rsid w:val="00F24865"/>
    <w:rsid w:val="00F24AAC"/>
    <w:rsid w:val="00F24BB9"/>
    <w:rsid w:val="00F25321"/>
    <w:rsid w:val="00F25CB7"/>
    <w:rsid w:val="00F26A7E"/>
    <w:rsid w:val="00F26C4C"/>
    <w:rsid w:val="00F27D63"/>
    <w:rsid w:val="00F313A4"/>
    <w:rsid w:val="00F31503"/>
    <w:rsid w:val="00F318D8"/>
    <w:rsid w:val="00F31EFB"/>
    <w:rsid w:val="00F321CA"/>
    <w:rsid w:val="00F3314B"/>
    <w:rsid w:val="00F3379F"/>
    <w:rsid w:val="00F33BDF"/>
    <w:rsid w:val="00F33F44"/>
    <w:rsid w:val="00F34127"/>
    <w:rsid w:val="00F34EF6"/>
    <w:rsid w:val="00F35C53"/>
    <w:rsid w:val="00F35EA5"/>
    <w:rsid w:val="00F3618E"/>
    <w:rsid w:val="00F36265"/>
    <w:rsid w:val="00F37142"/>
    <w:rsid w:val="00F40336"/>
    <w:rsid w:val="00F40C8F"/>
    <w:rsid w:val="00F415C4"/>
    <w:rsid w:val="00F41B37"/>
    <w:rsid w:val="00F42421"/>
    <w:rsid w:val="00F42684"/>
    <w:rsid w:val="00F43CDB"/>
    <w:rsid w:val="00F4413A"/>
    <w:rsid w:val="00F44346"/>
    <w:rsid w:val="00F4448C"/>
    <w:rsid w:val="00F4495E"/>
    <w:rsid w:val="00F45AC3"/>
    <w:rsid w:val="00F45AEE"/>
    <w:rsid w:val="00F47849"/>
    <w:rsid w:val="00F478C4"/>
    <w:rsid w:val="00F47D2C"/>
    <w:rsid w:val="00F50BB8"/>
    <w:rsid w:val="00F51322"/>
    <w:rsid w:val="00F51AB2"/>
    <w:rsid w:val="00F51E4B"/>
    <w:rsid w:val="00F52CE1"/>
    <w:rsid w:val="00F53177"/>
    <w:rsid w:val="00F53199"/>
    <w:rsid w:val="00F54476"/>
    <w:rsid w:val="00F54C89"/>
    <w:rsid w:val="00F555E8"/>
    <w:rsid w:val="00F55DC1"/>
    <w:rsid w:val="00F55EBF"/>
    <w:rsid w:val="00F561E0"/>
    <w:rsid w:val="00F56A7F"/>
    <w:rsid w:val="00F570DD"/>
    <w:rsid w:val="00F57B58"/>
    <w:rsid w:val="00F60308"/>
    <w:rsid w:val="00F60523"/>
    <w:rsid w:val="00F60736"/>
    <w:rsid w:val="00F610E5"/>
    <w:rsid w:val="00F61193"/>
    <w:rsid w:val="00F613C7"/>
    <w:rsid w:val="00F6145C"/>
    <w:rsid w:val="00F616A4"/>
    <w:rsid w:val="00F62AA0"/>
    <w:rsid w:val="00F634BB"/>
    <w:rsid w:val="00F63B25"/>
    <w:rsid w:val="00F64130"/>
    <w:rsid w:val="00F6439E"/>
    <w:rsid w:val="00F645B2"/>
    <w:rsid w:val="00F6522A"/>
    <w:rsid w:val="00F656D3"/>
    <w:rsid w:val="00F6571A"/>
    <w:rsid w:val="00F665E5"/>
    <w:rsid w:val="00F66E02"/>
    <w:rsid w:val="00F67097"/>
    <w:rsid w:val="00F67ABD"/>
    <w:rsid w:val="00F71521"/>
    <w:rsid w:val="00F71A5D"/>
    <w:rsid w:val="00F71A5E"/>
    <w:rsid w:val="00F71FC5"/>
    <w:rsid w:val="00F73296"/>
    <w:rsid w:val="00F74410"/>
    <w:rsid w:val="00F74A2E"/>
    <w:rsid w:val="00F74F11"/>
    <w:rsid w:val="00F76539"/>
    <w:rsid w:val="00F76A7E"/>
    <w:rsid w:val="00F7710C"/>
    <w:rsid w:val="00F77656"/>
    <w:rsid w:val="00F776AB"/>
    <w:rsid w:val="00F77703"/>
    <w:rsid w:val="00F77A2D"/>
    <w:rsid w:val="00F804A3"/>
    <w:rsid w:val="00F807FB"/>
    <w:rsid w:val="00F80B56"/>
    <w:rsid w:val="00F8182C"/>
    <w:rsid w:val="00F81929"/>
    <w:rsid w:val="00F81A4E"/>
    <w:rsid w:val="00F81CED"/>
    <w:rsid w:val="00F826C0"/>
    <w:rsid w:val="00F83CA1"/>
    <w:rsid w:val="00F843AB"/>
    <w:rsid w:val="00F84729"/>
    <w:rsid w:val="00F854A4"/>
    <w:rsid w:val="00F85C35"/>
    <w:rsid w:val="00F85EE1"/>
    <w:rsid w:val="00F85FF7"/>
    <w:rsid w:val="00F860CC"/>
    <w:rsid w:val="00F86240"/>
    <w:rsid w:val="00F8668A"/>
    <w:rsid w:val="00F867E7"/>
    <w:rsid w:val="00F90A05"/>
    <w:rsid w:val="00F916AB"/>
    <w:rsid w:val="00F92849"/>
    <w:rsid w:val="00F933D5"/>
    <w:rsid w:val="00F93FF6"/>
    <w:rsid w:val="00F94270"/>
    <w:rsid w:val="00F94A69"/>
    <w:rsid w:val="00F94C37"/>
    <w:rsid w:val="00F94C75"/>
    <w:rsid w:val="00F953A0"/>
    <w:rsid w:val="00F95C89"/>
    <w:rsid w:val="00F961E7"/>
    <w:rsid w:val="00F96277"/>
    <w:rsid w:val="00F965F4"/>
    <w:rsid w:val="00F966F8"/>
    <w:rsid w:val="00F9683D"/>
    <w:rsid w:val="00F974D4"/>
    <w:rsid w:val="00F9758C"/>
    <w:rsid w:val="00FA0109"/>
    <w:rsid w:val="00FA0363"/>
    <w:rsid w:val="00FA0407"/>
    <w:rsid w:val="00FA04D8"/>
    <w:rsid w:val="00FA0629"/>
    <w:rsid w:val="00FA09EE"/>
    <w:rsid w:val="00FA1539"/>
    <w:rsid w:val="00FA184E"/>
    <w:rsid w:val="00FA210D"/>
    <w:rsid w:val="00FA2A43"/>
    <w:rsid w:val="00FA3B02"/>
    <w:rsid w:val="00FA3B04"/>
    <w:rsid w:val="00FA3DA0"/>
    <w:rsid w:val="00FA4067"/>
    <w:rsid w:val="00FA58A7"/>
    <w:rsid w:val="00FA5E33"/>
    <w:rsid w:val="00FA5F12"/>
    <w:rsid w:val="00FA6BCF"/>
    <w:rsid w:val="00FA6F85"/>
    <w:rsid w:val="00FA7131"/>
    <w:rsid w:val="00FA7366"/>
    <w:rsid w:val="00FB0CE0"/>
    <w:rsid w:val="00FB2AF8"/>
    <w:rsid w:val="00FB3497"/>
    <w:rsid w:val="00FB352E"/>
    <w:rsid w:val="00FB4C85"/>
    <w:rsid w:val="00FB5C92"/>
    <w:rsid w:val="00FC0353"/>
    <w:rsid w:val="00FC0F07"/>
    <w:rsid w:val="00FC0F5E"/>
    <w:rsid w:val="00FC100A"/>
    <w:rsid w:val="00FC180A"/>
    <w:rsid w:val="00FC1B25"/>
    <w:rsid w:val="00FC2661"/>
    <w:rsid w:val="00FC2C45"/>
    <w:rsid w:val="00FC2D91"/>
    <w:rsid w:val="00FC41BA"/>
    <w:rsid w:val="00FC42B3"/>
    <w:rsid w:val="00FC4566"/>
    <w:rsid w:val="00FC4596"/>
    <w:rsid w:val="00FC495E"/>
    <w:rsid w:val="00FC4AEB"/>
    <w:rsid w:val="00FC4BAB"/>
    <w:rsid w:val="00FC5823"/>
    <w:rsid w:val="00FC786F"/>
    <w:rsid w:val="00FC7B14"/>
    <w:rsid w:val="00FC7D03"/>
    <w:rsid w:val="00FD0A1B"/>
    <w:rsid w:val="00FD0B7E"/>
    <w:rsid w:val="00FD1B93"/>
    <w:rsid w:val="00FD208A"/>
    <w:rsid w:val="00FD2CD7"/>
    <w:rsid w:val="00FD3E44"/>
    <w:rsid w:val="00FD3FD9"/>
    <w:rsid w:val="00FD466B"/>
    <w:rsid w:val="00FD5B28"/>
    <w:rsid w:val="00FD6009"/>
    <w:rsid w:val="00FD64BA"/>
    <w:rsid w:val="00FD7010"/>
    <w:rsid w:val="00FD78A2"/>
    <w:rsid w:val="00FD7CA6"/>
    <w:rsid w:val="00FE05AE"/>
    <w:rsid w:val="00FE159C"/>
    <w:rsid w:val="00FE15E8"/>
    <w:rsid w:val="00FE16B3"/>
    <w:rsid w:val="00FE1738"/>
    <w:rsid w:val="00FE2082"/>
    <w:rsid w:val="00FE34EF"/>
    <w:rsid w:val="00FE3F5A"/>
    <w:rsid w:val="00FE431E"/>
    <w:rsid w:val="00FE6084"/>
    <w:rsid w:val="00FE6AB4"/>
    <w:rsid w:val="00FE6F24"/>
    <w:rsid w:val="00FE7013"/>
    <w:rsid w:val="00FE730F"/>
    <w:rsid w:val="00FE7610"/>
    <w:rsid w:val="00FF0513"/>
    <w:rsid w:val="00FF1291"/>
    <w:rsid w:val="00FF13F6"/>
    <w:rsid w:val="00FF1CB5"/>
    <w:rsid w:val="00FF1EBB"/>
    <w:rsid w:val="00FF21DA"/>
    <w:rsid w:val="00FF2C3D"/>
    <w:rsid w:val="00FF40F0"/>
    <w:rsid w:val="00FF4E05"/>
    <w:rsid w:val="00FF67FE"/>
    <w:rsid w:val="00FF68D1"/>
    <w:rsid w:val="00FF6D7C"/>
    <w:rsid w:val="00FF7165"/>
    <w:rsid w:val="00FF748E"/>
    <w:rsid w:val="00FF78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5F94FD2D"/>
  <w15:docId w15:val="{769908CC-A9CD-4654-847A-44DF2261B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6EEA"/>
  </w:style>
  <w:style w:type="paragraph" w:styleId="Nagwek1">
    <w:name w:val="heading 1"/>
    <w:basedOn w:val="Normalny"/>
    <w:next w:val="Normalny"/>
    <w:qFormat/>
    <w:rsid w:val="008F1B0A"/>
    <w:pPr>
      <w:keepNext/>
      <w:spacing w:line="360" w:lineRule="auto"/>
      <w:jc w:val="center"/>
      <w:outlineLvl w:val="0"/>
    </w:pPr>
    <w:rPr>
      <w:sz w:val="28"/>
    </w:rPr>
  </w:style>
  <w:style w:type="paragraph" w:styleId="Nagwek2">
    <w:name w:val="heading 2"/>
    <w:basedOn w:val="Normalny"/>
    <w:next w:val="Normalny"/>
    <w:qFormat/>
    <w:rsid w:val="008F1B0A"/>
    <w:pPr>
      <w:keepNext/>
      <w:spacing w:before="24" w:line="360" w:lineRule="auto"/>
      <w:outlineLvl w:val="1"/>
    </w:pPr>
    <w:rPr>
      <w:rFonts w:ascii="Arial" w:hAnsi="Arial"/>
      <w:sz w:val="28"/>
    </w:rPr>
  </w:style>
  <w:style w:type="paragraph" w:styleId="Nagwek3">
    <w:name w:val="heading 3"/>
    <w:basedOn w:val="Normalny"/>
    <w:next w:val="Normalny"/>
    <w:qFormat/>
    <w:rsid w:val="008F1B0A"/>
    <w:pPr>
      <w:keepNext/>
      <w:ind w:firstLine="720"/>
      <w:outlineLvl w:val="2"/>
    </w:pPr>
    <w:rPr>
      <w:b/>
      <w:sz w:val="28"/>
    </w:rPr>
  </w:style>
  <w:style w:type="paragraph" w:styleId="Nagwek4">
    <w:name w:val="heading 4"/>
    <w:basedOn w:val="Normalny"/>
    <w:next w:val="Normalny"/>
    <w:qFormat/>
    <w:rsid w:val="008F1B0A"/>
    <w:pPr>
      <w:keepNext/>
      <w:tabs>
        <w:tab w:val="left" w:pos="24"/>
        <w:tab w:val="left" w:pos="657"/>
        <w:tab w:val="left" w:pos="5752"/>
        <w:tab w:val="left" w:pos="7088"/>
        <w:tab w:val="left" w:pos="8840"/>
      </w:tabs>
      <w:spacing w:line="360" w:lineRule="auto"/>
      <w:jc w:val="center"/>
      <w:outlineLvl w:val="3"/>
    </w:pPr>
    <w:rPr>
      <w:b/>
      <w:sz w:val="28"/>
    </w:rPr>
  </w:style>
  <w:style w:type="paragraph" w:styleId="Nagwek5">
    <w:name w:val="heading 5"/>
    <w:basedOn w:val="Normalny"/>
    <w:next w:val="Normalny"/>
    <w:qFormat/>
    <w:rsid w:val="008F1B0A"/>
    <w:pPr>
      <w:keepNext/>
      <w:spacing w:line="360" w:lineRule="auto"/>
      <w:ind w:left="1080"/>
      <w:outlineLvl w:val="4"/>
    </w:pPr>
    <w:rPr>
      <w:b/>
      <w:sz w:val="28"/>
      <w:u w:val="single"/>
    </w:rPr>
  </w:style>
  <w:style w:type="paragraph" w:styleId="Nagwek6">
    <w:name w:val="heading 6"/>
    <w:basedOn w:val="Normalny"/>
    <w:next w:val="Normalny"/>
    <w:qFormat/>
    <w:rsid w:val="008F1B0A"/>
    <w:pPr>
      <w:keepNext/>
      <w:spacing w:line="360" w:lineRule="auto"/>
      <w:ind w:left="3249"/>
      <w:outlineLvl w:val="5"/>
    </w:pPr>
    <w:rPr>
      <w:sz w:val="24"/>
    </w:rPr>
  </w:style>
  <w:style w:type="paragraph" w:styleId="Nagwek7">
    <w:name w:val="heading 7"/>
    <w:basedOn w:val="Normalny"/>
    <w:next w:val="Normalny"/>
    <w:qFormat/>
    <w:rsid w:val="008F1B0A"/>
    <w:pPr>
      <w:keepNext/>
      <w:spacing w:line="360" w:lineRule="auto"/>
      <w:ind w:left="2961" w:hanging="2957"/>
      <w:jc w:val="both"/>
      <w:outlineLvl w:val="6"/>
    </w:pPr>
    <w:rPr>
      <w:sz w:val="24"/>
    </w:rPr>
  </w:style>
  <w:style w:type="paragraph" w:styleId="Nagwek8">
    <w:name w:val="heading 8"/>
    <w:basedOn w:val="Normalny"/>
    <w:next w:val="Normalny"/>
    <w:qFormat/>
    <w:rsid w:val="008F1B0A"/>
    <w:pPr>
      <w:keepNext/>
      <w:spacing w:line="360" w:lineRule="auto"/>
      <w:ind w:left="3244"/>
      <w:outlineLvl w:val="7"/>
    </w:pPr>
    <w:rPr>
      <w:sz w:val="24"/>
      <w:u w:val="single"/>
    </w:rPr>
  </w:style>
  <w:style w:type="paragraph" w:styleId="Nagwek9">
    <w:name w:val="heading 9"/>
    <w:basedOn w:val="Normalny"/>
    <w:next w:val="Normalny"/>
    <w:qFormat/>
    <w:rsid w:val="008F1B0A"/>
    <w:pPr>
      <w:keepNext/>
      <w:spacing w:line="360" w:lineRule="auto"/>
      <w:ind w:left="5880"/>
      <w:outlineLvl w:val="8"/>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semiHidden/>
    <w:rsid w:val="008F1B0A"/>
    <w:pPr>
      <w:spacing w:before="192" w:line="360" w:lineRule="auto"/>
      <w:ind w:left="460" w:hanging="404"/>
      <w:jc w:val="both"/>
    </w:pPr>
    <w:rPr>
      <w:sz w:val="28"/>
    </w:rPr>
  </w:style>
  <w:style w:type="paragraph" w:styleId="Tekstpodstawowywcity2">
    <w:name w:val="Body Text Indent 2"/>
    <w:basedOn w:val="Normalny"/>
    <w:semiHidden/>
    <w:rsid w:val="008F1B0A"/>
    <w:pPr>
      <w:spacing w:before="192" w:line="360" w:lineRule="auto"/>
      <w:ind w:left="1752" w:hanging="356"/>
      <w:jc w:val="both"/>
    </w:pPr>
    <w:rPr>
      <w:sz w:val="28"/>
    </w:rPr>
  </w:style>
  <w:style w:type="paragraph" w:styleId="Tekstpodstawowywcity3">
    <w:name w:val="Body Text Indent 3"/>
    <w:basedOn w:val="Normalny"/>
    <w:semiHidden/>
    <w:rsid w:val="008F1B0A"/>
    <w:pPr>
      <w:spacing w:before="192" w:line="360" w:lineRule="auto"/>
      <w:ind w:left="1723" w:hanging="351"/>
      <w:jc w:val="both"/>
    </w:pPr>
    <w:rPr>
      <w:sz w:val="28"/>
    </w:rPr>
  </w:style>
  <w:style w:type="paragraph" w:styleId="Tekstpodstawowy">
    <w:name w:val="Body Text"/>
    <w:basedOn w:val="Normalny"/>
    <w:link w:val="TekstpodstawowyZnak"/>
    <w:semiHidden/>
    <w:rsid w:val="008F1B0A"/>
    <w:pPr>
      <w:tabs>
        <w:tab w:val="left" w:pos="24"/>
        <w:tab w:val="left" w:pos="705"/>
        <w:tab w:val="left" w:pos="5752"/>
        <w:tab w:val="left" w:pos="7088"/>
        <w:tab w:val="left" w:pos="8456"/>
      </w:tabs>
      <w:spacing w:line="360" w:lineRule="auto"/>
    </w:pPr>
    <w:rPr>
      <w:sz w:val="24"/>
    </w:rPr>
  </w:style>
  <w:style w:type="paragraph" w:styleId="Mapadokumentu">
    <w:name w:val="Document Map"/>
    <w:basedOn w:val="Normalny"/>
    <w:semiHidden/>
    <w:rsid w:val="008F1B0A"/>
    <w:pPr>
      <w:shd w:val="clear" w:color="auto" w:fill="000080"/>
    </w:pPr>
    <w:rPr>
      <w:rFonts w:ascii="Tahoma" w:hAnsi="Tahoma"/>
    </w:rPr>
  </w:style>
  <w:style w:type="paragraph" w:styleId="Nagwek">
    <w:name w:val="header"/>
    <w:basedOn w:val="Normalny"/>
    <w:link w:val="NagwekZnak"/>
    <w:uiPriority w:val="99"/>
    <w:semiHidden/>
    <w:rsid w:val="008F1B0A"/>
    <w:pPr>
      <w:tabs>
        <w:tab w:val="center" w:pos="4536"/>
        <w:tab w:val="right" w:pos="9072"/>
      </w:tabs>
    </w:pPr>
  </w:style>
  <w:style w:type="paragraph" w:styleId="Stopka">
    <w:name w:val="footer"/>
    <w:basedOn w:val="Normalny"/>
    <w:link w:val="StopkaZnak"/>
    <w:uiPriority w:val="99"/>
    <w:rsid w:val="008F1B0A"/>
    <w:pPr>
      <w:tabs>
        <w:tab w:val="center" w:pos="4536"/>
        <w:tab w:val="right" w:pos="9072"/>
      </w:tabs>
    </w:pPr>
  </w:style>
  <w:style w:type="character" w:styleId="Odwoaniedokomentarza">
    <w:name w:val="annotation reference"/>
    <w:basedOn w:val="Domylnaczcionkaakapitu"/>
    <w:semiHidden/>
    <w:rsid w:val="008F1B0A"/>
    <w:rPr>
      <w:sz w:val="16"/>
    </w:rPr>
  </w:style>
  <w:style w:type="paragraph" w:styleId="Tekstkomentarza">
    <w:name w:val="annotation text"/>
    <w:basedOn w:val="Normalny"/>
    <w:link w:val="TekstkomentarzaZnak"/>
    <w:semiHidden/>
    <w:rsid w:val="008F1B0A"/>
  </w:style>
  <w:style w:type="paragraph" w:styleId="Tekstpodstawowy2">
    <w:name w:val="Body Text 2"/>
    <w:basedOn w:val="Normalny"/>
    <w:link w:val="Tekstpodstawowy2Znak"/>
    <w:semiHidden/>
    <w:rsid w:val="008F1B0A"/>
    <w:pPr>
      <w:spacing w:line="360" w:lineRule="auto"/>
      <w:jc w:val="both"/>
    </w:pPr>
    <w:rPr>
      <w:sz w:val="24"/>
    </w:rPr>
  </w:style>
  <w:style w:type="character" w:styleId="Hipercze">
    <w:name w:val="Hyperlink"/>
    <w:basedOn w:val="Domylnaczcionkaakapitu"/>
    <w:rsid w:val="008F1B0A"/>
    <w:rPr>
      <w:color w:val="0000FF"/>
      <w:u w:val="single"/>
    </w:rPr>
  </w:style>
  <w:style w:type="character" w:styleId="Numerstrony">
    <w:name w:val="page number"/>
    <w:basedOn w:val="Domylnaczcionkaakapitu"/>
    <w:semiHidden/>
    <w:rsid w:val="008F1B0A"/>
  </w:style>
  <w:style w:type="paragraph" w:customStyle="1" w:styleId="Wyliczaniess">
    <w:name w:val="Wyliczanie ss"/>
    <w:rsid w:val="008F1B0A"/>
    <w:pPr>
      <w:spacing w:before="56" w:after="56"/>
      <w:ind w:left="340" w:hanging="340"/>
    </w:pPr>
    <w:rPr>
      <w:color w:val="000000"/>
      <w:sz w:val="26"/>
    </w:rPr>
  </w:style>
  <w:style w:type="character" w:styleId="UyteHipercze">
    <w:name w:val="FollowedHyperlink"/>
    <w:basedOn w:val="Domylnaczcionkaakapitu"/>
    <w:semiHidden/>
    <w:rsid w:val="008F1B0A"/>
    <w:rPr>
      <w:color w:val="800080"/>
      <w:u w:val="single"/>
    </w:rPr>
  </w:style>
  <w:style w:type="paragraph" w:styleId="Tekstpodstawowy3">
    <w:name w:val="Body Text 3"/>
    <w:basedOn w:val="Normalny"/>
    <w:semiHidden/>
    <w:rsid w:val="008F1B0A"/>
    <w:pPr>
      <w:jc w:val="both"/>
    </w:pPr>
    <w:rPr>
      <w:sz w:val="28"/>
    </w:rPr>
  </w:style>
  <w:style w:type="paragraph" w:styleId="Tekstprzypisudolnego">
    <w:name w:val="footnote text"/>
    <w:basedOn w:val="Normalny"/>
    <w:link w:val="TekstprzypisudolnegoZnak"/>
    <w:uiPriority w:val="99"/>
    <w:rsid w:val="008F1B0A"/>
  </w:style>
  <w:style w:type="character" w:styleId="Pogrubienie">
    <w:name w:val="Strong"/>
    <w:qFormat/>
    <w:rsid w:val="008F1B0A"/>
    <w:rPr>
      <w:b/>
    </w:rPr>
  </w:style>
  <w:style w:type="character" w:customStyle="1" w:styleId="TekstpodstawowyZnak">
    <w:name w:val="Tekst podstawowy Znak"/>
    <w:basedOn w:val="Domylnaczcionkaakapitu"/>
    <w:link w:val="Tekstpodstawowy"/>
    <w:semiHidden/>
    <w:rsid w:val="005F6E3B"/>
    <w:rPr>
      <w:sz w:val="24"/>
    </w:rPr>
  </w:style>
  <w:style w:type="paragraph" w:styleId="Tekstdymka">
    <w:name w:val="Balloon Text"/>
    <w:basedOn w:val="Normalny"/>
    <w:link w:val="TekstdymkaZnak"/>
    <w:uiPriority w:val="99"/>
    <w:semiHidden/>
    <w:unhideWhenUsed/>
    <w:rsid w:val="001064EA"/>
    <w:rPr>
      <w:rFonts w:ascii="Tahoma" w:hAnsi="Tahoma" w:cs="Tahoma"/>
      <w:sz w:val="16"/>
      <w:szCs w:val="16"/>
    </w:rPr>
  </w:style>
  <w:style w:type="character" w:customStyle="1" w:styleId="TekstdymkaZnak">
    <w:name w:val="Tekst dymka Znak"/>
    <w:basedOn w:val="Domylnaczcionkaakapitu"/>
    <w:link w:val="Tekstdymka"/>
    <w:uiPriority w:val="99"/>
    <w:semiHidden/>
    <w:rsid w:val="001064EA"/>
    <w:rPr>
      <w:rFonts w:ascii="Tahoma" w:hAnsi="Tahoma" w:cs="Tahoma"/>
      <w:sz w:val="16"/>
      <w:szCs w:val="16"/>
    </w:rPr>
  </w:style>
  <w:style w:type="character" w:customStyle="1" w:styleId="TekstpodstawowywcityZnak">
    <w:name w:val="Tekst podstawowy wcięty Znak"/>
    <w:basedOn w:val="Domylnaczcionkaakapitu"/>
    <w:link w:val="Tekstpodstawowywcity"/>
    <w:semiHidden/>
    <w:rsid w:val="00176A33"/>
    <w:rPr>
      <w:sz w:val="28"/>
    </w:rPr>
  </w:style>
  <w:style w:type="character" w:customStyle="1" w:styleId="Tekstpodstawowy2Znak">
    <w:name w:val="Tekst podstawowy 2 Znak"/>
    <w:basedOn w:val="Domylnaczcionkaakapitu"/>
    <w:link w:val="Tekstpodstawowy2"/>
    <w:semiHidden/>
    <w:rsid w:val="00EC3CF2"/>
    <w:rPr>
      <w:sz w:val="24"/>
    </w:rPr>
  </w:style>
  <w:style w:type="paragraph" w:styleId="Podtytu">
    <w:name w:val="Subtitle"/>
    <w:basedOn w:val="Normalny"/>
    <w:link w:val="PodtytuZnak"/>
    <w:qFormat/>
    <w:rsid w:val="005B71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b/>
      <w:sz w:val="32"/>
    </w:rPr>
  </w:style>
  <w:style w:type="character" w:customStyle="1" w:styleId="PodtytuZnak">
    <w:name w:val="Podtytuł Znak"/>
    <w:basedOn w:val="Domylnaczcionkaakapitu"/>
    <w:link w:val="Podtytu"/>
    <w:rsid w:val="005B71F4"/>
    <w:rPr>
      <w:b/>
      <w:sz w:val="32"/>
    </w:rPr>
  </w:style>
  <w:style w:type="paragraph" w:styleId="Akapitzlist">
    <w:name w:val="List Paragraph"/>
    <w:aliases w:val="L1,Numerowanie,List Paragraph,2 heading,A_wyliczenie,K-P_odwolanie,Akapit z listą5,maz_wyliczenie,opis dzialania,zwykły tekst,List Paragraph1,BulletC,normalny tekst,Obiekt,sw tekst,Akapit z listą BS,Kolorowa lista — akcent 11"/>
    <w:basedOn w:val="Normalny"/>
    <w:link w:val="AkapitzlistZnak"/>
    <w:uiPriority w:val="34"/>
    <w:qFormat/>
    <w:rsid w:val="00D2629B"/>
    <w:pPr>
      <w:ind w:left="720"/>
      <w:contextualSpacing/>
    </w:pPr>
  </w:style>
  <w:style w:type="character" w:customStyle="1" w:styleId="StopkaZnak">
    <w:name w:val="Stopka Znak"/>
    <w:basedOn w:val="Domylnaczcionkaakapitu"/>
    <w:link w:val="Stopka"/>
    <w:uiPriority w:val="99"/>
    <w:rsid w:val="00E12164"/>
  </w:style>
  <w:style w:type="paragraph" w:styleId="Tekstprzypisukocowego">
    <w:name w:val="endnote text"/>
    <w:basedOn w:val="Normalny"/>
    <w:link w:val="TekstprzypisukocowegoZnak"/>
    <w:uiPriority w:val="99"/>
    <w:semiHidden/>
    <w:unhideWhenUsed/>
    <w:rsid w:val="00F24BB9"/>
  </w:style>
  <w:style w:type="character" w:customStyle="1" w:styleId="TekstprzypisukocowegoZnak">
    <w:name w:val="Tekst przypisu końcowego Znak"/>
    <w:basedOn w:val="Domylnaczcionkaakapitu"/>
    <w:link w:val="Tekstprzypisukocowego"/>
    <w:uiPriority w:val="99"/>
    <w:semiHidden/>
    <w:rsid w:val="00F24BB9"/>
  </w:style>
  <w:style w:type="character" w:styleId="Odwoanieprzypisukocowego">
    <w:name w:val="endnote reference"/>
    <w:basedOn w:val="Domylnaczcionkaakapitu"/>
    <w:uiPriority w:val="99"/>
    <w:semiHidden/>
    <w:unhideWhenUsed/>
    <w:rsid w:val="00F24BB9"/>
    <w:rPr>
      <w:vertAlign w:val="superscript"/>
    </w:rPr>
  </w:style>
  <w:style w:type="paragraph" w:customStyle="1" w:styleId="Default">
    <w:name w:val="Default"/>
    <w:rsid w:val="008B7447"/>
    <w:pPr>
      <w:autoSpaceDE w:val="0"/>
      <w:autoSpaceDN w:val="0"/>
      <w:adjustRightInd w:val="0"/>
    </w:pPr>
    <w:rPr>
      <w:color w:val="000000"/>
      <w:sz w:val="24"/>
      <w:szCs w:val="24"/>
    </w:rPr>
  </w:style>
  <w:style w:type="character" w:customStyle="1" w:styleId="AkapitzlistZnak">
    <w:name w:val="Akapit z listą Znak"/>
    <w:aliases w:val="L1 Znak,Numerowanie Znak,List Paragraph Znak,2 heading Znak,A_wyliczenie Znak,K-P_odwolanie Znak,Akapit z listą5 Znak,maz_wyliczenie Znak,opis dzialania Znak,zwykły tekst Znak,List Paragraph1 Znak,BulletC Znak,normalny tekst Znak"/>
    <w:link w:val="Akapitzlist"/>
    <w:uiPriority w:val="34"/>
    <w:qFormat/>
    <w:locked/>
    <w:rsid w:val="00D95450"/>
  </w:style>
  <w:style w:type="paragraph" w:customStyle="1" w:styleId="pkt">
    <w:name w:val="pkt"/>
    <w:basedOn w:val="Normalny"/>
    <w:rsid w:val="00CA6B84"/>
    <w:pPr>
      <w:spacing w:before="60" w:after="60"/>
      <w:ind w:left="851" w:hanging="295"/>
      <w:jc w:val="both"/>
    </w:pPr>
    <w:rPr>
      <w:sz w:val="24"/>
      <w:szCs w:val="24"/>
    </w:rPr>
  </w:style>
  <w:style w:type="character" w:customStyle="1" w:styleId="Domylnaczcionkaakapitu1">
    <w:name w:val="Domyślna czcionka akapitu1"/>
    <w:rsid w:val="00CA6B84"/>
  </w:style>
  <w:style w:type="character" w:customStyle="1" w:styleId="TekstprzypisudolnegoZnak">
    <w:name w:val="Tekst przypisu dolnego Znak"/>
    <w:basedOn w:val="Domylnaczcionkaakapitu"/>
    <w:link w:val="Tekstprzypisudolnego"/>
    <w:uiPriority w:val="99"/>
    <w:rsid w:val="00F77703"/>
  </w:style>
  <w:style w:type="paragraph" w:styleId="NormalnyWeb">
    <w:name w:val="Normal (Web)"/>
    <w:basedOn w:val="Normalny"/>
    <w:uiPriority w:val="99"/>
    <w:rsid w:val="003418FC"/>
    <w:pPr>
      <w:widowControl w:val="0"/>
      <w:suppressAutoHyphens/>
      <w:autoSpaceDN w:val="0"/>
      <w:spacing w:before="280" w:after="119"/>
      <w:textAlignment w:val="baseline"/>
    </w:pPr>
    <w:rPr>
      <w:rFonts w:eastAsia="Calibri" w:cs="Tahoma"/>
      <w:kern w:val="3"/>
      <w:sz w:val="24"/>
      <w:szCs w:val="24"/>
    </w:rPr>
  </w:style>
  <w:style w:type="character" w:customStyle="1" w:styleId="NagwekZnak">
    <w:name w:val="Nagłówek Znak"/>
    <w:basedOn w:val="Domylnaczcionkaakapitu"/>
    <w:link w:val="Nagwek"/>
    <w:uiPriority w:val="99"/>
    <w:semiHidden/>
    <w:rsid w:val="00F1476D"/>
  </w:style>
  <w:style w:type="paragraph" w:styleId="Tematkomentarza">
    <w:name w:val="annotation subject"/>
    <w:basedOn w:val="Tekstkomentarza"/>
    <w:next w:val="Tekstkomentarza"/>
    <w:link w:val="TematkomentarzaZnak"/>
    <w:uiPriority w:val="99"/>
    <w:semiHidden/>
    <w:unhideWhenUsed/>
    <w:rsid w:val="002B7667"/>
    <w:rPr>
      <w:b/>
      <w:bCs/>
    </w:rPr>
  </w:style>
  <w:style w:type="character" w:customStyle="1" w:styleId="TekstkomentarzaZnak">
    <w:name w:val="Tekst komentarza Znak"/>
    <w:basedOn w:val="Domylnaczcionkaakapitu"/>
    <w:link w:val="Tekstkomentarza"/>
    <w:semiHidden/>
    <w:rsid w:val="002B7667"/>
  </w:style>
  <w:style w:type="character" w:customStyle="1" w:styleId="TematkomentarzaZnak">
    <w:name w:val="Temat komentarza Znak"/>
    <w:basedOn w:val="TekstkomentarzaZnak"/>
    <w:link w:val="Tematkomentarza"/>
    <w:uiPriority w:val="99"/>
    <w:semiHidden/>
    <w:rsid w:val="002B7667"/>
    <w:rPr>
      <w:b/>
      <w:bCs/>
    </w:rPr>
  </w:style>
  <w:style w:type="character" w:customStyle="1" w:styleId="Nierozpoznanawzmianka1">
    <w:name w:val="Nierozpoznana wzmianka1"/>
    <w:basedOn w:val="Domylnaczcionkaakapitu"/>
    <w:uiPriority w:val="99"/>
    <w:semiHidden/>
    <w:unhideWhenUsed/>
    <w:rsid w:val="005A2F07"/>
    <w:rPr>
      <w:color w:val="605E5C"/>
      <w:shd w:val="clear" w:color="auto" w:fill="E1DFDD"/>
    </w:rPr>
  </w:style>
  <w:style w:type="character" w:styleId="Tekstzastpczy">
    <w:name w:val="Placeholder Text"/>
    <w:basedOn w:val="Domylnaczcionkaakapitu"/>
    <w:uiPriority w:val="99"/>
    <w:semiHidden/>
    <w:rsid w:val="009A0A38"/>
    <w:rPr>
      <w:color w:val="808080"/>
    </w:rPr>
  </w:style>
  <w:style w:type="character" w:customStyle="1" w:styleId="fn-ref">
    <w:name w:val="fn-ref"/>
    <w:basedOn w:val="Domylnaczcionkaakapitu"/>
    <w:rsid w:val="005C2A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5296">
      <w:bodyDiv w:val="1"/>
      <w:marLeft w:val="0"/>
      <w:marRight w:val="0"/>
      <w:marTop w:val="0"/>
      <w:marBottom w:val="0"/>
      <w:divBdr>
        <w:top w:val="none" w:sz="0" w:space="0" w:color="auto"/>
        <w:left w:val="none" w:sz="0" w:space="0" w:color="auto"/>
        <w:bottom w:val="none" w:sz="0" w:space="0" w:color="auto"/>
        <w:right w:val="none" w:sz="0" w:space="0" w:color="auto"/>
      </w:divBdr>
    </w:div>
    <w:div w:id="12999065">
      <w:bodyDiv w:val="1"/>
      <w:marLeft w:val="0"/>
      <w:marRight w:val="0"/>
      <w:marTop w:val="0"/>
      <w:marBottom w:val="0"/>
      <w:divBdr>
        <w:top w:val="none" w:sz="0" w:space="0" w:color="auto"/>
        <w:left w:val="none" w:sz="0" w:space="0" w:color="auto"/>
        <w:bottom w:val="none" w:sz="0" w:space="0" w:color="auto"/>
        <w:right w:val="none" w:sz="0" w:space="0" w:color="auto"/>
      </w:divBdr>
    </w:div>
    <w:div w:id="32316016">
      <w:bodyDiv w:val="1"/>
      <w:marLeft w:val="0"/>
      <w:marRight w:val="0"/>
      <w:marTop w:val="0"/>
      <w:marBottom w:val="0"/>
      <w:divBdr>
        <w:top w:val="none" w:sz="0" w:space="0" w:color="auto"/>
        <w:left w:val="none" w:sz="0" w:space="0" w:color="auto"/>
        <w:bottom w:val="none" w:sz="0" w:space="0" w:color="auto"/>
        <w:right w:val="none" w:sz="0" w:space="0" w:color="auto"/>
      </w:divBdr>
    </w:div>
    <w:div w:id="40835896">
      <w:bodyDiv w:val="1"/>
      <w:marLeft w:val="0"/>
      <w:marRight w:val="0"/>
      <w:marTop w:val="0"/>
      <w:marBottom w:val="0"/>
      <w:divBdr>
        <w:top w:val="none" w:sz="0" w:space="0" w:color="auto"/>
        <w:left w:val="none" w:sz="0" w:space="0" w:color="auto"/>
        <w:bottom w:val="none" w:sz="0" w:space="0" w:color="auto"/>
        <w:right w:val="none" w:sz="0" w:space="0" w:color="auto"/>
      </w:divBdr>
    </w:div>
    <w:div w:id="111175724">
      <w:bodyDiv w:val="1"/>
      <w:marLeft w:val="0"/>
      <w:marRight w:val="0"/>
      <w:marTop w:val="0"/>
      <w:marBottom w:val="0"/>
      <w:divBdr>
        <w:top w:val="none" w:sz="0" w:space="0" w:color="auto"/>
        <w:left w:val="none" w:sz="0" w:space="0" w:color="auto"/>
        <w:bottom w:val="none" w:sz="0" w:space="0" w:color="auto"/>
        <w:right w:val="none" w:sz="0" w:space="0" w:color="auto"/>
      </w:divBdr>
    </w:div>
    <w:div w:id="146046904">
      <w:bodyDiv w:val="1"/>
      <w:marLeft w:val="0"/>
      <w:marRight w:val="0"/>
      <w:marTop w:val="0"/>
      <w:marBottom w:val="0"/>
      <w:divBdr>
        <w:top w:val="none" w:sz="0" w:space="0" w:color="auto"/>
        <w:left w:val="none" w:sz="0" w:space="0" w:color="auto"/>
        <w:bottom w:val="none" w:sz="0" w:space="0" w:color="auto"/>
        <w:right w:val="none" w:sz="0" w:space="0" w:color="auto"/>
      </w:divBdr>
    </w:div>
    <w:div w:id="148207607">
      <w:bodyDiv w:val="1"/>
      <w:marLeft w:val="0"/>
      <w:marRight w:val="0"/>
      <w:marTop w:val="0"/>
      <w:marBottom w:val="0"/>
      <w:divBdr>
        <w:top w:val="none" w:sz="0" w:space="0" w:color="auto"/>
        <w:left w:val="none" w:sz="0" w:space="0" w:color="auto"/>
        <w:bottom w:val="none" w:sz="0" w:space="0" w:color="auto"/>
        <w:right w:val="none" w:sz="0" w:space="0" w:color="auto"/>
      </w:divBdr>
      <w:divsChild>
        <w:div w:id="2101024934">
          <w:marLeft w:val="0"/>
          <w:marRight w:val="0"/>
          <w:marTop w:val="0"/>
          <w:marBottom w:val="0"/>
          <w:divBdr>
            <w:top w:val="none" w:sz="0" w:space="0" w:color="auto"/>
            <w:left w:val="none" w:sz="0" w:space="0" w:color="auto"/>
            <w:bottom w:val="none" w:sz="0" w:space="0" w:color="auto"/>
            <w:right w:val="none" w:sz="0" w:space="0" w:color="auto"/>
          </w:divBdr>
        </w:div>
      </w:divsChild>
    </w:div>
    <w:div w:id="250746220">
      <w:bodyDiv w:val="1"/>
      <w:marLeft w:val="0"/>
      <w:marRight w:val="0"/>
      <w:marTop w:val="0"/>
      <w:marBottom w:val="0"/>
      <w:divBdr>
        <w:top w:val="none" w:sz="0" w:space="0" w:color="auto"/>
        <w:left w:val="none" w:sz="0" w:space="0" w:color="auto"/>
        <w:bottom w:val="none" w:sz="0" w:space="0" w:color="auto"/>
        <w:right w:val="none" w:sz="0" w:space="0" w:color="auto"/>
      </w:divBdr>
    </w:div>
    <w:div w:id="285964142">
      <w:bodyDiv w:val="1"/>
      <w:marLeft w:val="0"/>
      <w:marRight w:val="0"/>
      <w:marTop w:val="0"/>
      <w:marBottom w:val="0"/>
      <w:divBdr>
        <w:top w:val="none" w:sz="0" w:space="0" w:color="auto"/>
        <w:left w:val="none" w:sz="0" w:space="0" w:color="auto"/>
        <w:bottom w:val="none" w:sz="0" w:space="0" w:color="auto"/>
        <w:right w:val="none" w:sz="0" w:space="0" w:color="auto"/>
      </w:divBdr>
    </w:div>
    <w:div w:id="309094871">
      <w:bodyDiv w:val="1"/>
      <w:marLeft w:val="0"/>
      <w:marRight w:val="0"/>
      <w:marTop w:val="0"/>
      <w:marBottom w:val="0"/>
      <w:divBdr>
        <w:top w:val="none" w:sz="0" w:space="0" w:color="auto"/>
        <w:left w:val="none" w:sz="0" w:space="0" w:color="auto"/>
        <w:bottom w:val="none" w:sz="0" w:space="0" w:color="auto"/>
        <w:right w:val="none" w:sz="0" w:space="0" w:color="auto"/>
      </w:divBdr>
    </w:div>
    <w:div w:id="311762541">
      <w:bodyDiv w:val="1"/>
      <w:marLeft w:val="0"/>
      <w:marRight w:val="0"/>
      <w:marTop w:val="0"/>
      <w:marBottom w:val="0"/>
      <w:divBdr>
        <w:top w:val="none" w:sz="0" w:space="0" w:color="auto"/>
        <w:left w:val="none" w:sz="0" w:space="0" w:color="auto"/>
        <w:bottom w:val="none" w:sz="0" w:space="0" w:color="auto"/>
        <w:right w:val="none" w:sz="0" w:space="0" w:color="auto"/>
      </w:divBdr>
      <w:divsChild>
        <w:div w:id="1608198569">
          <w:marLeft w:val="0"/>
          <w:marRight w:val="0"/>
          <w:marTop w:val="0"/>
          <w:marBottom w:val="0"/>
          <w:divBdr>
            <w:top w:val="none" w:sz="0" w:space="0" w:color="auto"/>
            <w:left w:val="none" w:sz="0" w:space="0" w:color="auto"/>
            <w:bottom w:val="none" w:sz="0" w:space="0" w:color="auto"/>
            <w:right w:val="none" w:sz="0" w:space="0" w:color="auto"/>
          </w:divBdr>
        </w:div>
        <w:div w:id="1558319643">
          <w:marLeft w:val="0"/>
          <w:marRight w:val="0"/>
          <w:marTop w:val="0"/>
          <w:marBottom w:val="0"/>
          <w:divBdr>
            <w:top w:val="none" w:sz="0" w:space="0" w:color="auto"/>
            <w:left w:val="none" w:sz="0" w:space="0" w:color="auto"/>
            <w:bottom w:val="none" w:sz="0" w:space="0" w:color="auto"/>
            <w:right w:val="none" w:sz="0" w:space="0" w:color="auto"/>
          </w:divBdr>
        </w:div>
      </w:divsChild>
    </w:div>
    <w:div w:id="342899798">
      <w:bodyDiv w:val="1"/>
      <w:marLeft w:val="0"/>
      <w:marRight w:val="0"/>
      <w:marTop w:val="0"/>
      <w:marBottom w:val="0"/>
      <w:divBdr>
        <w:top w:val="none" w:sz="0" w:space="0" w:color="auto"/>
        <w:left w:val="none" w:sz="0" w:space="0" w:color="auto"/>
        <w:bottom w:val="none" w:sz="0" w:space="0" w:color="auto"/>
        <w:right w:val="none" w:sz="0" w:space="0" w:color="auto"/>
      </w:divBdr>
    </w:div>
    <w:div w:id="364647616">
      <w:bodyDiv w:val="1"/>
      <w:marLeft w:val="0"/>
      <w:marRight w:val="0"/>
      <w:marTop w:val="0"/>
      <w:marBottom w:val="0"/>
      <w:divBdr>
        <w:top w:val="none" w:sz="0" w:space="0" w:color="auto"/>
        <w:left w:val="none" w:sz="0" w:space="0" w:color="auto"/>
        <w:bottom w:val="none" w:sz="0" w:space="0" w:color="auto"/>
        <w:right w:val="none" w:sz="0" w:space="0" w:color="auto"/>
      </w:divBdr>
    </w:div>
    <w:div w:id="437020657">
      <w:bodyDiv w:val="1"/>
      <w:marLeft w:val="0"/>
      <w:marRight w:val="0"/>
      <w:marTop w:val="0"/>
      <w:marBottom w:val="0"/>
      <w:divBdr>
        <w:top w:val="none" w:sz="0" w:space="0" w:color="auto"/>
        <w:left w:val="none" w:sz="0" w:space="0" w:color="auto"/>
        <w:bottom w:val="none" w:sz="0" w:space="0" w:color="auto"/>
        <w:right w:val="none" w:sz="0" w:space="0" w:color="auto"/>
      </w:divBdr>
    </w:div>
    <w:div w:id="598874886">
      <w:bodyDiv w:val="1"/>
      <w:marLeft w:val="0"/>
      <w:marRight w:val="0"/>
      <w:marTop w:val="0"/>
      <w:marBottom w:val="0"/>
      <w:divBdr>
        <w:top w:val="none" w:sz="0" w:space="0" w:color="auto"/>
        <w:left w:val="none" w:sz="0" w:space="0" w:color="auto"/>
        <w:bottom w:val="none" w:sz="0" w:space="0" w:color="auto"/>
        <w:right w:val="none" w:sz="0" w:space="0" w:color="auto"/>
      </w:divBdr>
    </w:div>
    <w:div w:id="601644034">
      <w:bodyDiv w:val="1"/>
      <w:marLeft w:val="0"/>
      <w:marRight w:val="0"/>
      <w:marTop w:val="0"/>
      <w:marBottom w:val="0"/>
      <w:divBdr>
        <w:top w:val="none" w:sz="0" w:space="0" w:color="auto"/>
        <w:left w:val="none" w:sz="0" w:space="0" w:color="auto"/>
        <w:bottom w:val="none" w:sz="0" w:space="0" w:color="auto"/>
        <w:right w:val="none" w:sz="0" w:space="0" w:color="auto"/>
      </w:divBdr>
    </w:div>
    <w:div w:id="606735453">
      <w:bodyDiv w:val="1"/>
      <w:marLeft w:val="0"/>
      <w:marRight w:val="0"/>
      <w:marTop w:val="0"/>
      <w:marBottom w:val="0"/>
      <w:divBdr>
        <w:top w:val="none" w:sz="0" w:space="0" w:color="auto"/>
        <w:left w:val="none" w:sz="0" w:space="0" w:color="auto"/>
        <w:bottom w:val="none" w:sz="0" w:space="0" w:color="auto"/>
        <w:right w:val="none" w:sz="0" w:space="0" w:color="auto"/>
      </w:divBdr>
    </w:div>
    <w:div w:id="633104809">
      <w:bodyDiv w:val="1"/>
      <w:marLeft w:val="0"/>
      <w:marRight w:val="0"/>
      <w:marTop w:val="0"/>
      <w:marBottom w:val="0"/>
      <w:divBdr>
        <w:top w:val="none" w:sz="0" w:space="0" w:color="auto"/>
        <w:left w:val="none" w:sz="0" w:space="0" w:color="auto"/>
        <w:bottom w:val="none" w:sz="0" w:space="0" w:color="auto"/>
        <w:right w:val="none" w:sz="0" w:space="0" w:color="auto"/>
      </w:divBdr>
    </w:div>
    <w:div w:id="671102717">
      <w:bodyDiv w:val="1"/>
      <w:marLeft w:val="0"/>
      <w:marRight w:val="0"/>
      <w:marTop w:val="0"/>
      <w:marBottom w:val="0"/>
      <w:divBdr>
        <w:top w:val="none" w:sz="0" w:space="0" w:color="auto"/>
        <w:left w:val="none" w:sz="0" w:space="0" w:color="auto"/>
        <w:bottom w:val="none" w:sz="0" w:space="0" w:color="auto"/>
        <w:right w:val="none" w:sz="0" w:space="0" w:color="auto"/>
      </w:divBdr>
    </w:div>
    <w:div w:id="693461322">
      <w:bodyDiv w:val="1"/>
      <w:marLeft w:val="0"/>
      <w:marRight w:val="0"/>
      <w:marTop w:val="0"/>
      <w:marBottom w:val="0"/>
      <w:divBdr>
        <w:top w:val="none" w:sz="0" w:space="0" w:color="auto"/>
        <w:left w:val="none" w:sz="0" w:space="0" w:color="auto"/>
        <w:bottom w:val="none" w:sz="0" w:space="0" w:color="auto"/>
        <w:right w:val="none" w:sz="0" w:space="0" w:color="auto"/>
      </w:divBdr>
    </w:div>
    <w:div w:id="703752282">
      <w:bodyDiv w:val="1"/>
      <w:marLeft w:val="0"/>
      <w:marRight w:val="0"/>
      <w:marTop w:val="0"/>
      <w:marBottom w:val="0"/>
      <w:divBdr>
        <w:top w:val="none" w:sz="0" w:space="0" w:color="auto"/>
        <w:left w:val="none" w:sz="0" w:space="0" w:color="auto"/>
        <w:bottom w:val="none" w:sz="0" w:space="0" w:color="auto"/>
        <w:right w:val="none" w:sz="0" w:space="0" w:color="auto"/>
      </w:divBdr>
    </w:div>
    <w:div w:id="742409334">
      <w:bodyDiv w:val="1"/>
      <w:marLeft w:val="0"/>
      <w:marRight w:val="0"/>
      <w:marTop w:val="0"/>
      <w:marBottom w:val="0"/>
      <w:divBdr>
        <w:top w:val="none" w:sz="0" w:space="0" w:color="auto"/>
        <w:left w:val="none" w:sz="0" w:space="0" w:color="auto"/>
        <w:bottom w:val="none" w:sz="0" w:space="0" w:color="auto"/>
        <w:right w:val="none" w:sz="0" w:space="0" w:color="auto"/>
      </w:divBdr>
    </w:div>
    <w:div w:id="770469359">
      <w:bodyDiv w:val="1"/>
      <w:marLeft w:val="0"/>
      <w:marRight w:val="0"/>
      <w:marTop w:val="0"/>
      <w:marBottom w:val="0"/>
      <w:divBdr>
        <w:top w:val="none" w:sz="0" w:space="0" w:color="auto"/>
        <w:left w:val="none" w:sz="0" w:space="0" w:color="auto"/>
        <w:bottom w:val="none" w:sz="0" w:space="0" w:color="auto"/>
        <w:right w:val="none" w:sz="0" w:space="0" w:color="auto"/>
      </w:divBdr>
    </w:div>
    <w:div w:id="807163025">
      <w:bodyDiv w:val="1"/>
      <w:marLeft w:val="0"/>
      <w:marRight w:val="0"/>
      <w:marTop w:val="0"/>
      <w:marBottom w:val="0"/>
      <w:divBdr>
        <w:top w:val="none" w:sz="0" w:space="0" w:color="auto"/>
        <w:left w:val="none" w:sz="0" w:space="0" w:color="auto"/>
        <w:bottom w:val="none" w:sz="0" w:space="0" w:color="auto"/>
        <w:right w:val="none" w:sz="0" w:space="0" w:color="auto"/>
      </w:divBdr>
    </w:div>
    <w:div w:id="812479217">
      <w:bodyDiv w:val="1"/>
      <w:marLeft w:val="0"/>
      <w:marRight w:val="0"/>
      <w:marTop w:val="0"/>
      <w:marBottom w:val="0"/>
      <w:divBdr>
        <w:top w:val="none" w:sz="0" w:space="0" w:color="auto"/>
        <w:left w:val="none" w:sz="0" w:space="0" w:color="auto"/>
        <w:bottom w:val="none" w:sz="0" w:space="0" w:color="auto"/>
        <w:right w:val="none" w:sz="0" w:space="0" w:color="auto"/>
      </w:divBdr>
    </w:div>
    <w:div w:id="830022831">
      <w:bodyDiv w:val="1"/>
      <w:marLeft w:val="0"/>
      <w:marRight w:val="0"/>
      <w:marTop w:val="0"/>
      <w:marBottom w:val="0"/>
      <w:divBdr>
        <w:top w:val="none" w:sz="0" w:space="0" w:color="auto"/>
        <w:left w:val="none" w:sz="0" w:space="0" w:color="auto"/>
        <w:bottom w:val="none" w:sz="0" w:space="0" w:color="auto"/>
        <w:right w:val="none" w:sz="0" w:space="0" w:color="auto"/>
      </w:divBdr>
    </w:div>
    <w:div w:id="917054419">
      <w:bodyDiv w:val="1"/>
      <w:marLeft w:val="0"/>
      <w:marRight w:val="0"/>
      <w:marTop w:val="0"/>
      <w:marBottom w:val="0"/>
      <w:divBdr>
        <w:top w:val="none" w:sz="0" w:space="0" w:color="auto"/>
        <w:left w:val="none" w:sz="0" w:space="0" w:color="auto"/>
        <w:bottom w:val="none" w:sz="0" w:space="0" w:color="auto"/>
        <w:right w:val="none" w:sz="0" w:space="0" w:color="auto"/>
      </w:divBdr>
    </w:div>
    <w:div w:id="937057398">
      <w:bodyDiv w:val="1"/>
      <w:marLeft w:val="0"/>
      <w:marRight w:val="0"/>
      <w:marTop w:val="0"/>
      <w:marBottom w:val="0"/>
      <w:divBdr>
        <w:top w:val="none" w:sz="0" w:space="0" w:color="auto"/>
        <w:left w:val="none" w:sz="0" w:space="0" w:color="auto"/>
        <w:bottom w:val="none" w:sz="0" w:space="0" w:color="auto"/>
        <w:right w:val="none" w:sz="0" w:space="0" w:color="auto"/>
      </w:divBdr>
    </w:div>
    <w:div w:id="958681441">
      <w:bodyDiv w:val="1"/>
      <w:marLeft w:val="0"/>
      <w:marRight w:val="0"/>
      <w:marTop w:val="0"/>
      <w:marBottom w:val="0"/>
      <w:divBdr>
        <w:top w:val="none" w:sz="0" w:space="0" w:color="auto"/>
        <w:left w:val="none" w:sz="0" w:space="0" w:color="auto"/>
        <w:bottom w:val="none" w:sz="0" w:space="0" w:color="auto"/>
        <w:right w:val="none" w:sz="0" w:space="0" w:color="auto"/>
      </w:divBdr>
    </w:div>
    <w:div w:id="961767480">
      <w:bodyDiv w:val="1"/>
      <w:marLeft w:val="0"/>
      <w:marRight w:val="0"/>
      <w:marTop w:val="0"/>
      <w:marBottom w:val="0"/>
      <w:divBdr>
        <w:top w:val="none" w:sz="0" w:space="0" w:color="auto"/>
        <w:left w:val="none" w:sz="0" w:space="0" w:color="auto"/>
        <w:bottom w:val="none" w:sz="0" w:space="0" w:color="auto"/>
        <w:right w:val="none" w:sz="0" w:space="0" w:color="auto"/>
      </w:divBdr>
    </w:div>
    <w:div w:id="980354032">
      <w:bodyDiv w:val="1"/>
      <w:marLeft w:val="0"/>
      <w:marRight w:val="0"/>
      <w:marTop w:val="0"/>
      <w:marBottom w:val="0"/>
      <w:divBdr>
        <w:top w:val="none" w:sz="0" w:space="0" w:color="auto"/>
        <w:left w:val="none" w:sz="0" w:space="0" w:color="auto"/>
        <w:bottom w:val="none" w:sz="0" w:space="0" w:color="auto"/>
        <w:right w:val="none" w:sz="0" w:space="0" w:color="auto"/>
      </w:divBdr>
    </w:div>
    <w:div w:id="997542326">
      <w:bodyDiv w:val="1"/>
      <w:marLeft w:val="0"/>
      <w:marRight w:val="0"/>
      <w:marTop w:val="0"/>
      <w:marBottom w:val="0"/>
      <w:divBdr>
        <w:top w:val="none" w:sz="0" w:space="0" w:color="auto"/>
        <w:left w:val="none" w:sz="0" w:space="0" w:color="auto"/>
        <w:bottom w:val="none" w:sz="0" w:space="0" w:color="auto"/>
        <w:right w:val="none" w:sz="0" w:space="0" w:color="auto"/>
      </w:divBdr>
    </w:div>
    <w:div w:id="1036197827">
      <w:bodyDiv w:val="1"/>
      <w:marLeft w:val="0"/>
      <w:marRight w:val="0"/>
      <w:marTop w:val="0"/>
      <w:marBottom w:val="0"/>
      <w:divBdr>
        <w:top w:val="none" w:sz="0" w:space="0" w:color="auto"/>
        <w:left w:val="none" w:sz="0" w:space="0" w:color="auto"/>
        <w:bottom w:val="none" w:sz="0" w:space="0" w:color="auto"/>
        <w:right w:val="none" w:sz="0" w:space="0" w:color="auto"/>
      </w:divBdr>
    </w:div>
    <w:div w:id="1040400728">
      <w:bodyDiv w:val="1"/>
      <w:marLeft w:val="0"/>
      <w:marRight w:val="0"/>
      <w:marTop w:val="0"/>
      <w:marBottom w:val="0"/>
      <w:divBdr>
        <w:top w:val="none" w:sz="0" w:space="0" w:color="auto"/>
        <w:left w:val="none" w:sz="0" w:space="0" w:color="auto"/>
        <w:bottom w:val="none" w:sz="0" w:space="0" w:color="auto"/>
        <w:right w:val="none" w:sz="0" w:space="0" w:color="auto"/>
      </w:divBdr>
    </w:div>
    <w:div w:id="1042637511">
      <w:bodyDiv w:val="1"/>
      <w:marLeft w:val="0"/>
      <w:marRight w:val="0"/>
      <w:marTop w:val="0"/>
      <w:marBottom w:val="0"/>
      <w:divBdr>
        <w:top w:val="none" w:sz="0" w:space="0" w:color="auto"/>
        <w:left w:val="none" w:sz="0" w:space="0" w:color="auto"/>
        <w:bottom w:val="none" w:sz="0" w:space="0" w:color="auto"/>
        <w:right w:val="none" w:sz="0" w:space="0" w:color="auto"/>
      </w:divBdr>
    </w:div>
    <w:div w:id="1057825083">
      <w:bodyDiv w:val="1"/>
      <w:marLeft w:val="0"/>
      <w:marRight w:val="0"/>
      <w:marTop w:val="0"/>
      <w:marBottom w:val="0"/>
      <w:divBdr>
        <w:top w:val="none" w:sz="0" w:space="0" w:color="auto"/>
        <w:left w:val="none" w:sz="0" w:space="0" w:color="auto"/>
        <w:bottom w:val="none" w:sz="0" w:space="0" w:color="auto"/>
        <w:right w:val="none" w:sz="0" w:space="0" w:color="auto"/>
      </w:divBdr>
    </w:div>
    <w:div w:id="1080831811">
      <w:bodyDiv w:val="1"/>
      <w:marLeft w:val="0"/>
      <w:marRight w:val="0"/>
      <w:marTop w:val="0"/>
      <w:marBottom w:val="0"/>
      <w:divBdr>
        <w:top w:val="none" w:sz="0" w:space="0" w:color="auto"/>
        <w:left w:val="none" w:sz="0" w:space="0" w:color="auto"/>
        <w:bottom w:val="none" w:sz="0" w:space="0" w:color="auto"/>
        <w:right w:val="none" w:sz="0" w:space="0" w:color="auto"/>
      </w:divBdr>
      <w:divsChild>
        <w:div w:id="1769158355">
          <w:marLeft w:val="0"/>
          <w:marRight w:val="0"/>
          <w:marTop w:val="0"/>
          <w:marBottom w:val="0"/>
          <w:divBdr>
            <w:top w:val="none" w:sz="0" w:space="0" w:color="auto"/>
            <w:left w:val="none" w:sz="0" w:space="0" w:color="auto"/>
            <w:bottom w:val="none" w:sz="0" w:space="0" w:color="auto"/>
            <w:right w:val="none" w:sz="0" w:space="0" w:color="auto"/>
          </w:divBdr>
          <w:divsChild>
            <w:div w:id="1799227372">
              <w:marLeft w:val="0"/>
              <w:marRight w:val="0"/>
              <w:marTop w:val="0"/>
              <w:marBottom w:val="0"/>
              <w:divBdr>
                <w:top w:val="none" w:sz="0" w:space="0" w:color="auto"/>
                <w:left w:val="none" w:sz="0" w:space="0" w:color="auto"/>
                <w:bottom w:val="none" w:sz="0" w:space="0" w:color="auto"/>
                <w:right w:val="none" w:sz="0" w:space="0" w:color="auto"/>
              </w:divBdr>
              <w:divsChild>
                <w:div w:id="354624010">
                  <w:marLeft w:val="0"/>
                  <w:marRight w:val="0"/>
                  <w:marTop w:val="0"/>
                  <w:marBottom w:val="0"/>
                  <w:divBdr>
                    <w:top w:val="none" w:sz="0" w:space="0" w:color="auto"/>
                    <w:left w:val="none" w:sz="0" w:space="0" w:color="auto"/>
                    <w:bottom w:val="none" w:sz="0" w:space="0" w:color="auto"/>
                    <w:right w:val="none" w:sz="0" w:space="0" w:color="auto"/>
                  </w:divBdr>
                  <w:divsChild>
                    <w:div w:id="473959592">
                      <w:marLeft w:val="0"/>
                      <w:marRight w:val="0"/>
                      <w:marTop w:val="0"/>
                      <w:marBottom w:val="0"/>
                      <w:divBdr>
                        <w:top w:val="none" w:sz="0" w:space="0" w:color="auto"/>
                        <w:left w:val="none" w:sz="0" w:space="0" w:color="auto"/>
                        <w:bottom w:val="none" w:sz="0" w:space="0" w:color="auto"/>
                        <w:right w:val="none" w:sz="0" w:space="0" w:color="auto"/>
                      </w:divBdr>
                      <w:divsChild>
                        <w:div w:id="997075398">
                          <w:marLeft w:val="0"/>
                          <w:marRight w:val="0"/>
                          <w:marTop w:val="0"/>
                          <w:marBottom w:val="0"/>
                          <w:divBdr>
                            <w:top w:val="none" w:sz="0" w:space="0" w:color="auto"/>
                            <w:left w:val="none" w:sz="0" w:space="0" w:color="auto"/>
                            <w:bottom w:val="none" w:sz="0" w:space="0" w:color="auto"/>
                            <w:right w:val="none" w:sz="0" w:space="0" w:color="auto"/>
                          </w:divBdr>
                          <w:divsChild>
                            <w:div w:id="1375889897">
                              <w:marLeft w:val="0"/>
                              <w:marRight w:val="0"/>
                              <w:marTop w:val="0"/>
                              <w:marBottom w:val="0"/>
                              <w:divBdr>
                                <w:top w:val="none" w:sz="0" w:space="0" w:color="auto"/>
                                <w:left w:val="none" w:sz="0" w:space="0" w:color="auto"/>
                                <w:bottom w:val="none" w:sz="0" w:space="0" w:color="auto"/>
                                <w:right w:val="none" w:sz="0" w:space="0" w:color="auto"/>
                              </w:divBdr>
                              <w:divsChild>
                                <w:div w:id="1927227453">
                                  <w:marLeft w:val="0"/>
                                  <w:marRight w:val="0"/>
                                  <w:marTop w:val="0"/>
                                  <w:marBottom w:val="0"/>
                                  <w:divBdr>
                                    <w:top w:val="none" w:sz="0" w:space="0" w:color="auto"/>
                                    <w:left w:val="none" w:sz="0" w:space="0" w:color="auto"/>
                                    <w:bottom w:val="none" w:sz="0" w:space="0" w:color="auto"/>
                                    <w:right w:val="none" w:sz="0" w:space="0" w:color="auto"/>
                                  </w:divBdr>
                                  <w:divsChild>
                                    <w:div w:id="1355421030">
                                      <w:marLeft w:val="0"/>
                                      <w:marRight w:val="0"/>
                                      <w:marTop w:val="0"/>
                                      <w:marBottom w:val="0"/>
                                      <w:divBdr>
                                        <w:top w:val="none" w:sz="0" w:space="0" w:color="auto"/>
                                        <w:left w:val="none" w:sz="0" w:space="0" w:color="auto"/>
                                        <w:bottom w:val="none" w:sz="0" w:space="0" w:color="auto"/>
                                        <w:right w:val="none" w:sz="0" w:space="0" w:color="auto"/>
                                      </w:divBdr>
                                      <w:divsChild>
                                        <w:div w:id="1483080603">
                                          <w:marLeft w:val="0"/>
                                          <w:marRight w:val="0"/>
                                          <w:marTop w:val="0"/>
                                          <w:marBottom w:val="0"/>
                                          <w:divBdr>
                                            <w:top w:val="none" w:sz="0" w:space="0" w:color="auto"/>
                                            <w:left w:val="none" w:sz="0" w:space="0" w:color="auto"/>
                                            <w:bottom w:val="none" w:sz="0" w:space="0" w:color="auto"/>
                                            <w:right w:val="none" w:sz="0" w:space="0" w:color="auto"/>
                                          </w:divBdr>
                                          <w:divsChild>
                                            <w:div w:id="2026788799">
                                              <w:marLeft w:val="0"/>
                                              <w:marRight w:val="0"/>
                                              <w:marTop w:val="0"/>
                                              <w:marBottom w:val="0"/>
                                              <w:divBdr>
                                                <w:top w:val="none" w:sz="0" w:space="0" w:color="auto"/>
                                                <w:left w:val="none" w:sz="0" w:space="0" w:color="auto"/>
                                                <w:bottom w:val="none" w:sz="0" w:space="0" w:color="auto"/>
                                                <w:right w:val="none" w:sz="0" w:space="0" w:color="auto"/>
                                              </w:divBdr>
                                              <w:divsChild>
                                                <w:div w:id="1016425349">
                                                  <w:marLeft w:val="0"/>
                                                  <w:marRight w:val="0"/>
                                                  <w:marTop w:val="0"/>
                                                  <w:marBottom w:val="0"/>
                                                  <w:divBdr>
                                                    <w:top w:val="none" w:sz="0" w:space="0" w:color="auto"/>
                                                    <w:left w:val="none" w:sz="0" w:space="0" w:color="auto"/>
                                                    <w:bottom w:val="none" w:sz="0" w:space="0" w:color="auto"/>
                                                    <w:right w:val="none" w:sz="0" w:space="0" w:color="auto"/>
                                                  </w:divBdr>
                                                  <w:divsChild>
                                                    <w:div w:id="1672835905">
                                                      <w:marLeft w:val="0"/>
                                                      <w:marRight w:val="0"/>
                                                      <w:marTop w:val="0"/>
                                                      <w:marBottom w:val="0"/>
                                                      <w:divBdr>
                                                        <w:top w:val="none" w:sz="0" w:space="0" w:color="auto"/>
                                                        <w:left w:val="none" w:sz="0" w:space="0" w:color="auto"/>
                                                        <w:bottom w:val="none" w:sz="0" w:space="0" w:color="auto"/>
                                                        <w:right w:val="none" w:sz="0" w:space="0" w:color="auto"/>
                                                      </w:divBdr>
                                                      <w:divsChild>
                                                        <w:div w:id="623119586">
                                                          <w:marLeft w:val="0"/>
                                                          <w:marRight w:val="0"/>
                                                          <w:marTop w:val="0"/>
                                                          <w:marBottom w:val="0"/>
                                                          <w:divBdr>
                                                            <w:top w:val="none" w:sz="0" w:space="0" w:color="auto"/>
                                                            <w:left w:val="none" w:sz="0" w:space="0" w:color="auto"/>
                                                            <w:bottom w:val="none" w:sz="0" w:space="0" w:color="auto"/>
                                                            <w:right w:val="none" w:sz="0" w:space="0" w:color="auto"/>
                                                          </w:divBdr>
                                                          <w:divsChild>
                                                            <w:div w:id="927495190">
                                                              <w:marLeft w:val="0"/>
                                                              <w:marRight w:val="0"/>
                                                              <w:marTop w:val="0"/>
                                                              <w:marBottom w:val="0"/>
                                                              <w:divBdr>
                                                                <w:top w:val="none" w:sz="0" w:space="0" w:color="auto"/>
                                                                <w:left w:val="none" w:sz="0" w:space="0" w:color="auto"/>
                                                                <w:bottom w:val="none" w:sz="0" w:space="0" w:color="auto"/>
                                                                <w:right w:val="none" w:sz="0" w:space="0" w:color="auto"/>
                                                              </w:divBdr>
                                                              <w:divsChild>
                                                                <w:div w:id="1499928619">
                                                                  <w:marLeft w:val="0"/>
                                                                  <w:marRight w:val="0"/>
                                                                  <w:marTop w:val="0"/>
                                                                  <w:marBottom w:val="0"/>
                                                                  <w:divBdr>
                                                                    <w:top w:val="none" w:sz="0" w:space="0" w:color="auto"/>
                                                                    <w:left w:val="none" w:sz="0" w:space="0" w:color="auto"/>
                                                                    <w:bottom w:val="none" w:sz="0" w:space="0" w:color="auto"/>
                                                                    <w:right w:val="none" w:sz="0" w:space="0" w:color="auto"/>
                                                                  </w:divBdr>
                                                                  <w:divsChild>
                                                                    <w:div w:id="1724407080">
                                                                      <w:marLeft w:val="0"/>
                                                                      <w:marRight w:val="0"/>
                                                                      <w:marTop w:val="0"/>
                                                                      <w:marBottom w:val="0"/>
                                                                      <w:divBdr>
                                                                        <w:top w:val="none" w:sz="0" w:space="0" w:color="auto"/>
                                                                        <w:left w:val="none" w:sz="0" w:space="0" w:color="auto"/>
                                                                        <w:bottom w:val="none" w:sz="0" w:space="0" w:color="auto"/>
                                                                        <w:right w:val="none" w:sz="0" w:space="0" w:color="auto"/>
                                                                      </w:divBdr>
                                                                      <w:divsChild>
                                                                        <w:div w:id="1223757788">
                                                                          <w:marLeft w:val="0"/>
                                                                          <w:marRight w:val="0"/>
                                                                          <w:marTop w:val="0"/>
                                                                          <w:marBottom w:val="0"/>
                                                                          <w:divBdr>
                                                                            <w:top w:val="none" w:sz="0" w:space="0" w:color="auto"/>
                                                                            <w:left w:val="none" w:sz="0" w:space="0" w:color="auto"/>
                                                                            <w:bottom w:val="none" w:sz="0" w:space="0" w:color="auto"/>
                                                                            <w:right w:val="none" w:sz="0" w:space="0" w:color="auto"/>
                                                                          </w:divBdr>
                                                                          <w:divsChild>
                                                                            <w:div w:id="1475561862">
                                                                              <w:marLeft w:val="0"/>
                                                                              <w:marRight w:val="0"/>
                                                                              <w:marTop w:val="0"/>
                                                                              <w:marBottom w:val="0"/>
                                                                              <w:divBdr>
                                                                                <w:top w:val="none" w:sz="0" w:space="0" w:color="auto"/>
                                                                                <w:left w:val="none" w:sz="0" w:space="0" w:color="auto"/>
                                                                                <w:bottom w:val="none" w:sz="0" w:space="0" w:color="auto"/>
                                                                                <w:right w:val="none" w:sz="0" w:space="0" w:color="auto"/>
                                                                              </w:divBdr>
                                                                              <w:divsChild>
                                                                                <w:div w:id="762989465">
                                                                                  <w:marLeft w:val="0"/>
                                                                                  <w:marRight w:val="0"/>
                                                                                  <w:marTop w:val="0"/>
                                                                                  <w:marBottom w:val="0"/>
                                                                                  <w:divBdr>
                                                                                    <w:top w:val="none" w:sz="0" w:space="0" w:color="auto"/>
                                                                                    <w:left w:val="none" w:sz="0" w:space="0" w:color="auto"/>
                                                                                    <w:bottom w:val="none" w:sz="0" w:space="0" w:color="auto"/>
                                                                                    <w:right w:val="none" w:sz="0" w:space="0" w:color="auto"/>
                                                                                  </w:divBdr>
                                                                                  <w:divsChild>
                                                                                    <w:div w:id="2110856305">
                                                                                      <w:marLeft w:val="0"/>
                                                                                      <w:marRight w:val="0"/>
                                                                                      <w:marTop w:val="0"/>
                                                                                      <w:marBottom w:val="0"/>
                                                                                      <w:divBdr>
                                                                                        <w:top w:val="none" w:sz="0" w:space="0" w:color="auto"/>
                                                                                        <w:left w:val="none" w:sz="0" w:space="0" w:color="auto"/>
                                                                                        <w:bottom w:val="none" w:sz="0" w:space="0" w:color="auto"/>
                                                                                        <w:right w:val="none" w:sz="0" w:space="0" w:color="auto"/>
                                                                                      </w:divBdr>
                                                                                      <w:divsChild>
                                                                                        <w:div w:id="59036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02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6790">
                                                  <w:marLeft w:val="0"/>
                                                  <w:marRight w:val="0"/>
                                                  <w:marTop w:val="0"/>
                                                  <w:marBottom w:val="0"/>
                                                  <w:divBdr>
                                                    <w:top w:val="none" w:sz="0" w:space="0" w:color="auto"/>
                                                    <w:left w:val="none" w:sz="0" w:space="0" w:color="auto"/>
                                                    <w:bottom w:val="none" w:sz="0" w:space="0" w:color="auto"/>
                                                    <w:right w:val="none" w:sz="0" w:space="0" w:color="auto"/>
                                                  </w:divBdr>
                                                  <w:divsChild>
                                                    <w:div w:id="425224585">
                                                      <w:marLeft w:val="0"/>
                                                      <w:marRight w:val="0"/>
                                                      <w:marTop w:val="0"/>
                                                      <w:marBottom w:val="0"/>
                                                      <w:divBdr>
                                                        <w:top w:val="single" w:sz="2" w:space="9" w:color="auto"/>
                                                        <w:left w:val="single" w:sz="2" w:space="9" w:color="auto"/>
                                                        <w:bottom w:val="single" w:sz="2" w:space="9" w:color="auto"/>
                                                        <w:right w:val="single" w:sz="2" w:space="9" w:color="auto"/>
                                                      </w:divBdr>
                                                      <w:divsChild>
                                                        <w:div w:id="256133189">
                                                          <w:marLeft w:val="0"/>
                                                          <w:marRight w:val="0"/>
                                                          <w:marTop w:val="0"/>
                                                          <w:marBottom w:val="0"/>
                                                          <w:divBdr>
                                                            <w:top w:val="none" w:sz="0" w:space="0" w:color="auto"/>
                                                            <w:left w:val="none" w:sz="0" w:space="0" w:color="auto"/>
                                                            <w:bottom w:val="none" w:sz="0" w:space="0" w:color="auto"/>
                                                            <w:right w:val="none" w:sz="0" w:space="0" w:color="auto"/>
                                                          </w:divBdr>
                                                          <w:divsChild>
                                                            <w:div w:id="208575490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41153383">
          <w:marLeft w:val="0"/>
          <w:marRight w:val="0"/>
          <w:marTop w:val="0"/>
          <w:marBottom w:val="0"/>
          <w:divBdr>
            <w:top w:val="none" w:sz="0" w:space="0" w:color="auto"/>
            <w:left w:val="none" w:sz="0" w:space="0" w:color="auto"/>
            <w:bottom w:val="none" w:sz="0" w:space="0" w:color="auto"/>
            <w:right w:val="none" w:sz="0" w:space="0" w:color="auto"/>
          </w:divBdr>
          <w:divsChild>
            <w:div w:id="926040660">
              <w:marLeft w:val="0"/>
              <w:marRight w:val="0"/>
              <w:marTop w:val="0"/>
              <w:marBottom w:val="0"/>
              <w:divBdr>
                <w:top w:val="none" w:sz="0" w:space="0" w:color="auto"/>
                <w:left w:val="none" w:sz="0" w:space="0" w:color="auto"/>
                <w:bottom w:val="none" w:sz="0" w:space="0" w:color="auto"/>
                <w:right w:val="none" w:sz="0" w:space="0" w:color="auto"/>
              </w:divBdr>
              <w:divsChild>
                <w:div w:id="745348042">
                  <w:marLeft w:val="0"/>
                  <w:marRight w:val="0"/>
                  <w:marTop w:val="0"/>
                  <w:marBottom w:val="0"/>
                  <w:divBdr>
                    <w:top w:val="none" w:sz="0" w:space="0" w:color="auto"/>
                    <w:left w:val="none" w:sz="0" w:space="0" w:color="auto"/>
                    <w:bottom w:val="none" w:sz="0" w:space="0" w:color="auto"/>
                    <w:right w:val="none" w:sz="0" w:space="0" w:color="auto"/>
                  </w:divBdr>
                  <w:divsChild>
                    <w:div w:id="1198394373">
                      <w:marLeft w:val="1500"/>
                      <w:marRight w:val="0"/>
                      <w:marTop w:val="0"/>
                      <w:marBottom w:val="0"/>
                      <w:divBdr>
                        <w:top w:val="none" w:sz="0" w:space="0" w:color="auto"/>
                        <w:left w:val="none" w:sz="0" w:space="0" w:color="auto"/>
                        <w:bottom w:val="none" w:sz="0" w:space="0" w:color="auto"/>
                        <w:right w:val="none" w:sz="0" w:space="0" w:color="auto"/>
                      </w:divBdr>
                      <w:divsChild>
                        <w:div w:id="154798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5561868">
      <w:bodyDiv w:val="1"/>
      <w:marLeft w:val="0"/>
      <w:marRight w:val="0"/>
      <w:marTop w:val="0"/>
      <w:marBottom w:val="0"/>
      <w:divBdr>
        <w:top w:val="none" w:sz="0" w:space="0" w:color="auto"/>
        <w:left w:val="none" w:sz="0" w:space="0" w:color="auto"/>
        <w:bottom w:val="none" w:sz="0" w:space="0" w:color="auto"/>
        <w:right w:val="none" w:sz="0" w:space="0" w:color="auto"/>
      </w:divBdr>
    </w:div>
    <w:div w:id="1263341807">
      <w:bodyDiv w:val="1"/>
      <w:marLeft w:val="0"/>
      <w:marRight w:val="0"/>
      <w:marTop w:val="0"/>
      <w:marBottom w:val="0"/>
      <w:divBdr>
        <w:top w:val="none" w:sz="0" w:space="0" w:color="auto"/>
        <w:left w:val="none" w:sz="0" w:space="0" w:color="auto"/>
        <w:bottom w:val="none" w:sz="0" w:space="0" w:color="auto"/>
        <w:right w:val="none" w:sz="0" w:space="0" w:color="auto"/>
      </w:divBdr>
    </w:div>
    <w:div w:id="1302615836">
      <w:bodyDiv w:val="1"/>
      <w:marLeft w:val="0"/>
      <w:marRight w:val="0"/>
      <w:marTop w:val="0"/>
      <w:marBottom w:val="0"/>
      <w:divBdr>
        <w:top w:val="none" w:sz="0" w:space="0" w:color="auto"/>
        <w:left w:val="none" w:sz="0" w:space="0" w:color="auto"/>
        <w:bottom w:val="none" w:sz="0" w:space="0" w:color="auto"/>
        <w:right w:val="none" w:sz="0" w:space="0" w:color="auto"/>
      </w:divBdr>
      <w:divsChild>
        <w:div w:id="223296582">
          <w:marLeft w:val="0"/>
          <w:marRight w:val="0"/>
          <w:marTop w:val="0"/>
          <w:marBottom w:val="0"/>
          <w:divBdr>
            <w:top w:val="none" w:sz="0" w:space="0" w:color="auto"/>
            <w:left w:val="none" w:sz="0" w:space="0" w:color="auto"/>
            <w:bottom w:val="none" w:sz="0" w:space="0" w:color="auto"/>
            <w:right w:val="none" w:sz="0" w:space="0" w:color="auto"/>
          </w:divBdr>
        </w:div>
        <w:div w:id="242643111">
          <w:marLeft w:val="0"/>
          <w:marRight w:val="0"/>
          <w:marTop w:val="0"/>
          <w:marBottom w:val="0"/>
          <w:divBdr>
            <w:top w:val="none" w:sz="0" w:space="0" w:color="auto"/>
            <w:left w:val="none" w:sz="0" w:space="0" w:color="auto"/>
            <w:bottom w:val="none" w:sz="0" w:space="0" w:color="auto"/>
            <w:right w:val="none" w:sz="0" w:space="0" w:color="auto"/>
          </w:divBdr>
          <w:divsChild>
            <w:div w:id="1586499932">
              <w:marLeft w:val="0"/>
              <w:marRight w:val="0"/>
              <w:marTop w:val="0"/>
              <w:marBottom w:val="0"/>
              <w:divBdr>
                <w:top w:val="none" w:sz="0" w:space="0" w:color="auto"/>
                <w:left w:val="none" w:sz="0" w:space="0" w:color="auto"/>
                <w:bottom w:val="none" w:sz="0" w:space="0" w:color="auto"/>
                <w:right w:val="none" w:sz="0" w:space="0" w:color="auto"/>
              </w:divBdr>
            </w:div>
          </w:divsChild>
        </w:div>
        <w:div w:id="428546015">
          <w:marLeft w:val="0"/>
          <w:marRight w:val="0"/>
          <w:marTop w:val="0"/>
          <w:marBottom w:val="0"/>
          <w:divBdr>
            <w:top w:val="none" w:sz="0" w:space="0" w:color="auto"/>
            <w:left w:val="none" w:sz="0" w:space="0" w:color="auto"/>
            <w:bottom w:val="none" w:sz="0" w:space="0" w:color="auto"/>
            <w:right w:val="none" w:sz="0" w:space="0" w:color="auto"/>
          </w:divBdr>
          <w:divsChild>
            <w:div w:id="16781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040615">
      <w:bodyDiv w:val="1"/>
      <w:marLeft w:val="0"/>
      <w:marRight w:val="0"/>
      <w:marTop w:val="0"/>
      <w:marBottom w:val="0"/>
      <w:divBdr>
        <w:top w:val="none" w:sz="0" w:space="0" w:color="auto"/>
        <w:left w:val="none" w:sz="0" w:space="0" w:color="auto"/>
        <w:bottom w:val="none" w:sz="0" w:space="0" w:color="auto"/>
        <w:right w:val="none" w:sz="0" w:space="0" w:color="auto"/>
      </w:divBdr>
    </w:div>
    <w:div w:id="1318655630">
      <w:bodyDiv w:val="1"/>
      <w:marLeft w:val="0"/>
      <w:marRight w:val="0"/>
      <w:marTop w:val="0"/>
      <w:marBottom w:val="0"/>
      <w:divBdr>
        <w:top w:val="none" w:sz="0" w:space="0" w:color="auto"/>
        <w:left w:val="none" w:sz="0" w:space="0" w:color="auto"/>
        <w:bottom w:val="none" w:sz="0" w:space="0" w:color="auto"/>
        <w:right w:val="none" w:sz="0" w:space="0" w:color="auto"/>
      </w:divBdr>
    </w:div>
    <w:div w:id="1326207528">
      <w:bodyDiv w:val="1"/>
      <w:marLeft w:val="0"/>
      <w:marRight w:val="0"/>
      <w:marTop w:val="0"/>
      <w:marBottom w:val="0"/>
      <w:divBdr>
        <w:top w:val="none" w:sz="0" w:space="0" w:color="auto"/>
        <w:left w:val="none" w:sz="0" w:space="0" w:color="auto"/>
        <w:bottom w:val="none" w:sz="0" w:space="0" w:color="auto"/>
        <w:right w:val="none" w:sz="0" w:space="0" w:color="auto"/>
      </w:divBdr>
    </w:div>
    <w:div w:id="1353990448">
      <w:bodyDiv w:val="1"/>
      <w:marLeft w:val="0"/>
      <w:marRight w:val="0"/>
      <w:marTop w:val="0"/>
      <w:marBottom w:val="0"/>
      <w:divBdr>
        <w:top w:val="none" w:sz="0" w:space="0" w:color="auto"/>
        <w:left w:val="none" w:sz="0" w:space="0" w:color="auto"/>
        <w:bottom w:val="none" w:sz="0" w:space="0" w:color="auto"/>
        <w:right w:val="none" w:sz="0" w:space="0" w:color="auto"/>
      </w:divBdr>
    </w:div>
    <w:div w:id="1362590682">
      <w:bodyDiv w:val="1"/>
      <w:marLeft w:val="0"/>
      <w:marRight w:val="0"/>
      <w:marTop w:val="0"/>
      <w:marBottom w:val="0"/>
      <w:divBdr>
        <w:top w:val="none" w:sz="0" w:space="0" w:color="auto"/>
        <w:left w:val="none" w:sz="0" w:space="0" w:color="auto"/>
        <w:bottom w:val="none" w:sz="0" w:space="0" w:color="auto"/>
        <w:right w:val="none" w:sz="0" w:space="0" w:color="auto"/>
      </w:divBdr>
    </w:div>
    <w:div w:id="1365862174">
      <w:bodyDiv w:val="1"/>
      <w:marLeft w:val="0"/>
      <w:marRight w:val="0"/>
      <w:marTop w:val="0"/>
      <w:marBottom w:val="0"/>
      <w:divBdr>
        <w:top w:val="none" w:sz="0" w:space="0" w:color="auto"/>
        <w:left w:val="none" w:sz="0" w:space="0" w:color="auto"/>
        <w:bottom w:val="none" w:sz="0" w:space="0" w:color="auto"/>
        <w:right w:val="none" w:sz="0" w:space="0" w:color="auto"/>
      </w:divBdr>
    </w:div>
    <w:div w:id="1401901846">
      <w:bodyDiv w:val="1"/>
      <w:marLeft w:val="0"/>
      <w:marRight w:val="0"/>
      <w:marTop w:val="0"/>
      <w:marBottom w:val="0"/>
      <w:divBdr>
        <w:top w:val="none" w:sz="0" w:space="0" w:color="auto"/>
        <w:left w:val="none" w:sz="0" w:space="0" w:color="auto"/>
        <w:bottom w:val="none" w:sz="0" w:space="0" w:color="auto"/>
        <w:right w:val="none" w:sz="0" w:space="0" w:color="auto"/>
      </w:divBdr>
    </w:div>
    <w:div w:id="1413356252">
      <w:bodyDiv w:val="1"/>
      <w:marLeft w:val="0"/>
      <w:marRight w:val="0"/>
      <w:marTop w:val="0"/>
      <w:marBottom w:val="0"/>
      <w:divBdr>
        <w:top w:val="none" w:sz="0" w:space="0" w:color="auto"/>
        <w:left w:val="none" w:sz="0" w:space="0" w:color="auto"/>
        <w:bottom w:val="none" w:sz="0" w:space="0" w:color="auto"/>
        <w:right w:val="none" w:sz="0" w:space="0" w:color="auto"/>
      </w:divBdr>
    </w:div>
    <w:div w:id="1484665220">
      <w:bodyDiv w:val="1"/>
      <w:marLeft w:val="0"/>
      <w:marRight w:val="0"/>
      <w:marTop w:val="0"/>
      <w:marBottom w:val="0"/>
      <w:divBdr>
        <w:top w:val="none" w:sz="0" w:space="0" w:color="auto"/>
        <w:left w:val="none" w:sz="0" w:space="0" w:color="auto"/>
        <w:bottom w:val="none" w:sz="0" w:space="0" w:color="auto"/>
        <w:right w:val="none" w:sz="0" w:space="0" w:color="auto"/>
      </w:divBdr>
    </w:div>
    <w:div w:id="1500345915">
      <w:bodyDiv w:val="1"/>
      <w:marLeft w:val="0"/>
      <w:marRight w:val="0"/>
      <w:marTop w:val="0"/>
      <w:marBottom w:val="0"/>
      <w:divBdr>
        <w:top w:val="none" w:sz="0" w:space="0" w:color="auto"/>
        <w:left w:val="none" w:sz="0" w:space="0" w:color="auto"/>
        <w:bottom w:val="none" w:sz="0" w:space="0" w:color="auto"/>
        <w:right w:val="none" w:sz="0" w:space="0" w:color="auto"/>
      </w:divBdr>
    </w:div>
    <w:div w:id="1553926821">
      <w:bodyDiv w:val="1"/>
      <w:marLeft w:val="0"/>
      <w:marRight w:val="0"/>
      <w:marTop w:val="0"/>
      <w:marBottom w:val="0"/>
      <w:divBdr>
        <w:top w:val="none" w:sz="0" w:space="0" w:color="auto"/>
        <w:left w:val="none" w:sz="0" w:space="0" w:color="auto"/>
        <w:bottom w:val="none" w:sz="0" w:space="0" w:color="auto"/>
        <w:right w:val="none" w:sz="0" w:space="0" w:color="auto"/>
      </w:divBdr>
    </w:div>
    <w:div w:id="1580285917">
      <w:bodyDiv w:val="1"/>
      <w:marLeft w:val="0"/>
      <w:marRight w:val="0"/>
      <w:marTop w:val="0"/>
      <w:marBottom w:val="0"/>
      <w:divBdr>
        <w:top w:val="none" w:sz="0" w:space="0" w:color="auto"/>
        <w:left w:val="none" w:sz="0" w:space="0" w:color="auto"/>
        <w:bottom w:val="none" w:sz="0" w:space="0" w:color="auto"/>
        <w:right w:val="none" w:sz="0" w:space="0" w:color="auto"/>
      </w:divBdr>
    </w:div>
    <w:div w:id="1660501912">
      <w:bodyDiv w:val="1"/>
      <w:marLeft w:val="0"/>
      <w:marRight w:val="0"/>
      <w:marTop w:val="0"/>
      <w:marBottom w:val="0"/>
      <w:divBdr>
        <w:top w:val="none" w:sz="0" w:space="0" w:color="auto"/>
        <w:left w:val="none" w:sz="0" w:space="0" w:color="auto"/>
        <w:bottom w:val="none" w:sz="0" w:space="0" w:color="auto"/>
        <w:right w:val="none" w:sz="0" w:space="0" w:color="auto"/>
      </w:divBdr>
    </w:div>
    <w:div w:id="1661157550">
      <w:bodyDiv w:val="1"/>
      <w:marLeft w:val="0"/>
      <w:marRight w:val="0"/>
      <w:marTop w:val="0"/>
      <w:marBottom w:val="0"/>
      <w:divBdr>
        <w:top w:val="none" w:sz="0" w:space="0" w:color="auto"/>
        <w:left w:val="none" w:sz="0" w:space="0" w:color="auto"/>
        <w:bottom w:val="none" w:sz="0" w:space="0" w:color="auto"/>
        <w:right w:val="none" w:sz="0" w:space="0" w:color="auto"/>
      </w:divBdr>
    </w:div>
    <w:div w:id="1670251830">
      <w:bodyDiv w:val="1"/>
      <w:marLeft w:val="0"/>
      <w:marRight w:val="0"/>
      <w:marTop w:val="0"/>
      <w:marBottom w:val="0"/>
      <w:divBdr>
        <w:top w:val="none" w:sz="0" w:space="0" w:color="auto"/>
        <w:left w:val="none" w:sz="0" w:space="0" w:color="auto"/>
        <w:bottom w:val="none" w:sz="0" w:space="0" w:color="auto"/>
        <w:right w:val="none" w:sz="0" w:space="0" w:color="auto"/>
      </w:divBdr>
    </w:div>
    <w:div w:id="1687364641">
      <w:bodyDiv w:val="1"/>
      <w:marLeft w:val="0"/>
      <w:marRight w:val="0"/>
      <w:marTop w:val="0"/>
      <w:marBottom w:val="0"/>
      <w:divBdr>
        <w:top w:val="none" w:sz="0" w:space="0" w:color="auto"/>
        <w:left w:val="none" w:sz="0" w:space="0" w:color="auto"/>
        <w:bottom w:val="none" w:sz="0" w:space="0" w:color="auto"/>
        <w:right w:val="none" w:sz="0" w:space="0" w:color="auto"/>
      </w:divBdr>
    </w:div>
    <w:div w:id="1692798456">
      <w:bodyDiv w:val="1"/>
      <w:marLeft w:val="0"/>
      <w:marRight w:val="0"/>
      <w:marTop w:val="0"/>
      <w:marBottom w:val="0"/>
      <w:divBdr>
        <w:top w:val="none" w:sz="0" w:space="0" w:color="auto"/>
        <w:left w:val="none" w:sz="0" w:space="0" w:color="auto"/>
        <w:bottom w:val="none" w:sz="0" w:space="0" w:color="auto"/>
        <w:right w:val="none" w:sz="0" w:space="0" w:color="auto"/>
      </w:divBdr>
    </w:div>
    <w:div w:id="1763647398">
      <w:bodyDiv w:val="1"/>
      <w:marLeft w:val="0"/>
      <w:marRight w:val="0"/>
      <w:marTop w:val="0"/>
      <w:marBottom w:val="0"/>
      <w:divBdr>
        <w:top w:val="none" w:sz="0" w:space="0" w:color="auto"/>
        <w:left w:val="none" w:sz="0" w:space="0" w:color="auto"/>
        <w:bottom w:val="none" w:sz="0" w:space="0" w:color="auto"/>
        <w:right w:val="none" w:sz="0" w:space="0" w:color="auto"/>
      </w:divBdr>
    </w:div>
    <w:div w:id="1784807573">
      <w:bodyDiv w:val="1"/>
      <w:marLeft w:val="0"/>
      <w:marRight w:val="0"/>
      <w:marTop w:val="0"/>
      <w:marBottom w:val="0"/>
      <w:divBdr>
        <w:top w:val="none" w:sz="0" w:space="0" w:color="auto"/>
        <w:left w:val="none" w:sz="0" w:space="0" w:color="auto"/>
        <w:bottom w:val="none" w:sz="0" w:space="0" w:color="auto"/>
        <w:right w:val="none" w:sz="0" w:space="0" w:color="auto"/>
      </w:divBdr>
    </w:div>
    <w:div w:id="1794202282">
      <w:bodyDiv w:val="1"/>
      <w:marLeft w:val="0"/>
      <w:marRight w:val="0"/>
      <w:marTop w:val="0"/>
      <w:marBottom w:val="0"/>
      <w:divBdr>
        <w:top w:val="none" w:sz="0" w:space="0" w:color="auto"/>
        <w:left w:val="none" w:sz="0" w:space="0" w:color="auto"/>
        <w:bottom w:val="none" w:sz="0" w:space="0" w:color="auto"/>
        <w:right w:val="none" w:sz="0" w:space="0" w:color="auto"/>
      </w:divBdr>
    </w:div>
    <w:div w:id="1799058109">
      <w:bodyDiv w:val="1"/>
      <w:marLeft w:val="0"/>
      <w:marRight w:val="0"/>
      <w:marTop w:val="0"/>
      <w:marBottom w:val="0"/>
      <w:divBdr>
        <w:top w:val="none" w:sz="0" w:space="0" w:color="auto"/>
        <w:left w:val="none" w:sz="0" w:space="0" w:color="auto"/>
        <w:bottom w:val="none" w:sz="0" w:space="0" w:color="auto"/>
        <w:right w:val="none" w:sz="0" w:space="0" w:color="auto"/>
      </w:divBdr>
    </w:div>
    <w:div w:id="1827236938">
      <w:bodyDiv w:val="1"/>
      <w:marLeft w:val="0"/>
      <w:marRight w:val="0"/>
      <w:marTop w:val="0"/>
      <w:marBottom w:val="0"/>
      <w:divBdr>
        <w:top w:val="none" w:sz="0" w:space="0" w:color="auto"/>
        <w:left w:val="none" w:sz="0" w:space="0" w:color="auto"/>
        <w:bottom w:val="none" w:sz="0" w:space="0" w:color="auto"/>
        <w:right w:val="none" w:sz="0" w:space="0" w:color="auto"/>
      </w:divBdr>
    </w:div>
    <w:div w:id="1861774725">
      <w:bodyDiv w:val="1"/>
      <w:marLeft w:val="0"/>
      <w:marRight w:val="0"/>
      <w:marTop w:val="0"/>
      <w:marBottom w:val="0"/>
      <w:divBdr>
        <w:top w:val="none" w:sz="0" w:space="0" w:color="auto"/>
        <w:left w:val="none" w:sz="0" w:space="0" w:color="auto"/>
        <w:bottom w:val="none" w:sz="0" w:space="0" w:color="auto"/>
        <w:right w:val="none" w:sz="0" w:space="0" w:color="auto"/>
      </w:divBdr>
    </w:div>
    <w:div w:id="1932815293">
      <w:bodyDiv w:val="1"/>
      <w:marLeft w:val="0"/>
      <w:marRight w:val="0"/>
      <w:marTop w:val="0"/>
      <w:marBottom w:val="0"/>
      <w:divBdr>
        <w:top w:val="none" w:sz="0" w:space="0" w:color="auto"/>
        <w:left w:val="none" w:sz="0" w:space="0" w:color="auto"/>
        <w:bottom w:val="none" w:sz="0" w:space="0" w:color="auto"/>
        <w:right w:val="none" w:sz="0" w:space="0" w:color="auto"/>
      </w:divBdr>
    </w:div>
    <w:div w:id="1940526384">
      <w:bodyDiv w:val="1"/>
      <w:marLeft w:val="0"/>
      <w:marRight w:val="0"/>
      <w:marTop w:val="0"/>
      <w:marBottom w:val="0"/>
      <w:divBdr>
        <w:top w:val="none" w:sz="0" w:space="0" w:color="auto"/>
        <w:left w:val="none" w:sz="0" w:space="0" w:color="auto"/>
        <w:bottom w:val="none" w:sz="0" w:space="0" w:color="auto"/>
        <w:right w:val="none" w:sz="0" w:space="0" w:color="auto"/>
      </w:divBdr>
    </w:div>
    <w:div w:id="1997218591">
      <w:bodyDiv w:val="1"/>
      <w:marLeft w:val="0"/>
      <w:marRight w:val="0"/>
      <w:marTop w:val="0"/>
      <w:marBottom w:val="0"/>
      <w:divBdr>
        <w:top w:val="none" w:sz="0" w:space="0" w:color="auto"/>
        <w:left w:val="none" w:sz="0" w:space="0" w:color="auto"/>
        <w:bottom w:val="none" w:sz="0" w:space="0" w:color="auto"/>
        <w:right w:val="none" w:sz="0" w:space="0" w:color="auto"/>
      </w:divBdr>
    </w:div>
    <w:div w:id="2015915006">
      <w:bodyDiv w:val="1"/>
      <w:marLeft w:val="0"/>
      <w:marRight w:val="0"/>
      <w:marTop w:val="0"/>
      <w:marBottom w:val="0"/>
      <w:divBdr>
        <w:top w:val="none" w:sz="0" w:space="0" w:color="auto"/>
        <w:left w:val="none" w:sz="0" w:space="0" w:color="auto"/>
        <w:bottom w:val="none" w:sz="0" w:space="0" w:color="auto"/>
        <w:right w:val="none" w:sz="0" w:space="0" w:color="auto"/>
      </w:divBdr>
    </w:div>
    <w:div w:id="2032027611">
      <w:bodyDiv w:val="1"/>
      <w:marLeft w:val="0"/>
      <w:marRight w:val="0"/>
      <w:marTop w:val="0"/>
      <w:marBottom w:val="0"/>
      <w:divBdr>
        <w:top w:val="none" w:sz="0" w:space="0" w:color="auto"/>
        <w:left w:val="none" w:sz="0" w:space="0" w:color="auto"/>
        <w:bottom w:val="none" w:sz="0" w:space="0" w:color="auto"/>
        <w:right w:val="none" w:sz="0" w:space="0" w:color="auto"/>
      </w:divBdr>
    </w:div>
    <w:div w:id="2070810479">
      <w:bodyDiv w:val="1"/>
      <w:marLeft w:val="0"/>
      <w:marRight w:val="0"/>
      <w:marTop w:val="0"/>
      <w:marBottom w:val="0"/>
      <w:divBdr>
        <w:top w:val="none" w:sz="0" w:space="0" w:color="auto"/>
        <w:left w:val="none" w:sz="0" w:space="0" w:color="auto"/>
        <w:bottom w:val="none" w:sz="0" w:space="0" w:color="auto"/>
        <w:right w:val="none" w:sz="0" w:space="0" w:color="auto"/>
      </w:divBdr>
    </w:div>
    <w:div w:id="2092893077">
      <w:bodyDiv w:val="1"/>
      <w:marLeft w:val="0"/>
      <w:marRight w:val="0"/>
      <w:marTop w:val="0"/>
      <w:marBottom w:val="0"/>
      <w:divBdr>
        <w:top w:val="none" w:sz="0" w:space="0" w:color="auto"/>
        <w:left w:val="none" w:sz="0" w:space="0" w:color="auto"/>
        <w:bottom w:val="none" w:sz="0" w:space="0" w:color="auto"/>
        <w:right w:val="none" w:sz="0" w:space="0" w:color="auto"/>
      </w:divBdr>
    </w:div>
    <w:div w:id="2097171627">
      <w:bodyDiv w:val="1"/>
      <w:marLeft w:val="0"/>
      <w:marRight w:val="0"/>
      <w:marTop w:val="0"/>
      <w:marBottom w:val="0"/>
      <w:divBdr>
        <w:top w:val="none" w:sz="0" w:space="0" w:color="auto"/>
        <w:left w:val="none" w:sz="0" w:space="0" w:color="auto"/>
        <w:bottom w:val="none" w:sz="0" w:space="0" w:color="auto"/>
        <w:right w:val="none" w:sz="0" w:space="0" w:color="auto"/>
      </w:divBdr>
    </w:div>
    <w:div w:id="2115593904">
      <w:bodyDiv w:val="1"/>
      <w:marLeft w:val="0"/>
      <w:marRight w:val="0"/>
      <w:marTop w:val="0"/>
      <w:marBottom w:val="0"/>
      <w:divBdr>
        <w:top w:val="none" w:sz="0" w:space="0" w:color="auto"/>
        <w:left w:val="none" w:sz="0" w:space="0" w:color="auto"/>
        <w:bottom w:val="none" w:sz="0" w:space="0" w:color="auto"/>
        <w:right w:val="none" w:sz="0" w:space="0" w:color="auto"/>
      </w:divBdr>
    </w:div>
    <w:div w:id="2140100949">
      <w:bodyDiv w:val="1"/>
      <w:marLeft w:val="0"/>
      <w:marRight w:val="0"/>
      <w:marTop w:val="0"/>
      <w:marBottom w:val="0"/>
      <w:divBdr>
        <w:top w:val="none" w:sz="0" w:space="0" w:color="auto"/>
        <w:left w:val="none" w:sz="0" w:space="0" w:color="auto"/>
        <w:bottom w:val="none" w:sz="0" w:space="0" w:color="auto"/>
        <w:right w:val="none" w:sz="0" w:space="0" w:color="auto"/>
      </w:divBdr>
    </w:div>
    <w:div w:id="214245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nozdrzec"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40"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footer" Target="footer2.xml"/><Relationship Id="rId10" Type="http://schemas.openxmlformats.org/officeDocument/2006/relationships/hyperlink" Target="https://platformazakupowa.pl/strona/45-instrukcje" TargetMode="External"/><Relationship Id="rId19" Type="http://schemas.openxmlformats.org/officeDocument/2006/relationships/hyperlink" Target="https://sip.lex.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AEB71-D21C-4721-9D81-8585D8FC2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10734</Words>
  <Characters>71293</Characters>
  <Application>Microsoft Office Word</Application>
  <DocSecurity>4</DocSecurity>
  <Lines>594</Lines>
  <Paragraphs>163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U~I~A~A Nr~</vt:lpstr>
      <vt:lpstr>U~I~A~A Nr~ </vt:lpstr>
    </vt:vector>
  </TitlesOfParts>
  <Company> </Company>
  <LinksUpToDate>false</LinksUpToDate>
  <CharactersWithSpaces>81864</CharactersWithSpaces>
  <SharedDoc>false</SharedDoc>
  <HLinks>
    <vt:vector size="12" baseType="variant">
      <vt:variant>
        <vt:i4>2556008</vt:i4>
      </vt:variant>
      <vt:variant>
        <vt:i4>3</vt:i4>
      </vt:variant>
      <vt:variant>
        <vt:i4>0</vt:i4>
      </vt:variant>
      <vt:variant>
        <vt:i4>5</vt:i4>
      </vt:variant>
      <vt:variant>
        <vt:lpwstr>http://www.wrota.podkarpackie.pl/pl/bip/powiat/brzozowski/starostwo</vt:lpwstr>
      </vt:variant>
      <vt:variant>
        <vt:lpwstr/>
      </vt:variant>
      <vt:variant>
        <vt:i4>458770</vt:i4>
      </vt:variant>
      <vt:variant>
        <vt:i4>0</vt:i4>
      </vt:variant>
      <vt:variant>
        <vt:i4>0</vt:i4>
      </vt:variant>
      <vt:variant>
        <vt:i4>5</vt:i4>
      </vt:variant>
      <vt:variant>
        <vt:lpwstr>http://www.powiatbrzozow.pl/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U~I~A~A Nr~</dc:title>
  <dc:subject/>
  <dc:creator>GEODEZJA</dc:creator>
  <cp:keywords/>
  <dc:description/>
  <cp:lastModifiedBy>Ewelina Bąk</cp:lastModifiedBy>
  <cp:revision>2</cp:revision>
  <cp:lastPrinted>2025-02-04T09:16:00Z</cp:lastPrinted>
  <dcterms:created xsi:type="dcterms:W3CDTF">2025-02-04T10:10:00Z</dcterms:created>
  <dcterms:modified xsi:type="dcterms:W3CDTF">2025-02-04T10:10:00Z</dcterms:modified>
</cp:coreProperties>
</file>