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C8" w:rsidRPr="00A168C8" w:rsidRDefault="00A168C8" w:rsidP="00A168C8">
      <w:pPr>
        <w:pStyle w:val="OrdinanceTitle"/>
        <w:jc w:val="right"/>
        <w:rPr>
          <w:i/>
        </w:rPr>
      </w:pPr>
      <w:r w:rsidRPr="00A168C8">
        <w:rPr>
          <w:i/>
        </w:rPr>
        <w:t xml:space="preserve">Projekt </w:t>
      </w:r>
    </w:p>
    <w:p w:rsidR="00A168C8" w:rsidRPr="00C73AC4" w:rsidRDefault="00A168C8">
      <w:pPr>
        <w:pStyle w:val="OrdinanceTitle"/>
        <w:rPr>
          <w:b/>
        </w:rPr>
      </w:pPr>
      <w:r w:rsidRPr="00C73AC4">
        <w:rPr>
          <w:b/>
        </w:rPr>
        <w:t xml:space="preserve">UCHWAŁA </w:t>
      </w:r>
      <w:r w:rsidR="00C73AC4" w:rsidRPr="00C73AC4">
        <w:rPr>
          <w:b/>
        </w:rPr>
        <w:t>N</w:t>
      </w:r>
      <w:r w:rsidRPr="00C73AC4">
        <w:rPr>
          <w:b/>
        </w:rPr>
        <w:t>R</w:t>
      </w:r>
      <w:r w:rsidR="00C73AC4" w:rsidRPr="00C73AC4">
        <w:rPr>
          <w:b/>
        </w:rPr>
        <w:t>………………..</w:t>
      </w:r>
      <w:r w:rsidR="00C73AC4" w:rsidRPr="00C73AC4">
        <w:rPr>
          <w:b/>
        </w:rPr>
        <w:t xml:space="preserve"> </w:t>
      </w:r>
    </w:p>
    <w:p w:rsidR="009D4AF7" w:rsidRPr="00C73AC4" w:rsidRDefault="00C73AC4">
      <w:pPr>
        <w:pStyle w:val="OrdinanceTitle"/>
        <w:rPr>
          <w:b/>
        </w:rPr>
      </w:pPr>
      <w:r w:rsidRPr="00C73AC4">
        <w:rPr>
          <w:b/>
        </w:rPr>
        <w:t>Rady Gminy Nozdrzec</w:t>
      </w:r>
    </w:p>
    <w:p w:rsidR="009D4AF7" w:rsidRPr="00C73AC4" w:rsidRDefault="00C73AC4">
      <w:pPr>
        <w:pStyle w:val="OrdinanceTitle"/>
        <w:rPr>
          <w:b/>
        </w:rPr>
      </w:pPr>
      <w:r w:rsidRPr="00C73AC4">
        <w:rPr>
          <w:b/>
        </w:rPr>
        <w:t>z dnia 31 marca 2025 roku</w:t>
      </w:r>
    </w:p>
    <w:p w:rsidR="009D4AF7" w:rsidRDefault="009D4AF7">
      <w:pPr>
        <w:pStyle w:val="OrdinanceTitle"/>
      </w:pPr>
    </w:p>
    <w:p w:rsidR="009D4AF7" w:rsidRDefault="00C73AC4">
      <w:pPr>
        <w:pStyle w:val="OrdinanceTitle"/>
      </w:pPr>
      <w:r>
        <w:t>w sprawie zmian</w:t>
      </w:r>
      <w:r w:rsidR="00A168C8">
        <w:t xml:space="preserve"> w budżecie</w:t>
      </w:r>
      <w:r>
        <w:t xml:space="preserve"> na rok 2025</w:t>
      </w:r>
    </w:p>
    <w:p w:rsidR="009D4AF7" w:rsidRDefault="00C73AC4">
      <w:pPr>
        <w:rPr>
          <w:b/>
        </w:rPr>
      </w:pPr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 xml:space="preserve">. Dz. U. z 2024 roku, poz. 1465 z </w:t>
      </w:r>
      <w:proofErr w:type="spellStart"/>
      <w:r>
        <w:t>późn</w:t>
      </w:r>
      <w:proofErr w:type="spellEnd"/>
      <w:r>
        <w:t>. zm.) oraz art. 211, 212, 214, 215,217, 222, 235, 237,239 ustawy z dnia 27 sierpnia 2009 r. o finansach publicznych (</w:t>
      </w:r>
      <w:proofErr w:type="spellStart"/>
      <w:r>
        <w:t>t.j</w:t>
      </w:r>
      <w:proofErr w:type="spellEnd"/>
      <w:r>
        <w:t xml:space="preserve">. Dz. U. z 2024 roku, poz. 1530 z </w:t>
      </w:r>
      <w:proofErr w:type="spellStart"/>
      <w:r>
        <w:t>późn</w:t>
      </w:r>
      <w:proofErr w:type="spellEnd"/>
      <w:r>
        <w:t xml:space="preserve">. zm.), </w:t>
      </w:r>
      <w:r w:rsidRPr="00A168C8">
        <w:rPr>
          <w:b/>
        </w:rPr>
        <w:t>uchwala się, co następuje:</w:t>
      </w:r>
    </w:p>
    <w:p w:rsidR="00A168C8" w:rsidRPr="00A168C8" w:rsidRDefault="00A168C8">
      <w:pPr>
        <w:rPr>
          <w:b/>
        </w:rPr>
      </w:pPr>
      <w:bookmarkStart w:id="0" w:name="_GoBack"/>
      <w:bookmarkEnd w:id="0"/>
    </w:p>
    <w:p w:rsidR="009D4AF7" w:rsidRDefault="00A168C8" w:rsidP="00A168C8">
      <w:r>
        <w:t>§ 1. Z</w:t>
      </w:r>
      <w:r>
        <w:t xml:space="preserve">większa się </w:t>
      </w:r>
      <w:r w:rsidR="00C73AC4">
        <w:t xml:space="preserve">dochody </w:t>
      </w:r>
      <w:r w:rsidR="00C73AC4">
        <w:t xml:space="preserve">o kwotę 12 300,00 zł </w:t>
      </w:r>
    </w:p>
    <w:tbl>
      <w:tblPr>
        <w:tblStyle w:val="EcoTablePublink"/>
        <w:tblW w:w="488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769"/>
        <w:gridCol w:w="1042"/>
      </w:tblGrid>
      <w:tr w:rsidR="00A168C8" w:rsidTr="00A1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Heading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Dział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Heading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Rozdział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Heading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Paragraf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Heading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Wyszczególnienie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Heading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Zmiana</w:t>
            </w:r>
          </w:p>
        </w:tc>
      </w:tr>
      <w:tr w:rsidR="00A168C8" w:rsidTr="00A1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SectionRowKey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801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SectionRowDescription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Oświata i wychowanie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SectionRowValue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1 500,00</w:t>
            </w:r>
          </w:p>
        </w:tc>
      </w:tr>
      <w:tr w:rsidR="00A168C8" w:rsidTr="00A1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ChapterRowKey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80103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ChapterRowDescription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ChapterRowValue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1 500,00</w:t>
            </w:r>
          </w:p>
        </w:tc>
      </w:tr>
      <w:tr w:rsidR="00A168C8" w:rsidTr="00A1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2030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Default="00A168C8" w:rsidP="001D3EE6">
            <w:pPr>
              <w:pStyle w:val="EcoDescription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Dotacja celowa otrzymana z budżetu państwa na realizację własnych zadań bieżących gmin (związków gmin, związków powiatowo-gminnych)</w:t>
            </w:r>
            <w:r w:rsidR="00C73AC4">
              <w:rPr>
                <w:sz w:val="18"/>
                <w:szCs w:val="18"/>
              </w:rPr>
              <w:t xml:space="preserve"> </w:t>
            </w:r>
          </w:p>
          <w:p w:rsidR="00A168C8" w:rsidRPr="00A168C8" w:rsidRDefault="00C73AC4" w:rsidP="001D3EE6">
            <w:pPr>
              <w:pStyle w:val="EcoDescriptionCell"/>
              <w:rPr>
                <w:sz w:val="18"/>
                <w:szCs w:val="18"/>
              </w:rPr>
            </w:pPr>
            <w:r w:rsidRPr="00C73AC4">
              <w:rPr>
                <w:i/>
                <w:sz w:val="18"/>
                <w:szCs w:val="18"/>
              </w:rPr>
              <w:t xml:space="preserve"> na podstawie pisma nr F-VI.3111.2.11.2025 z dn. 17-03-2025 Wojewody Podkarpackiego)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Value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1 500,00</w:t>
            </w:r>
          </w:p>
        </w:tc>
      </w:tr>
      <w:tr w:rsidR="00A168C8" w:rsidTr="00A1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SectionRowKey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852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SectionRowDescription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Pomoc społeczna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SectionRowValue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10 800,00</w:t>
            </w:r>
          </w:p>
        </w:tc>
      </w:tr>
      <w:tr w:rsidR="00A168C8" w:rsidTr="00A1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ChapterRowKey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85203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ChapterRowDescription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Ośrodki wsparcia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UniversalLevel3ChapterRowValue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10 800,00</w:t>
            </w:r>
          </w:p>
        </w:tc>
      </w:tr>
      <w:tr w:rsidR="00A168C8" w:rsidTr="00A1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Key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0970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Description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 xml:space="preserve">Wpływy z różnych </w:t>
            </w:r>
            <w:r w:rsidRPr="00C73AC4">
              <w:rPr>
                <w:i/>
                <w:sz w:val="18"/>
                <w:szCs w:val="18"/>
              </w:rPr>
              <w:t>dochodów</w:t>
            </w:r>
            <w:r w:rsidR="00C73AC4" w:rsidRPr="00C73AC4">
              <w:rPr>
                <w:i/>
                <w:sz w:val="18"/>
                <w:szCs w:val="18"/>
              </w:rPr>
              <w:t xml:space="preserve"> ( na podstawie Umowy</w:t>
            </w:r>
            <w:r w:rsidR="00C73AC4">
              <w:rPr>
                <w:i/>
                <w:sz w:val="18"/>
                <w:szCs w:val="18"/>
              </w:rPr>
              <w:t xml:space="preserve"> nr </w:t>
            </w:r>
            <w:proofErr w:type="spellStart"/>
            <w:r w:rsidR="00C73AC4">
              <w:rPr>
                <w:i/>
                <w:sz w:val="18"/>
                <w:szCs w:val="18"/>
              </w:rPr>
              <w:t>Um</w:t>
            </w:r>
            <w:r w:rsidR="00C73AC4" w:rsidRPr="00C73AC4">
              <w:rPr>
                <w:i/>
                <w:sz w:val="18"/>
                <w:szCs w:val="18"/>
              </w:rPr>
              <w:t>KszUstKFS</w:t>
            </w:r>
            <w:proofErr w:type="spellEnd"/>
            <w:r w:rsidR="00C73AC4" w:rsidRPr="00C73AC4">
              <w:rPr>
                <w:i/>
                <w:sz w:val="18"/>
                <w:szCs w:val="18"/>
              </w:rPr>
              <w:t>/25/0004 z dn.14-03-2025 z Powiatowym Urzędem Pracy)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Value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10 800,00</w:t>
            </w:r>
          </w:p>
        </w:tc>
      </w:tr>
      <w:tr w:rsidR="00A168C8" w:rsidTr="00A16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FooterCaption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Razem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C8" w:rsidRPr="00A168C8" w:rsidRDefault="00A168C8" w:rsidP="001D3EE6">
            <w:pPr>
              <w:pStyle w:val="EcoFooterValueCell"/>
              <w:rPr>
                <w:sz w:val="18"/>
                <w:szCs w:val="18"/>
              </w:rPr>
            </w:pPr>
            <w:r w:rsidRPr="00A168C8">
              <w:rPr>
                <w:sz w:val="18"/>
                <w:szCs w:val="18"/>
              </w:rPr>
              <w:t>12 300,00</w:t>
            </w:r>
          </w:p>
        </w:tc>
      </w:tr>
    </w:tbl>
    <w:p w:rsidR="00A168C8" w:rsidRDefault="00A168C8" w:rsidP="00A168C8"/>
    <w:p w:rsidR="009D4AF7" w:rsidRDefault="00A168C8" w:rsidP="00A168C8">
      <w:pPr>
        <w:pStyle w:val="ListParagraph"/>
      </w:pPr>
      <w:r>
        <w:t xml:space="preserve">§ </w:t>
      </w:r>
      <w:r w:rsidR="00C73AC4">
        <w:t>2</w:t>
      </w:r>
      <w:r>
        <w:t>. Z</w:t>
      </w:r>
      <w:r>
        <w:t xml:space="preserve">większa się </w:t>
      </w:r>
      <w:r w:rsidR="00C73AC4">
        <w:t xml:space="preserve">wydatki </w:t>
      </w:r>
      <w:r w:rsidR="00C73AC4">
        <w:t xml:space="preserve">o kwotę 12 300,00 zł </w:t>
      </w:r>
    </w:p>
    <w:tbl>
      <w:tblPr>
        <w:tblStyle w:val="EcoTablePublink"/>
        <w:tblW w:w="488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855"/>
        <w:gridCol w:w="956"/>
      </w:tblGrid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Heading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Dział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Heading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Rozdział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Heading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Paragraf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Heading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Wyszczególnienie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Heading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Zmiana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SectionRowKey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750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SectionRowDescription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Administracja publiczna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SectionRowValue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-1 400,00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Key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75023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Description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Value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-1 400,00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4710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Description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Wpłaty na PPK finansowane przez podmiot zatrudniający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Value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-1 400,00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SectionRowKey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801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SectionRowDescription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Oświata i wychowanie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SectionRowValue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2 900,00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Key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80103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Description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Value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1 900,00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4210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Description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Value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200,00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4240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Description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Zakup środków dydaktycznych i książek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Value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1 700,00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Key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80195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Description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Pozostała działalność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Value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1 000,00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3020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Description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Wydatki osobowe niezaliczone do wynagrodzeń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Value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1 000,00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SectionRowKey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852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SectionRowDescription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Pomoc społeczna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SectionRowValue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10 800,00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Key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85203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Description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Ośrodki wsparcia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UniversalLevel3ChapterRowValue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10 800,00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Key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4700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Description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Value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10 800,00</w:t>
            </w:r>
          </w:p>
        </w:tc>
      </w:tr>
      <w:tr w:rsidR="00C73AC4" w:rsidTr="00C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FooterCaption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Razem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C4" w:rsidRPr="00C73AC4" w:rsidRDefault="00C73AC4" w:rsidP="001D3EE6">
            <w:pPr>
              <w:pStyle w:val="EcoFooterValueCell"/>
              <w:rPr>
                <w:sz w:val="18"/>
                <w:szCs w:val="18"/>
              </w:rPr>
            </w:pPr>
            <w:r w:rsidRPr="00C73AC4">
              <w:rPr>
                <w:sz w:val="18"/>
                <w:szCs w:val="18"/>
              </w:rPr>
              <w:t>12 300,00</w:t>
            </w:r>
          </w:p>
        </w:tc>
      </w:tr>
    </w:tbl>
    <w:p w:rsidR="00A168C8" w:rsidRDefault="00A168C8" w:rsidP="00A168C8">
      <w:pPr>
        <w:pStyle w:val="ListParagraph"/>
      </w:pPr>
    </w:p>
    <w:p w:rsidR="009D4AF7" w:rsidRDefault="00C73AC4">
      <w:r>
        <w:t xml:space="preserve">§ </w:t>
      </w:r>
      <w:r w:rsidR="00A168C8">
        <w:t>3</w:t>
      </w:r>
      <w:r>
        <w:t>. Wykonanie Uchwa</w:t>
      </w:r>
      <w:r>
        <w:t>ły powierza się Wójtowi Gminy Nozdrzec.</w:t>
      </w:r>
    </w:p>
    <w:p w:rsidR="009D4AF7" w:rsidRDefault="00C73AC4">
      <w:r>
        <w:t xml:space="preserve">§ </w:t>
      </w:r>
      <w:r w:rsidR="00A168C8">
        <w:t>4</w:t>
      </w:r>
      <w:r>
        <w:t>. Uchwała wchodzi w życie z dniem podjęcia.</w:t>
      </w:r>
    </w:p>
    <w:p w:rsidR="009D4AF7" w:rsidRDefault="009D4AF7" w:rsidP="00C73AC4">
      <w:pPr>
        <w:pStyle w:val="TableAttachment"/>
        <w:jc w:val="both"/>
      </w:pPr>
    </w:p>
    <w:sectPr w:rsidR="009D4AF7" w:rsidSect="00A168C8"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CF4B"/>
    <w:multiLevelType w:val="multilevel"/>
    <w:tmpl w:val="5A889A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>
    <w:nsid w:val="0FB5E525"/>
    <w:multiLevelType w:val="multilevel"/>
    <w:tmpl w:val="E0B41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27CEFF10"/>
    <w:multiLevelType w:val="multilevel"/>
    <w:tmpl w:val="B672DE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28AA7681"/>
    <w:multiLevelType w:val="multilevel"/>
    <w:tmpl w:val="D1CCF78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3B5F04CC"/>
    <w:multiLevelType w:val="multilevel"/>
    <w:tmpl w:val="2744D3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464D4E97"/>
    <w:multiLevelType w:val="multilevel"/>
    <w:tmpl w:val="E08287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F7"/>
    <w:rsid w:val="009D4AF7"/>
    <w:rsid w:val="00A168C8"/>
    <w:rsid w:val="00C7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A5CB1-3DE3-4474-87E5-3D50CE4D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Monika Pietrykowska</cp:lastModifiedBy>
  <cp:revision>2</cp:revision>
  <dcterms:created xsi:type="dcterms:W3CDTF">2025-03-24T08:27:00Z</dcterms:created>
  <dcterms:modified xsi:type="dcterms:W3CDTF">2025-03-24T08:27:00Z</dcterms:modified>
</cp:coreProperties>
</file>