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AF" w:rsidRPr="003E2CAF" w:rsidRDefault="003E2CAF" w:rsidP="003E2CAF">
      <w:pPr>
        <w:pStyle w:val="OrdinanceTitle"/>
        <w:jc w:val="right"/>
        <w:rPr>
          <w:i/>
        </w:rPr>
      </w:pPr>
      <w:r w:rsidRPr="003E2CAF">
        <w:rPr>
          <w:i/>
        </w:rPr>
        <w:t>PROJEKT</w:t>
      </w:r>
    </w:p>
    <w:p w:rsidR="0058032C" w:rsidRPr="003E2CAF" w:rsidRDefault="003E2CAF">
      <w:pPr>
        <w:pStyle w:val="OrdinanceTitle"/>
        <w:rPr>
          <w:b/>
        </w:rPr>
      </w:pPr>
      <w:r w:rsidRPr="003E2CAF">
        <w:rPr>
          <w:b/>
        </w:rPr>
        <w:t>UCHWAŁA NR …..../……..../2025</w:t>
      </w:r>
    </w:p>
    <w:p w:rsidR="0058032C" w:rsidRPr="003E2CAF" w:rsidRDefault="003E2CAF">
      <w:pPr>
        <w:pStyle w:val="OrdinanceTitle"/>
        <w:rPr>
          <w:b/>
        </w:rPr>
      </w:pPr>
      <w:r w:rsidRPr="003E2CAF">
        <w:rPr>
          <w:b/>
        </w:rPr>
        <w:t>Rady Gminy Nozdrzec</w:t>
      </w:r>
    </w:p>
    <w:p w:rsidR="0058032C" w:rsidRPr="003E2CAF" w:rsidRDefault="003E2CAF">
      <w:pPr>
        <w:pStyle w:val="OrdinanceTitle"/>
        <w:rPr>
          <w:b/>
        </w:rPr>
      </w:pPr>
      <w:r w:rsidRPr="003E2CAF">
        <w:rPr>
          <w:b/>
        </w:rPr>
        <w:t>z dnia 7 marca 2025 roku</w:t>
      </w:r>
    </w:p>
    <w:p w:rsidR="0058032C" w:rsidRPr="003E2CAF" w:rsidRDefault="0058032C">
      <w:pPr>
        <w:pStyle w:val="OrdinanceTitle"/>
        <w:rPr>
          <w:b/>
        </w:rPr>
      </w:pPr>
    </w:p>
    <w:p w:rsidR="0058032C" w:rsidRPr="003E2CAF" w:rsidRDefault="003E2CAF">
      <w:pPr>
        <w:pStyle w:val="OrdinanceTitle"/>
        <w:rPr>
          <w:b/>
        </w:rPr>
      </w:pPr>
      <w:r w:rsidRPr="003E2CAF">
        <w:rPr>
          <w:b/>
        </w:rPr>
        <w:t>w sprawie zmian w budżecie na rok 2025</w:t>
      </w:r>
    </w:p>
    <w:p w:rsidR="0058032C" w:rsidRPr="003E2CAF" w:rsidRDefault="003E2CAF">
      <w:pPr>
        <w:rPr>
          <w:b/>
        </w:rPr>
      </w:pPr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1465 z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2024 roku, poz. 1530 z </w:t>
      </w:r>
      <w:proofErr w:type="spellStart"/>
      <w:r>
        <w:t>późn</w:t>
      </w:r>
      <w:proofErr w:type="spellEnd"/>
      <w:r>
        <w:t xml:space="preserve">. zm.), </w:t>
      </w:r>
      <w:r w:rsidRPr="003E2CAF">
        <w:rPr>
          <w:b/>
        </w:rPr>
        <w:t>uchwala się, co następuje:</w:t>
      </w:r>
    </w:p>
    <w:p w:rsidR="0058032C" w:rsidRDefault="00E245DF" w:rsidP="003E2CAF">
      <w:pPr>
        <w:pStyle w:val="ListParagraph"/>
      </w:pPr>
      <w:r>
        <w:t>§ 1. Z</w:t>
      </w:r>
      <w:r w:rsidR="003E2CAF">
        <w:t>wię</w:t>
      </w:r>
      <w:r>
        <w:t>ksza się dochody o kwotę 271 169</w:t>
      </w:r>
      <w:r w:rsidR="003E2CAF">
        <w:t xml:space="preserve">,00 zł </w:t>
      </w:r>
    </w:p>
    <w:p w:rsidR="006363D8" w:rsidRDefault="006363D8" w:rsidP="003E2CAF">
      <w:pPr>
        <w:pStyle w:val="ListParagraph"/>
      </w:pPr>
    </w:p>
    <w:p w:rsidR="003E2CAF" w:rsidRDefault="003E2CAF" w:rsidP="003E2CAF">
      <w:pPr>
        <w:pStyle w:val="ListParagraph"/>
        <w:numPr>
          <w:ilvl w:val="0"/>
          <w:numId w:val="1"/>
        </w:numPr>
      </w:pPr>
      <w:r>
        <w:t xml:space="preserve">zwiększa się dochody </w:t>
      </w:r>
      <w:r w:rsidR="00E245DF">
        <w:t xml:space="preserve">bieżące o kwotę 1 455,00 zł </w:t>
      </w:r>
      <w:r w:rsidR="006363D8">
        <w:t>wg tabeli;</w:t>
      </w:r>
    </w:p>
    <w:tbl>
      <w:tblPr>
        <w:tblStyle w:val="EcoTablePublink"/>
        <w:tblW w:w="4952" w:type="pc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21"/>
        <w:gridCol w:w="817"/>
        <w:gridCol w:w="5599"/>
        <w:gridCol w:w="1497"/>
      </w:tblGrid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Dział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Rozdział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Paragraf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Wyszczególnienie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Zmiana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Oświata i wychowanie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1 455,00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Szkoły podstawowe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1 455,00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0950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Description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Wpływy z tytułu kar i odszkodowań wynikających z umów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1 455,00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8916E8">
            <w:pPr>
              <w:pStyle w:val="EcoFooterCaptionCell"/>
              <w:ind w:left="0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Razem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Footer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1 455,00</w:t>
            </w:r>
          </w:p>
        </w:tc>
      </w:tr>
    </w:tbl>
    <w:p w:rsidR="006363D8" w:rsidRDefault="006363D8" w:rsidP="006363D8">
      <w:pPr>
        <w:pStyle w:val="ListParagraph"/>
      </w:pPr>
    </w:p>
    <w:p w:rsidR="00E245DF" w:rsidRDefault="00E245DF" w:rsidP="003E2CAF">
      <w:pPr>
        <w:pStyle w:val="ListParagraph"/>
        <w:numPr>
          <w:ilvl w:val="0"/>
          <w:numId w:val="1"/>
        </w:numPr>
      </w:pPr>
      <w:r>
        <w:t xml:space="preserve">zwiększa się dochody </w:t>
      </w:r>
      <w:r>
        <w:t>majątkowe o kwotę 269 714,00 zł wg tabeli;</w:t>
      </w:r>
    </w:p>
    <w:p w:rsidR="003E2CAF" w:rsidRDefault="003E2CAF" w:rsidP="003E2CAF">
      <w:pPr>
        <w:pStyle w:val="ListParagraph"/>
        <w:ind w:left="709"/>
      </w:pPr>
    </w:p>
    <w:tbl>
      <w:tblPr>
        <w:tblStyle w:val="EcoTablePublink1"/>
        <w:tblW w:w="4952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2"/>
        <w:gridCol w:w="5738"/>
        <w:gridCol w:w="1501"/>
      </w:tblGrid>
      <w:tr w:rsidR="003E2CAF" w:rsidRPr="003E2CAF" w:rsidTr="00C646D0">
        <w:trPr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3E2CAF" w:rsidRDefault="003E2CAF" w:rsidP="003E2CAF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3E2CAF">
              <w:rPr>
                <w:b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3E2CAF" w:rsidRDefault="003E2CAF" w:rsidP="003E2CAF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3E2CAF">
              <w:rPr>
                <w:b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3E2CAF" w:rsidRDefault="003E2CAF" w:rsidP="003E2CAF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3E2CAF">
              <w:rPr>
                <w:b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3E2CAF" w:rsidRDefault="003E2CAF" w:rsidP="003E2CAF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3E2CAF">
              <w:rPr>
                <w:b/>
                <w:color w:val="000000"/>
                <w:sz w:val="15"/>
                <w:szCs w:val="15"/>
              </w:rPr>
              <w:t>Wyszczególnienie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3E2CAF" w:rsidRDefault="003E2CAF" w:rsidP="003E2CAF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3E2CAF">
              <w:rPr>
                <w:b/>
                <w:color w:val="000000"/>
                <w:sz w:val="15"/>
                <w:szCs w:val="15"/>
              </w:rPr>
              <w:t>Zmiana</w:t>
            </w:r>
          </w:p>
        </w:tc>
      </w:tr>
      <w:tr w:rsidR="003E2CAF" w:rsidRPr="003E2CAF" w:rsidTr="00C646D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E245DF" w:rsidP="00E245DF">
            <w:pPr>
              <w:spacing w:before="17" w:after="17"/>
              <w:ind w:right="113"/>
              <w:jc w:val="left"/>
              <w:rPr>
                <w:b/>
                <w:sz w:val="16"/>
                <w:szCs w:val="16"/>
              </w:rPr>
            </w:pPr>
            <w:r w:rsidRPr="00FF3DA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3E2CAF" w:rsidRPr="00FF3DA2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C646D0" w:rsidP="00E245DF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269 714,00</w:t>
            </w:r>
          </w:p>
        </w:tc>
      </w:tr>
      <w:tr w:rsidR="003E2CAF" w:rsidRPr="003E2CAF" w:rsidTr="00C646D0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60016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FF3DA2">
              <w:rPr>
                <w:b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C646D0" w:rsidP="00E245DF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269 714,00</w:t>
            </w:r>
          </w:p>
        </w:tc>
      </w:tr>
      <w:tr w:rsidR="003E2CAF" w:rsidRPr="003E2CAF" w:rsidTr="00C646D0"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FF3DA2">
              <w:rPr>
                <w:sz w:val="16"/>
                <w:szCs w:val="16"/>
              </w:rPr>
              <w:t>6258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3E2CAF" w:rsidP="003E2CAF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FF3DA2">
              <w:rPr>
                <w:color w:val="000000"/>
                <w:sz w:val="16"/>
                <w:szCs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F" w:rsidRPr="00FF3DA2" w:rsidRDefault="00C646D0" w:rsidP="00E245DF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FF3DA2">
              <w:rPr>
                <w:sz w:val="16"/>
                <w:szCs w:val="16"/>
              </w:rPr>
              <w:t>269 714,00</w:t>
            </w:r>
          </w:p>
        </w:tc>
      </w:tr>
      <w:tr w:rsidR="00E245DF" w:rsidRPr="003E2CAF" w:rsidTr="00C646D0">
        <w:tc>
          <w:tcPr>
            <w:tcW w:w="4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5DF" w:rsidRPr="00FF3DA2" w:rsidRDefault="00E245DF" w:rsidP="00E245DF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5DF" w:rsidRPr="00FF3DA2" w:rsidRDefault="00E245DF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FF3DA2">
              <w:rPr>
                <w:b/>
                <w:sz w:val="16"/>
                <w:szCs w:val="16"/>
              </w:rPr>
              <w:t>2</w:t>
            </w:r>
            <w:r w:rsidR="006363D8">
              <w:rPr>
                <w:b/>
                <w:sz w:val="16"/>
                <w:szCs w:val="16"/>
              </w:rPr>
              <w:t>69 714</w:t>
            </w:r>
            <w:r w:rsidRPr="00FF3DA2">
              <w:rPr>
                <w:b/>
                <w:sz w:val="16"/>
                <w:szCs w:val="16"/>
              </w:rPr>
              <w:t>,00</w:t>
            </w:r>
          </w:p>
        </w:tc>
      </w:tr>
    </w:tbl>
    <w:p w:rsidR="003E2CAF" w:rsidRDefault="003E2CAF" w:rsidP="003E2CAF">
      <w:pPr>
        <w:pStyle w:val="ListParagraph"/>
        <w:ind w:left="709"/>
      </w:pPr>
    </w:p>
    <w:p w:rsidR="0058032C" w:rsidRDefault="003E2CAF" w:rsidP="00E245DF">
      <w:pPr>
        <w:pStyle w:val="ListParagraph"/>
      </w:pPr>
      <w:r>
        <w:t>§ 2</w:t>
      </w:r>
      <w:r w:rsidR="00E245DF">
        <w:t>.</w:t>
      </w:r>
      <w:r>
        <w:t xml:space="preserve"> </w:t>
      </w:r>
      <w:r w:rsidR="00E245DF">
        <w:t>Z</w:t>
      </w:r>
      <w:r w:rsidR="00E245DF">
        <w:t xml:space="preserve">większa się </w:t>
      </w:r>
      <w:r>
        <w:t>wydatki o kwotę 2</w:t>
      </w:r>
      <w:r w:rsidR="00E245DF">
        <w:t>71 169</w:t>
      </w:r>
      <w:r>
        <w:t xml:space="preserve">,00 zł </w:t>
      </w:r>
    </w:p>
    <w:p w:rsidR="006363D8" w:rsidRDefault="006363D8" w:rsidP="00E245DF">
      <w:pPr>
        <w:pStyle w:val="ListParagraph"/>
      </w:pPr>
    </w:p>
    <w:p w:rsidR="006363D8" w:rsidRDefault="00E245DF" w:rsidP="00E245DF">
      <w:pPr>
        <w:pStyle w:val="ListParagraph"/>
      </w:pPr>
      <w:r>
        <w:t xml:space="preserve">     </w:t>
      </w:r>
      <w:r w:rsidR="003E2CAF">
        <w:t xml:space="preserve"> 1</w:t>
      </w:r>
      <w:r>
        <w:t xml:space="preserve">) </w:t>
      </w:r>
      <w:r w:rsidR="003E2CAF">
        <w:t xml:space="preserve"> </w:t>
      </w:r>
      <w:r>
        <w:t xml:space="preserve">zwiększa się </w:t>
      </w:r>
      <w:r w:rsidR="003E2CAF">
        <w:t>wydatki bieżące o kwotę 18</w:t>
      </w:r>
      <w:r>
        <w:t>8</w:t>
      </w:r>
      <w:r w:rsidR="003E2CAF">
        <w:t> </w:t>
      </w:r>
      <w:r>
        <w:t>169</w:t>
      </w:r>
      <w:r w:rsidR="003E2CAF">
        <w:t>,00 zł</w:t>
      </w:r>
      <w:r w:rsidR="006363D8">
        <w:t xml:space="preserve"> wg tabeli;</w:t>
      </w:r>
    </w:p>
    <w:tbl>
      <w:tblPr>
        <w:tblStyle w:val="EcoTablePublink2"/>
        <w:tblW w:w="4952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"/>
        <w:gridCol w:w="798"/>
        <w:gridCol w:w="806"/>
        <w:gridCol w:w="6"/>
        <w:gridCol w:w="5778"/>
        <w:gridCol w:w="1458"/>
      </w:tblGrid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6363D8">
              <w:rPr>
                <w:b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6363D8">
              <w:rPr>
                <w:b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6363D8">
              <w:rPr>
                <w:b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6363D8">
              <w:rPr>
                <w:b/>
                <w:color w:val="000000"/>
                <w:sz w:val="15"/>
                <w:szCs w:val="15"/>
              </w:rPr>
              <w:t>Wyszczególnienie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13" w:after="113"/>
              <w:ind w:left="113" w:right="113"/>
              <w:jc w:val="center"/>
              <w:rPr>
                <w:b/>
                <w:color w:val="000000"/>
                <w:sz w:val="15"/>
                <w:szCs w:val="15"/>
              </w:rPr>
            </w:pPr>
            <w:r w:rsidRPr="006363D8">
              <w:rPr>
                <w:b/>
                <w:color w:val="000000"/>
                <w:sz w:val="15"/>
                <w:szCs w:val="15"/>
              </w:rPr>
              <w:t>Zmiana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Transport i łączność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52 000,00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60016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Drogi publiczne gminne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50 000,00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4210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materiałów i wyposażenia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25 000,00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4300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usług pozostałych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25 000,00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60095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4300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usług pozostałych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2 000,00</w:t>
            </w:r>
          </w:p>
        </w:tc>
      </w:tr>
      <w:tr w:rsidR="006363D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Administracja publiczna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52 000,00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75023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52 000,00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4300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usług pozostałych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50 000,00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4430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Różne opłaty i składki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2 000,00</w:t>
            </w:r>
          </w:p>
        </w:tc>
      </w:tr>
      <w:tr w:rsidR="006363D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Oświata i wychowanie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1 455,00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80101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Szkoły podstawowe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1 455,00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4210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materiałów i wyposażenia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1 455,00</w:t>
            </w:r>
          </w:p>
        </w:tc>
      </w:tr>
      <w:tr w:rsidR="006363D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Pomoc społeczna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85228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72 000,00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4010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Wynagrodzenia osobowe pracowników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1 500,00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4110</w:t>
            </w:r>
          </w:p>
        </w:tc>
        <w:tc>
          <w:tcPr>
            <w:tcW w:w="3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Składki na ubezpieczenia społeczne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10 300,00</w:t>
            </w:r>
          </w:p>
        </w:tc>
      </w:tr>
      <w:tr w:rsidR="008916E8" w:rsidRPr="006363D8" w:rsidTr="00F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4120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1 000,00</w:t>
            </w:r>
          </w:p>
        </w:tc>
      </w:tr>
      <w:tr w:rsidR="008916E8" w:rsidRPr="006363D8" w:rsidTr="00F3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4170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Wynagrodzenia bezosobowe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58 000,00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4700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1 200,00</w:t>
            </w:r>
          </w:p>
        </w:tc>
      </w:tr>
      <w:tr w:rsidR="006363D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714,00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85395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714,00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4300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usług pozostałych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714,00</w:t>
            </w:r>
          </w:p>
        </w:tc>
      </w:tr>
      <w:tr w:rsidR="006363D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Gospodarka komunalna i ochrona środowiska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6363D8" w:rsidRDefault="006363D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10 000,00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90015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Oświetlenie ulic, placów i dróg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10 000,00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center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4260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lef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Zakup energii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sz w:val="16"/>
                <w:szCs w:val="16"/>
              </w:rPr>
            </w:pPr>
            <w:r w:rsidRPr="006363D8">
              <w:rPr>
                <w:sz w:val="16"/>
                <w:szCs w:val="16"/>
              </w:rPr>
              <w:t>10 000,00</w:t>
            </w:r>
          </w:p>
        </w:tc>
      </w:tr>
      <w:tr w:rsidR="008916E8" w:rsidRP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6E8" w:rsidRPr="006363D8" w:rsidRDefault="008916E8" w:rsidP="008916E8">
            <w:pPr>
              <w:spacing w:before="17" w:after="17"/>
              <w:ind w:right="113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6E8" w:rsidRPr="008916E8" w:rsidRDefault="008916E8" w:rsidP="008916E8">
            <w:pPr>
              <w:spacing w:before="17" w:after="17"/>
              <w:ind w:right="113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6E8" w:rsidRPr="008916E8" w:rsidRDefault="008916E8" w:rsidP="008916E8">
            <w:pPr>
              <w:spacing w:before="17" w:after="17"/>
              <w:ind w:right="113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8916E8">
            <w:pPr>
              <w:spacing w:before="17" w:after="17"/>
              <w:ind w:right="113"/>
              <w:jc w:val="right"/>
              <w:rPr>
                <w:b/>
                <w:color w:val="000000"/>
                <w:sz w:val="16"/>
                <w:szCs w:val="16"/>
              </w:rPr>
            </w:pPr>
            <w:r w:rsidRPr="006363D8">
              <w:rPr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6363D8" w:rsidRDefault="008916E8" w:rsidP="006363D8">
            <w:pPr>
              <w:spacing w:before="17" w:after="17"/>
              <w:ind w:left="113" w:right="113"/>
              <w:jc w:val="right"/>
              <w:rPr>
                <w:b/>
                <w:sz w:val="16"/>
                <w:szCs w:val="16"/>
              </w:rPr>
            </w:pPr>
            <w:r w:rsidRPr="006363D8">
              <w:rPr>
                <w:b/>
                <w:sz w:val="16"/>
                <w:szCs w:val="16"/>
              </w:rPr>
              <w:t>188 169,00</w:t>
            </w:r>
          </w:p>
        </w:tc>
      </w:tr>
    </w:tbl>
    <w:p w:rsidR="006363D8" w:rsidRDefault="006363D8" w:rsidP="00E245DF">
      <w:pPr>
        <w:pStyle w:val="ListParagraph"/>
      </w:pPr>
    </w:p>
    <w:p w:rsidR="0058032C" w:rsidRDefault="00E245DF" w:rsidP="00E245DF">
      <w:pPr>
        <w:pStyle w:val="ListParagraph"/>
      </w:pPr>
      <w:r>
        <w:t xml:space="preserve">      </w:t>
      </w:r>
      <w:r w:rsidR="003E2CAF">
        <w:t>2</w:t>
      </w:r>
      <w:r>
        <w:t xml:space="preserve">) </w:t>
      </w:r>
      <w:r w:rsidR="003E2CAF">
        <w:t xml:space="preserve"> </w:t>
      </w:r>
      <w:r>
        <w:t xml:space="preserve">zwiększa się </w:t>
      </w:r>
      <w:r w:rsidR="003E2CAF">
        <w:t xml:space="preserve">wydatki majątkowe o kwotę 83 000,00 zł </w:t>
      </w:r>
      <w:r>
        <w:t>wg tabeli ;</w:t>
      </w:r>
    </w:p>
    <w:p w:rsidR="00E245DF" w:rsidRDefault="00E245DF" w:rsidP="00E245DF">
      <w:pPr>
        <w:pStyle w:val="ListParagraph"/>
      </w:pPr>
    </w:p>
    <w:tbl>
      <w:tblPr>
        <w:tblStyle w:val="EcoTablePublink"/>
        <w:tblW w:w="4952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7"/>
        <w:gridCol w:w="5780"/>
        <w:gridCol w:w="1454"/>
      </w:tblGrid>
      <w:tr w:rsid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Rozdział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Paragraf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Wyszczególnienie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Default="006363D8" w:rsidP="005B26C3">
            <w:pPr>
              <w:pStyle w:val="EcoHeadingCell"/>
            </w:pPr>
            <w:r>
              <w:t>Zmiana</w:t>
            </w:r>
          </w:p>
        </w:tc>
      </w:tr>
      <w:tr w:rsid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Gospodarka mieszkaniowa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70005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Gospodarka gruntami i nieruchomościami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6060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Description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750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Administracja publiczna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83 000,00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75023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83 000,00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6060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Description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83 000,00</w:t>
            </w:r>
          </w:p>
        </w:tc>
      </w:tr>
      <w:tr w:rsidR="006363D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801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Oświata i wychowanie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D8" w:rsidRPr="008916E8" w:rsidRDefault="006363D8" w:rsidP="005B26C3">
            <w:pPr>
              <w:pStyle w:val="EcoUniversalLevel3Section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-65 000,00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Key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Description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Szkoły podstawowe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UniversalLevel3ChapterRowValue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-65 000,00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Key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6050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Description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-65 000,00</w:t>
            </w:r>
          </w:p>
        </w:tc>
      </w:tr>
      <w:tr w:rsidR="008916E8" w:rsidTr="00891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8916E8">
            <w:pPr>
              <w:pStyle w:val="EcoFooterCaptionCell"/>
              <w:ind w:left="0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Razem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6E8" w:rsidRPr="008916E8" w:rsidRDefault="008916E8" w:rsidP="005B26C3">
            <w:pPr>
              <w:pStyle w:val="EcoFooterValueCell"/>
              <w:rPr>
                <w:sz w:val="16"/>
                <w:szCs w:val="16"/>
              </w:rPr>
            </w:pPr>
            <w:r w:rsidRPr="008916E8">
              <w:rPr>
                <w:sz w:val="16"/>
                <w:szCs w:val="16"/>
              </w:rPr>
              <w:t>83 000,00</w:t>
            </w:r>
          </w:p>
        </w:tc>
      </w:tr>
    </w:tbl>
    <w:p w:rsidR="00E245DF" w:rsidRDefault="00E245DF" w:rsidP="00E245DF">
      <w:pPr>
        <w:pStyle w:val="ListParagraph"/>
      </w:pPr>
    </w:p>
    <w:p w:rsidR="0058032C" w:rsidRDefault="003E2CAF">
      <w:r>
        <w:t xml:space="preserve">§ </w:t>
      </w:r>
      <w:r w:rsidR="008916E8">
        <w:t>3</w:t>
      </w:r>
      <w:r>
        <w:t>. Wykonanie Uchwały powierza się Wójtowi Gminy Nozdrzec.</w:t>
      </w:r>
    </w:p>
    <w:p w:rsidR="0058032C" w:rsidRDefault="003E2CAF">
      <w:r>
        <w:t xml:space="preserve">§ </w:t>
      </w:r>
      <w:r w:rsidR="008916E8">
        <w:t>4</w:t>
      </w:r>
      <w:r>
        <w:t>. Uchwała wchodzi w życie z dniem podjęcia.</w:t>
      </w:r>
      <w:bookmarkStart w:id="0" w:name="_GoBack"/>
      <w:bookmarkEnd w:id="0"/>
    </w:p>
    <w:sectPr w:rsidR="0058032C" w:rsidSect="008916E8">
      <w:pgSz w:w="11906" w:h="16838"/>
      <w:pgMar w:top="1020" w:right="1417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1247"/>
    <w:multiLevelType w:val="multilevel"/>
    <w:tmpl w:val="A8C047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>
    <w:nsid w:val="24C76AE9"/>
    <w:multiLevelType w:val="multilevel"/>
    <w:tmpl w:val="D48C94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2D1EA586"/>
    <w:multiLevelType w:val="multilevel"/>
    <w:tmpl w:val="3FAAB2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42562E47"/>
    <w:multiLevelType w:val="multilevel"/>
    <w:tmpl w:val="5268C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54777753"/>
    <w:multiLevelType w:val="multilevel"/>
    <w:tmpl w:val="229AE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5AF5D11F"/>
    <w:multiLevelType w:val="multilevel"/>
    <w:tmpl w:val="507C0A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5C83C132"/>
    <w:multiLevelType w:val="multilevel"/>
    <w:tmpl w:val="83FA78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2C"/>
    <w:rsid w:val="003E2CAF"/>
    <w:rsid w:val="0058032C"/>
    <w:rsid w:val="006363D8"/>
    <w:rsid w:val="008916E8"/>
    <w:rsid w:val="00C646D0"/>
    <w:rsid w:val="00E245DF"/>
    <w:rsid w:val="00F3427C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FD6D7-3B3D-4835-A941-A69FC05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3E2CA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2">
    <w:name w:val="Eco_Table_Publink2"/>
    <w:rsid w:val="006363D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2</cp:revision>
  <dcterms:created xsi:type="dcterms:W3CDTF">2025-02-27T13:27:00Z</dcterms:created>
  <dcterms:modified xsi:type="dcterms:W3CDTF">2025-02-27T13:27:00Z</dcterms:modified>
</cp:coreProperties>
</file>