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31" w:rsidRPr="00465B31" w:rsidRDefault="00465B31" w:rsidP="00465B31">
      <w:pPr>
        <w:pStyle w:val="OrdinanceTitle"/>
        <w:jc w:val="right"/>
        <w:rPr>
          <w:i/>
        </w:rPr>
      </w:pPr>
      <w:r w:rsidRPr="00465B31">
        <w:rPr>
          <w:i/>
        </w:rPr>
        <w:t xml:space="preserve">Projekt </w:t>
      </w:r>
    </w:p>
    <w:p w:rsidR="00C13475" w:rsidRPr="00465B31" w:rsidRDefault="00A5559B">
      <w:pPr>
        <w:pStyle w:val="OrdinanceTitle"/>
        <w:rPr>
          <w:b/>
        </w:rPr>
      </w:pPr>
      <w:r w:rsidRPr="00465B31">
        <w:rPr>
          <w:b/>
        </w:rPr>
        <w:t xml:space="preserve">Uchwała Nr </w:t>
      </w:r>
      <w:r w:rsidR="00465B31" w:rsidRPr="00465B31">
        <w:rPr>
          <w:b/>
        </w:rPr>
        <w:t>………</w:t>
      </w:r>
      <w:r w:rsidRPr="00465B31">
        <w:rPr>
          <w:b/>
        </w:rPr>
        <w:t>/</w:t>
      </w:r>
      <w:r w:rsidR="00465B31" w:rsidRPr="00465B31">
        <w:rPr>
          <w:b/>
        </w:rPr>
        <w:t>……..</w:t>
      </w:r>
      <w:r w:rsidRPr="00465B31">
        <w:rPr>
          <w:b/>
        </w:rPr>
        <w:t>../2025</w:t>
      </w:r>
    </w:p>
    <w:p w:rsidR="00C13475" w:rsidRPr="00465B31" w:rsidRDefault="00A5559B">
      <w:pPr>
        <w:pStyle w:val="OrdinanceTitle"/>
        <w:rPr>
          <w:b/>
        </w:rPr>
      </w:pPr>
      <w:r w:rsidRPr="00465B31">
        <w:rPr>
          <w:b/>
        </w:rPr>
        <w:t>Rady Gminy Nozdrzec</w:t>
      </w:r>
    </w:p>
    <w:p w:rsidR="00C13475" w:rsidRDefault="00A5559B">
      <w:pPr>
        <w:pStyle w:val="OrdinanceTitle"/>
      </w:pPr>
      <w:r w:rsidRPr="00465B31">
        <w:rPr>
          <w:b/>
        </w:rPr>
        <w:t xml:space="preserve">z dnia </w:t>
      </w:r>
      <w:r w:rsidR="00465B31" w:rsidRPr="00465B31">
        <w:rPr>
          <w:b/>
        </w:rPr>
        <w:t>30</w:t>
      </w:r>
      <w:r w:rsidRPr="00465B31">
        <w:rPr>
          <w:b/>
        </w:rPr>
        <w:t xml:space="preserve"> kwietnia 2025 roku</w:t>
      </w:r>
    </w:p>
    <w:p w:rsidR="00C13475" w:rsidRDefault="00C13475">
      <w:pPr>
        <w:pStyle w:val="OrdinanceTitle"/>
      </w:pPr>
    </w:p>
    <w:p w:rsidR="00465B31" w:rsidRPr="0020329E" w:rsidRDefault="00465B31" w:rsidP="00465B31">
      <w:pPr>
        <w:pStyle w:val="OrdinanceTitle"/>
        <w:rPr>
          <w:b/>
        </w:rPr>
      </w:pPr>
      <w:r w:rsidRPr="0020329E">
        <w:rPr>
          <w:b/>
        </w:rPr>
        <w:t>w sprawie zmian w budżecie na rok 2025</w:t>
      </w:r>
    </w:p>
    <w:p w:rsidR="00C13475" w:rsidRPr="00465B31" w:rsidRDefault="00A5559B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</w:t>
      </w:r>
      <w:r>
        <w:t xml:space="preserve">1465 z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2024 roku, poz. 1530 z </w:t>
      </w:r>
      <w:proofErr w:type="spellStart"/>
      <w:r>
        <w:t>późn</w:t>
      </w:r>
      <w:proofErr w:type="spellEnd"/>
      <w:r>
        <w:t xml:space="preserve">. zm.), </w:t>
      </w:r>
      <w:r w:rsidRPr="00465B31">
        <w:rPr>
          <w:b/>
        </w:rPr>
        <w:t>uchwala się, co następuje:</w:t>
      </w:r>
    </w:p>
    <w:p w:rsidR="00C13475" w:rsidRDefault="00465B31" w:rsidP="00465B31">
      <w:pPr>
        <w:pStyle w:val="ListParagraph"/>
      </w:pPr>
      <w:r w:rsidRPr="00465B31">
        <w:rPr>
          <w:b/>
        </w:rPr>
        <w:t>§</w:t>
      </w:r>
      <w:r w:rsidR="00A5559B" w:rsidRPr="00465B31">
        <w:rPr>
          <w:b/>
        </w:rPr>
        <w:t>1</w:t>
      </w:r>
      <w:r w:rsidRPr="00465B31">
        <w:rPr>
          <w:b/>
        </w:rPr>
        <w:t>.</w:t>
      </w:r>
      <w:r>
        <w:t xml:space="preserve"> </w:t>
      </w:r>
      <w:r w:rsidR="00A5559B">
        <w:t xml:space="preserve"> </w:t>
      </w:r>
      <w:r>
        <w:t>Z</w:t>
      </w:r>
      <w:r>
        <w:t xml:space="preserve">większa się </w:t>
      </w:r>
      <w:r w:rsidR="00A5559B">
        <w:t xml:space="preserve">dochody </w:t>
      </w:r>
      <w:r w:rsidR="00A5559B">
        <w:t xml:space="preserve">o kwotę 250 000,00 zł </w:t>
      </w:r>
    </w:p>
    <w:p w:rsidR="00C13475" w:rsidRDefault="00A5559B" w:rsidP="00465B31">
      <w:pPr>
        <w:pStyle w:val="ListParagraph"/>
        <w:ind w:left="709"/>
      </w:pPr>
      <w:r>
        <w:t>1</w:t>
      </w:r>
      <w:r w:rsidR="00465B31">
        <w:t xml:space="preserve">) </w:t>
      </w:r>
      <w:r>
        <w:t xml:space="preserve"> </w:t>
      </w:r>
      <w:r w:rsidR="00465B31">
        <w:t xml:space="preserve">zwiększa się </w:t>
      </w:r>
      <w:r>
        <w:t xml:space="preserve">dochody bieżące </w:t>
      </w:r>
      <w:r>
        <w:t>o kwotę 250 000,</w:t>
      </w:r>
      <w:r>
        <w:t xml:space="preserve">00 </w:t>
      </w:r>
    </w:p>
    <w:tbl>
      <w:tblPr>
        <w:tblStyle w:val="EcoTablePublink"/>
        <w:tblW w:w="4771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333"/>
        <w:gridCol w:w="1271"/>
      </w:tblGrid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Dział</w:t>
            </w:r>
          </w:p>
        </w:tc>
        <w:tc>
          <w:tcPr>
            <w:tcW w:w="4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Rozdział</w:t>
            </w:r>
          </w:p>
        </w:tc>
        <w:tc>
          <w:tcPr>
            <w:tcW w:w="44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Paragraf</w:t>
            </w:r>
          </w:p>
        </w:tc>
        <w:tc>
          <w:tcPr>
            <w:tcW w:w="302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Wyszczególnienie</w:t>
            </w:r>
          </w:p>
        </w:tc>
        <w:tc>
          <w:tcPr>
            <w:tcW w:w="78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Zmiana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756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140 000,00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75615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140 000,00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0310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Wpływy z podatku od nieruchomości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140 000,00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758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Różne rozliczenia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75802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Uzupełnienie subwencji ogólnej dla jednostek samorządu terytorialnego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-619 315,75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2750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Środki na uzupełnienie dochodów gmin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-619 315,75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75835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Rezerwa na uzupełnienie dochodów jednostek samorządu terytorialnego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619 315,75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2750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Środki na uzupełnienie dochodów gmin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619 315,75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854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Edukacyjna opieka wychowawcza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85415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2030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90001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0830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Wpływy z usług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pct"/>
            <w:gridSpan w:val="4"/>
            <w:shd w:val="clear" w:color="auto" w:fill="FFFFFF"/>
          </w:tcPr>
          <w:p w:rsidR="00465B31" w:rsidRPr="00465B31" w:rsidRDefault="00465B31" w:rsidP="00153445">
            <w:pPr>
              <w:pStyle w:val="EcoFooterCa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Razem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Footer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250 000,00</w:t>
            </w:r>
          </w:p>
        </w:tc>
      </w:tr>
    </w:tbl>
    <w:p w:rsidR="00465B31" w:rsidRDefault="00465B31" w:rsidP="00465B31">
      <w:pPr>
        <w:pStyle w:val="ListParagraph"/>
      </w:pPr>
    </w:p>
    <w:p w:rsidR="00465B31" w:rsidRDefault="00465B31" w:rsidP="00465B31">
      <w:pPr>
        <w:pStyle w:val="ListParagraph"/>
      </w:pPr>
      <w:r w:rsidRPr="00465B31">
        <w:rPr>
          <w:b/>
        </w:rPr>
        <w:t>§ 2.</w:t>
      </w:r>
      <w:r>
        <w:t xml:space="preserve"> Z</w:t>
      </w:r>
      <w:r>
        <w:t xml:space="preserve">większa się </w:t>
      </w:r>
      <w:r w:rsidR="00A5559B">
        <w:t xml:space="preserve">wydatki </w:t>
      </w:r>
      <w:r w:rsidR="00A5559B">
        <w:t xml:space="preserve">o kwotę 3 763 500,00 zł </w:t>
      </w:r>
    </w:p>
    <w:p w:rsidR="00C13475" w:rsidRDefault="00465B31" w:rsidP="00465B31">
      <w:pPr>
        <w:pStyle w:val="ListParagraph"/>
        <w:ind w:firstLine="720"/>
      </w:pPr>
      <w:r>
        <w:t xml:space="preserve">1) </w:t>
      </w:r>
      <w:r>
        <w:t xml:space="preserve">zwiększa się </w:t>
      </w:r>
      <w:r w:rsidR="00A5559B">
        <w:t xml:space="preserve">wydatki bieżące </w:t>
      </w:r>
      <w:r w:rsidR="00A5559B">
        <w:t>o kwotę 111 086,68 zł</w:t>
      </w:r>
    </w:p>
    <w:tbl>
      <w:tblPr>
        <w:tblStyle w:val="EcoTablePublink"/>
        <w:tblW w:w="4771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333"/>
        <w:gridCol w:w="1271"/>
      </w:tblGrid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Dział</w:t>
            </w:r>
          </w:p>
        </w:tc>
        <w:tc>
          <w:tcPr>
            <w:tcW w:w="4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Rozdział</w:t>
            </w:r>
          </w:p>
        </w:tc>
        <w:tc>
          <w:tcPr>
            <w:tcW w:w="44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Paragraf</w:t>
            </w:r>
          </w:p>
        </w:tc>
        <w:tc>
          <w:tcPr>
            <w:tcW w:w="302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Wyszczególnienie</w:t>
            </w:r>
          </w:p>
        </w:tc>
        <w:tc>
          <w:tcPr>
            <w:tcW w:w="78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Zmiana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750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Administracja publiczna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1 086,68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75023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1 086,68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4300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1 086,68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854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Edukacyjna opieka wychowawcza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85415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3240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Stypendia dla uczniów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90001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10 000,00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4210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4300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pct"/>
            <w:gridSpan w:val="4"/>
            <w:shd w:val="clear" w:color="auto" w:fill="FFFFFF"/>
          </w:tcPr>
          <w:p w:rsidR="00465B31" w:rsidRPr="00465B31" w:rsidRDefault="00465B31" w:rsidP="00153445">
            <w:pPr>
              <w:pStyle w:val="EcoFooterCa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Razem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Footer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111 086,68</w:t>
            </w:r>
          </w:p>
        </w:tc>
      </w:tr>
    </w:tbl>
    <w:p w:rsidR="00C13475" w:rsidRDefault="00A5559B" w:rsidP="00465B31">
      <w:pPr>
        <w:pStyle w:val="ListParagraph"/>
        <w:ind w:firstLine="720"/>
      </w:pPr>
      <w:r>
        <w:t>2</w:t>
      </w:r>
      <w:r w:rsidR="00465B31">
        <w:t xml:space="preserve">) </w:t>
      </w:r>
      <w:r>
        <w:t xml:space="preserve"> </w:t>
      </w:r>
      <w:r w:rsidR="00465B31">
        <w:t xml:space="preserve">zwiększa się </w:t>
      </w:r>
      <w:r>
        <w:t xml:space="preserve">wydatki majątkowe </w:t>
      </w:r>
      <w:r>
        <w:t>o kwotę 3 6</w:t>
      </w:r>
      <w:r>
        <w:t>52 413,32 zł</w:t>
      </w:r>
    </w:p>
    <w:tbl>
      <w:tblPr>
        <w:tblStyle w:val="EcoTablePublink"/>
        <w:tblW w:w="4771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333"/>
        <w:gridCol w:w="1271"/>
      </w:tblGrid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Dział</w:t>
            </w:r>
          </w:p>
        </w:tc>
        <w:tc>
          <w:tcPr>
            <w:tcW w:w="4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Rozdział</w:t>
            </w:r>
          </w:p>
        </w:tc>
        <w:tc>
          <w:tcPr>
            <w:tcW w:w="447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Paragraf</w:t>
            </w:r>
          </w:p>
        </w:tc>
        <w:tc>
          <w:tcPr>
            <w:tcW w:w="302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Wyszczególnienie</w:t>
            </w:r>
          </w:p>
        </w:tc>
        <w:tc>
          <w:tcPr>
            <w:tcW w:w="78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465B31" w:rsidRPr="00465B31" w:rsidRDefault="00465B31" w:rsidP="00153445">
            <w:pPr>
              <w:pStyle w:val="EcoHeading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Zmiana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754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76 913,32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75412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Ochotnicze straże pożarne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76 913,32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6230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76 913,32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3 513 500,00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90001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3 513 500,00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6050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3 513 500,00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926</w:t>
            </w: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Kultura fizyczna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Section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62 000,00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Key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92601</w:t>
            </w: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Description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Obiekty sportowe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UniversalLevel3ChapterRowValue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62 000,00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465B31" w:rsidRPr="00465B31" w:rsidRDefault="00465B31" w:rsidP="00153445">
            <w:pPr>
              <w:pStyle w:val="EcoKey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6050</w:t>
            </w:r>
          </w:p>
        </w:tc>
        <w:tc>
          <w:tcPr>
            <w:tcW w:w="3020" w:type="pct"/>
            <w:shd w:val="clear" w:color="auto" w:fill="FFFFFF"/>
          </w:tcPr>
          <w:p w:rsidR="00465B31" w:rsidRPr="00465B31" w:rsidRDefault="00465B31" w:rsidP="00153445">
            <w:pPr>
              <w:pStyle w:val="EcoDescri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62 000,00</w:t>
            </w:r>
          </w:p>
        </w:tc>
      </w:tr>
      <w:tr w:rsidR="00465B31" w:rsidRPr="00465B31" w:rsidTr="0046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pct"/>
            <w:gridSpan w:val="4"/>
            <w:shd w:val="clear" w:color="auto" w:fill="FFFFFF"/>
          </w:tcPr>
          <w:p w:rsidR="00465B31" w:rsidRPr="00465B31" w:rsidRDefault="00465B31" w:rsidP="00153445">
            <w:pPr>
              <w:pStyle w:val="EcoFooterCaption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Razem</w:t>
            </w:r>
          </w:p>
        </w:tc>
        <w:tc>
          <w:tcPr>
            <w:tcW w:w="781" w:type="pct"/>
            <w:shd w:val="clear" w:color="auto" w:fill="FFFFFF"/>
          </w:tcPr>
          <w:p w:rsidR="00465B31" w:rsidRPr="00465B31" w:rsidRDefault="00465B31" w:rsidP="00153445">
            <w:pPr>
              <w:pStyle w:val="EcoFooterValueCell"/>
              <w:rPr>
                <w:sz w:val="18"/>
                <w:szCs w:val="18"/>
              </w:rPr>
            </w:pPr>
            <w:r w:rsidRPr="00465B31">
              <w:rPr>
                <w:sz w:val="18"/>
                <w:szCs w:val="18"/>
              </w:rPr>
              <w:t>3 652 413,32</w:t>
            </w:r>
          </w:p>
        </w:tc>
      </w:tr>
    </w:tbl>
    <w:p w:rsidR="00465B31" w:rsidRDefault="00465B31" w:rsidP="00465B31">
      <w:pPr>
        <w:pStyle w:val="ListParagraph"/>
      </w:pPr>
    </w:p>
    <w:p w:rsidR="00C13475" w:rsidRDefault="00465B31">
      <w:r w:rsidRPr="00465B31">
        <w:rPr>
          <w:b/>
        </w:rPr>
        <w:t>§ 3</w:t>
      </w:r>
      <w:r w:rsidR="00A5559B" w:rsidRPr="00465B31">
        <w:rPr>
          <w:b/>
        </w:rPr>
        <w:t>.</w:t>
      </w:r>
      <w:r w:rsidR="00A5559B">
        <w:t xml:space="preserve"> 1. </w:t>
      </w:r>
      <w:r w:rsidR="00207875">
        <w:t>Zwiększa się planowany d</w:t>
      </w:r>
      <w:r w:rsidR="00A5559B">
        <w:t xml:space="preserve">eficyt </w:t>
      </w:r>
      <w:r w:rsidR="00207875">
        <w:t xml:space="preserve">na rok 2025 o kwotę 3 513 500,00 </w:t>
      </w:r>
      <w:r w:rsidR="00A5559B">
        <w:t>zł.</w:t>
      </w:r>
      <w:r w:rsidR="00207875">
        <w:t xml:space="preserve"> Planowany deficyt budżetu Gminy Nozdrzec po uwzględnieniu zmian w budżecie wynosi 17 873 177,71 zł i zostaje pokryty przez:</w:t>
      </w:r>
    </w:p>
    <w:p w:rsidR="00207875" w:rsidRDefault="00207875" w:rsidP="00207875">
      <w:pPr>
        <w:spacing w:line="240" w:lineRule="auto"/>
      </w:pPr>
      <w:r>
        <w:t xml:space="preserve">- pożyczka z </w:t>
      </w:r>
      <w:proofErr w:type="spellStart"/>
      <w:r>
        <w:t>WFOŚiGW</w:t>
      </w:r>
      <w:proofErr w:type="spellEnd"/>
      <w:r>
        <w:t xml:space="preserve"> 14 073 177,71</w:t>
      </w:r>
      <w:r>
        <w:t xml:space="preserve"> zł</w:t>
      </w:r>
    </w:p>
    <w:p w:rsidR="00207875" w:rsidRDefault="00207875" w:rsidP="00207875">
      <w:pPr>
        <w:spacing w:line="240" w:lineRule="auto"/>
      </w:pPr>
      <w:r>
        <w:t xml:space="preserve">- emisji papierów wartościowych 3 800 000,00 zł  </w:t>
      </w:r>
    </w:p>
    <w:p w:rsidR="00C13475" w:rsidRDefault="00A5559B">
      <w:r>
        <w:t>2. Przychody Gminy Nozdrzec wynoszą 18 860 769,71 zł. Składają się na nie: przychody ze sprzedaży innych papierów wartościowych w kwocie 3 800 000,00 zł, przych</w:t>
      </w:r>
      <w:r>
        <w:t>ody z zaciągniętych pożyczek i kredytów na rynku krajowym w kwocie 15 060 769,71 zł.</w:t>
      </w:r>
    </w:p>
    <w:p w:rsidR="00C13475" w:rsidRDefault="00A5559B">
      <w:r>
        <w:t>3. Rozchody Gminy Nozdrzec wynoszą 987 592,00 zł. Składają się na nie: spłaty otrzymanych krajowych pożyczek i kredytów w kwocie 987 592,00 zł.</w:t>
      </w:r>
    </w:p>
    <w:p w:rsidR="00465B31" w:rsidRDefault="00A5559B" w:rsidP="00A5559B">
      <w:r w:rsidRPr="00465B31">
        <w:rPr>
          <w:b/>
        </w:rPr>
        <w:t xml:space="preserve">§ </w:t>
      </w:r>
      <w:r w:rsidR="00465B31" w:rsidRPr="00465B31">
        <w:rPr>
          <w:b/>
        </w:rPr>
        <w:t>4</w:t>
      </w:r>
      <w:r w:rsidRPr="00465B31">
        <w:rPr>
          <w:b/>
        </w:rPr>
        <w:t>.</w:t>
      </w:r>
      <w:r w:rsidR="00465B31">
        <w:t xml:space="preserve"> </w:t>
      </w:r>
      <w:r>
        <w:t xml:space="preserve">Zwiększa się limit zobowiązań z tytułu zaciągnięcia pożyczki długoterminowej o kwotę </w:t>
      </w:r>
      <w:r>
        <w:t xml:space="preserve">3 513 </w:t>
      </w:r>
      <w:bookmarkStart w:id="0" w:name="_GoBack"/>
      <w:bookmarkEnd w:id="0"/>
      <w:r>
        <w:t>500,00</w:t>
      </w:r>
      <w:r>
        <w:t xml:space="preserve"> zł  </w:t>
      </w:r>
    </w:p>
    <w:p w:rsidR="00C13475" w:rsidRDefault="00A5559B">
      <w:r w:rsidRPr="00465B31">
        <w:rPr>
          <w:b/>
        </w:rPr>
        <w:t>§</w:t>
      </w:r>
      <w:r w:rsidRPr="00465B31">
        <w:rPr>
          <w:b/>
        </w:rPr>
        <w:t xml:space="preserve"> </w:t>
      </w:r>
      <w:r w:rsidR="00465B31" w:rsidRPr="00465B31">
        <w:rPr>
          <w:b/>
        </w:rPr>
        <w:t>5</w:t>
      </w:r>
      <w:r w:rsidRPr="00465B31">
        <w:rPr>
          <w:b/>
        </w:rPr>
        <w:t>.</w:t>
      </w:r>
      <w:r>
        <w:t xml:space="preserve"> Wykonanie Uchwały powierza się Wójtowi Gminy Nozdrzec.</w:t>
      </w:r>
    </w:p>
    <w:p w:rsidR="00C13475" w:rsidRDefault="00A5559B">
      <w:r w:rsidRPr="00465B31">
        <w:rPr>
          <w:b/>
        </w:rPr>
        <w:t xml:space="preserve">§ </w:t>
      </w:r>
      <w:r w:rsidR="00465B31" w:rsidRPr="00465B31">
        <w:rPr>
          <w:b/>
        </w:rPr>
        <w:t>6</w:t>
      </w:r>
      <w:r w:rsidRPr="00465B31">
        <w:rPr>
          <w:b/>
        </w:rPr>
        <w:t>.</w:t>
      </w:r>
      <w:r>
        <w:t xml:space="preserve"> Uchwała wchodzi w życie z dniem podjęcia.</w:t>
      </w:r>
    </w:p>
    <w:p w:rsidR="00465B31" w:rsidRDefault="00465B31">
      <w:pPr>
        <w:pStyle w:val="TableAttachment"/>
      </w:pPr>
    </w:p>
    <w:p w:rsidR="00465B31" w:rsidRDefault="00465B31">
      <w:pPr>
        <w:pStyle w:val="TableAttachment"/>
      </w:pPr>
    </w:p>
    <w:p w:rsidR="00465B31" w:rsidRDefault="00465B31">
      <w:pPr>
        <w:pStyle w:val="TableAttachment"/>
      </w:pPr>
    </w:p>
    <w:p w:rsidR="00465B31" w:rsidRDefault="00465B31">
      <w:pPr>
        <w:pStyle w:val="TableAttachment"/>
      </w:pPr>
    </w:p>
    <w:p w:rsidR="00465B31" w:rsidRDefault="00465B31">
      <w:pPr>
        <w:pStyle w:val="TableAttachment"/>
      </w:pPr>
    </w:p>
    <w:p w:rsidR="00C13475" w:rsidRDefault="00C13475">
      <w:pPr>
        <w:sectPr w:rsidR="00C13475" w:rsidSect="00465B31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C13475" w:rsidRDefault="00207875">
      <w:r>
        <w:t xml:space="preserve"> </w:t>
      </w:r>
    </w:p>
    <w:sectPr w:rsidR="00C13475" w:rsidSect="00465B31">
      <w:type w:val="continuous"/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BD75"/>
    <w:multiLevelType w:val="multilevel"/>
    <w:tmpl w:val="3B98A4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15E7602A"/>
    <w:multiLevelType w:val="multilevel"/>
    <w:tmpl w:val="3A6226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1706AC07"/>
    <w:multiLevelType w:val="multilevel"/>
    <w:tmpl w:val="AF1E96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19AB7FD3"/>
    <w:multiLevelType w:val="multilevel"/>
    <w:tmpl w:val="589CA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3006F8CB"/>
    <w:multiLevelType w:val="multilevel"/>
    <w:tmpl w:val="788626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40A1D7B2"/>
    <w:multiLevelType w:val="multilevel"/>
    <w:tmpl w:val="DF9ABC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58D76558"/>
    <w:multiLevelType w:val="multilevel"/>
    <w:tmpl w:val="4ECA262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5BE11BBD"/>
    <w:multiLevelType w:val="multilevel"/>
    <w:tmpl w:val="0382E5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5"/>
    <w:rsid w:val="00207875"/>
    <w:rsid w:val="00465B31"/>
    <w:rsid w:val="00A5559B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13969-B18E-41B9-99B8-34510FF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2</cp:revision>
  <dcterms:created xsi:type="dcterms:W3CDTF">2025-04-28T15:10:00Z</dcterms:created>
  <dcterms:modified xsi:type="dcterms:W3CDTF">2025-04-28T15:10:00Z</dcterms:modified>
</cp:coreProperties>
</file>