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C0A7" w14:textId="2700955D" w:rsidR="00362BB7" w:rsidRPr="005D45CD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531A1989" w14:textId="77777777" w:rsidR="00395F56" w:rsidRPr="005D45CD" w:rsidRDefault="00395F5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8D89FC1" w14:textId="77777777" w:rsidR="00362BB7" w:rsidRPr="005D45CD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975AE32" w14:textId="77777777" w:rsidR="00362BB7" w:rsidRPr="005D45CD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2A86A0A" w14:textId="77777777" w:rsidR="00362BB7" w:rsidRPr="005D45CD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1F8CC1D" w14:textId="77777777" w:rsidR="00362BB7" w:rsidRPr="005D45CD" w:rsidRDefault="00362BB7" w:rsidP="005B713B">
      <w:pPr>
        <w:pStyle w:val="Nagwek1"/>
        <w:spacing w:line="276" w:lineRule="auto"/>
        <w:rPr>
          <w:rFonts w:ascii="Arial" w:hAnsi="Arial" w:cs="Arial"/>
          <w:b/>
          <w:szCs w:val="28"/>
        </w:rPr>
      </w:pPr>
      <w:r w:rsidRPr="005D45CD">
        <w:rPr>
          <w:rFonts w:ascii="Arial" w:hAnsi="Arial" w:cs="Arial"/>
          <w:b/>
          <w:szCs w:val="28"/>
        </w:rPr>
        <w:t>SPECYFIKACJA WARUNKÓW ZAMÓWIENIA</w:t>
      </w:r>
    </w:p>
    <w:p w14:paraId="30BB3D24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1A25684B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81ED366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1A0B4D7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18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734"/>
      </w:tblGrid>
      <w:tr w:rsidR="00362BB7" w:rsidRPr="005D45CD" w14:paraId="4667DEF8" w14:textId="77777777" w:rsidTr="0014562B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4D466C34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1B1E767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zamówienia:</w:t>
            </w:r>
          </w:p>
        </w:tc>
        <w:tc>
          <w:tcPr>
            <w:tcW w:w="6734" w:type="dxa"/>
            <w:tcBorders>
              <w:bottom w:val="single" w:sz="4" w:space="0" w:color="auto"/>
            </w:tcBorders>
            <w:vAlign w:val="center"/>
            <w:hideMark/>
          </w:tcPr>
          <w:p w14:paraId="41070C18" w14:textId="08E9DB50" w:rsidR="00362BB7" w:rsidRPr="005D45CD" w:rsidRDefault="00600A63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Dostawa wyposażenia i pomocy dydaktycznych dla oddziałów przedszkolnych w szkołach podstawowych na terenie Gminy Nozdrzec z podziałem na części</w:t>
            </w:r>
          </w:p>
        </w:tc>
      </w:tr>
      <w:tr w:rsidR="00362BB7" w:rsidRPr="005D45CD" w14:paraId="15B998C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E1994D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C2E434" w14:textId="57EFA13C" w:rsidR="00362BB7" w:rsidRPr="005D45CD" w:rsidRDefault="00600A63" w:rsidP="00387EB1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IKŚR.271.2.1.2025</w:t>
            </w:r>
          </w:p>
        </w:tc>
      </w:tr>
      <w:tr w:rsidR="00362BB7" w:rsidRPr="005D45CD" w14:paraId="611C2FE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0C27B855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D74FC5" w14:textId="2F11F499" w:rsidR="00362BB7" w:rsidRPr="005D45CD" w:rsidRDefault="008A531F" w:rsidP="00AF090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Przetarg nieograniczony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br/>
              <w:t xml:space="preserve">(art. </w:t>
            </w:r>
            <w:r w:rsidRPr="005D45CD">
              <w:rPr>
                <w:rFonts w:ascii="Arial" w:hAnsi="Arial" w:cs="Arial"/>
                <w:sz w:val="24"/>
                <w:szCs w:val="24"/>
              </w:rPr>
              <w:t>132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(Dz. U. z 20</w:t>
            </w:r>
            <w:r w:rsidR="00223F83" w:rsidRPr="005D45CD">
              <w:rPr>
                <w:rFonts w:ascii="Arial" w:hAnsi="Arial" w:cs="Arial"/>
                <w:sz w:val="24"/>
                <w:szCs w:val="24"/>
              </w:rPr>
              <w:t>2</w:t>
            </w:r>
            <w:r w:rsidR="00AF0905" w:rsidRPr="005D45CD">
              <w:rPr>
                <w:rFonts w:ascii="Arial" w:hAnsi="Arial" w:cs="Arial"/>
                <w:sz w:val="24"/>
                <w:szCs w:val="24"/>
              </w:rPr>
              <w:t>4</w:t>
            </w:r>
            <w:r w:rsidR="00223F83" w:rsidRPr="005D45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0932E9" w:rsidRPr="005D45CD">
              <w:rPr>
                <w:rFonts w:ascii="Arial" w:hAnsi="Arial" w:cs="Arial"/>
                <w:sz w:val="24"/>
                <w:szCs w:val="24"/>
              </w:rPr>
              <w:t>1</w:t>
            </w:r>
            <w:r w:rsidR="00AF0905" w:rsidRPr="005D45CD">
              <w:rPr>
                <w:rFonts w:ascii="Arial" w:hAnsi="Arial" w:cs="Arial"/>
                <w:sz w:val="24"/>
                <w:szCs w:val="24"/>
              </w:rPr>
              <w:t>320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62BB7" w:rsidRPr="005D45C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62BB7" w:rsidRPr="005D45CD">
              <w:rPr>
                <w:rFonts w:ascii="Arial" w:hAnsi="Arial" w:cs="Arial"/>
                <w:sz w:val="24"/>
                <w:szCs w:val="24"/>
              </w:rPr>
              <w:t>. zm.)</w:t>
            </w:r>
          </w:p>
        </w:tc>
      </w:tr>
      <w:tr w:rsidR="00362BB7" w:rsidRPr="005D45CD" w14:paraId="40912FCB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1677E94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6FA152" w14:textId="77777777" w:rsidR="00B8406C" w:rsidRPr="005D45CD" w:rsidRDefault="00135E1F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Gmina</w:t>
            </w:r>
            <w:r w:rsidR="00B8406C" w:rsidRPr="005D45CD">
              <w:rPr>
                <w:rFonts w:ascii="Arial" w:hAnsi="Arial" w:cs="Arial"/>
                <w:sz w:val="24"/>
                <w:szCs w:val="24"/>
              </w:rPr>
              <w:t xml:space="preserve"> Nozdrzec</w:t>
            </w:r>
          </w:p>
          <w:p w14:paraId="378CB16A" w14:textId="77777777" w:rsidR="00B8406C" w:rsidRPr="005D45CD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 xml:space="preserve">Nozdrzec 224 </w:t>
            </w:r>
          </w:p>
          <w:p w14:paraId="2B7EF531" w14:textId="77777777" w:rsidR="00B8406C" w:rsidRPr="005D45CD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36-245  Nozdrzec</w:t>
            </w:r>
          </w:p>
        </w:tc>
      </w:tr>
    </w:tbl>
    <w:p w14:paraId="1CE3542B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14:paraId="5820ABCB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86B7118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D489444" w14:textId="77777777" w:rsidR="00B8406C" w:rsidRPr="005D45CD" w:rsidRDefault="00B8406C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689C3173" w14:textId="77777777" w:rsidR="00B8406C" w:rsidRPr="005D45CD" w:rsidRDefault="00B8406C" w:rsidP="00946022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F18C40E" w14:textId="77777777" w:rsidR="003211FA" w:rsidRPr="005D45CD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4262162" w14:textId="77777777" w:rsidR="003211FA" w:rsidRPr="005D45CD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DAE1AC4" w14:textId="77777777" w:rsidR="00AF0905" w:rsidRPr="005D45CD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B45AB7F" w14:textId="77777777" w:rsidR="00AF0905" w:rsidRPr="005D45CD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AD0D5E5" w14:textId="77777777" w:rsidR="00AF0905" w:rsidRPr="005D45CD" w:rsidRDefault="00AF0905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5DB6D57" w14:textId="77777777" w:rsidR="003211FA" w:rsidRPr="005D45CD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EC52FE0" w14:textId="77777777" w:rsidR="00362BB7" w:rsidRPr="005D45CD" w:rsidRDefault="00362BB7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CAB369" w14:textId="77777777" w:rsidR="00362BB7" w:rsidRPr="005D45CD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5D45CD" w14:paraId="5D016466" w14:textId="77777777" w:rsidTr="0014562B">
        <w:trPr>
          <w:trHeight w:val="357"/>
        </w:trPr>
        <w:tc>
          <w:tcPr>
            <w:tcW w:w="4358" w:type="dxa"/>
            <w:vAlign w:val="center"/>
            <w:hideMark/>
          </w:tcPr>
          <w:p w14:paraId="1451B9E9" w14:textId="1DF4BA0F" w:rsidR="00B8406C" w:rsidRPr="005D45CD" w:rsidRDefault="00B8406C" w:rsidP="000A1952">
            <w:pPr>
              <w:spacing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Nozdrzec</w:t>
            </w:r>
            <w:r w:rsidR="00CB4EEB" w:rsidRPr="005D45CD">
              <w:rPr>
                <w:rFonts w:ascii="Arial" w:hAnsi="Arial" w:cs="Arial"/>
                <w:sz w:val="24"/>
                <w:szCs w:val="24"/>
              </w:rPr>
              <w:t>,</w:t>
            </w:r>
            <w:r w:rsidR="00805112">
              <w:rPr>
                <w:rFonts w:ascii="Arial" w:hAnsi="Arial" w:cs="Arial"/>
                <w:sz w:val="24"/>
                <w:szCs w:val="24"/>
              </w:rPr>
              <w:t xml:space="preserve"> 03.06.2025 r.</w:t>
            </w:r>
            <w:r w:rsidR="00CB4EEB" w:rsidRPr="005D45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1952">
              <w:rPr>
                <w:rFonts w:ascii="Arial" w:hAnsi="Arial" w:cs="Arial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4430" w:type="dxa"/>
            <w:vAlign w:val="center"/>
            <w:hideMark/>
          </w:tcPr>
          <w:p w14:paraId="1E55CF60" w14:textId="77777777" w:rsidR="00362BB7" w:rsidRPr="005D45CD" w:rsidRDefault="00362BB7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5D45CD" w14:paraId="7C4D138E" w14:textId="77777777" w:rsidTr="0014562B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97584AF" w14:textId="77777777" w:rsidR="00362BB7" w:rsidRPr="005D45CD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[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>miejscowość, data</w:t>
            </w:r>
            <w:r w:rsidRPr="005D45CD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C6FE911" w14:textId="77777777" w:rsidR="00362BB7" w:rsidRPr="005D45CD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[</w:t>
            </w:r>
            <w:r w:rsidR="00504643" w:rsidRPr="005D45CD">
              <w:rPr>
                <w:rFonts w:ascii="Arial" w:hAnsi="Arial" w:cs="Arial"/>
                <w:sz w:val="24"/>
                <w:szCs w:val="24"/>
              </w:rPr>
              <w:t>w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 xml:space="preserve"> imieniu Zamawiającego zatwierdził</w:t>
            </w:r>
            <w:r w:rsidRPr="005D45CD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D45CD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6465D46" w14:textId="77777777" w:rsidR="00223F83" w:rsidRPr="005D45CD" w:rsidRDefault="00223F83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CCB4414" w14:textId="77777777" w:rsidR="00223F83" w:rsidRPr="005D45CD" w:rsidRDefault="00223F83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6CB4E8D" w14:textId="647522F7" w:rsidR="00E54128" w:rsidRPr="005D45CD" w:rsidRDefault="00B35357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lastRenderedPageBreak/>
        <w:t>INFORMACJE WSTĘPNE</w:t>
      </w:r>
      <w:r w:rsidR="00270854" w:rsidRPr="005D45CD">
        <w:rPr>
          <w:rFonts w:ascii="Arial" w:hAnsi="Arial" w:cs="Arial"/>
          <w:b/>
          <w:sz w:val="24"/>
          <w:szCs w:val="24"/>
        </w:rPr>
        <w:t>:</w:t>
      </w:r>
    </w:p>
    <w:p w14:paraId="309149CB" w14:textId="77777777" w:rsidR="00F60308" w:rsidRPr="005D45CD" w:rsidRDefault="00F6030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0C8D107" w14:textId="77777777" w:rsidR="004D4EA9" w:rsidRPr="005D45CD" w:rsidRDefault="004D4EA9" w:rsidP="005B713B">
      <w:pPr>
        <w:pStyle w:val="Tekstpodstawowy2"/>
        <w:spacing w:line="276" w:lineRule="auto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b/>
          <w:szCs w:val="24"/>
        </w:rPr>
        <w:t>Spis zawartości Specyfikacji warunków zamówienia:</w:t>
      </w:r>
    </w:p>
    <w:p w14:paraId="209DED3F" w14:textId="0235C1FF" w:rsidR="005C6BF7" w:rsidRPr="005D45CD" w:rsidRDefault="004D4EA9" w:rsidP="005B713B">
      <w:pPr>
        <w:numPr>
          <w:ilvl w:val="0"/>
          <w:numId w:val="10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Instrukcja dla Wykonawców z załącznikami:</w:t>
      </w:r>
    </w:p>
    <w:p w14:paraId="65A351F7" w14:textId="7925AF3F" w:rsidR="004D4EA9" w:rsidRPr="005D45CD" w:rsidRDefault="00215BD9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Formularz oferty </w:t>
      </w:r>
      <w:r w:rsidR="00D068A3" w:rsidRPr="005D45CD">
        <w:rPr>
          <w:rFonts w:ascii="Arial" w:hAnsi="Arial" w:cs="Arial"/>
          <w:sz w:val="24"/>
          <w:szCs w:val="24"/>
        </w:rPr>
        <w:t>dla poszczególnych części:</w:t>
      </w:r>
    </w:p>
    <w:p w14:paraId="4784C696" w14:textId="77777777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1a (dla części I – Nozdrzec);</w:t>
      </w:r>
    </w:p>
    <w:p w14:paraId="4BC34A0C" w14:textId="77777777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1b (dla części II – Hłudno);</w:t>
      </w:r>
    </w:p>
    <w:p w14:paraId="1DFC9B3C" w14:textId="77777777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1c (dla części III – Wesoła);</w:t>
      </w:r>
    </w:p>
    <w:p w14:paraId="7EDBFD59" w14:textId="77777777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1d (dla części IV – Wara);</w:t>
      </w:r>
    </w:p>
    <w:p w14:paraId="58933425" w14:textId="77777777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1e (dla części V – Siedliska);</w:t>
      </w:r>
    </w:p>
    <w:p w14:paraId="35C0FBB3" w14:textId="0FAEA868" w:rsidR="00D068A3" w:rsidRPr="005D45CD" w:rsidRDefault="00D068A3" w:rsidP="00D068A3">
      <w:pPr>
        <w:numPr>
          <w:ilvl w:val="1"/>
          <w:numId w:val="10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oferty Zał. Nr 1f (dla części VI – Izdebki);</w:t>
      </w:r>
    </w:p>
    <w:p w14:paraId="5EE16CEB" w14:textId="11D410E9" w:rsidR="00AF0905" w:rsidRPr="005D45CD" w:rsidRDefault="00AF09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Szczegółowy opis przedmiotu zamówienia – Zał. Nr. 2;</w:t>
      </w:r>
    </w:p>
    <w:p w14:paraId="458C66E4" w14:textId="21917AEB" w:rsidR="004D4EA9" w:rsidRPr="005D45CD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Jednolity Europejski Dokument Zamówienia (JEDZ)</w:t>
      </w:r>
      <w:r w:rsidR="00F21888" w:rsidRPr="005D45CD">
        <w:rPr>
          <w:rFonts w:ascii="Arial" w:hAnsi="Arial" w:cs="Arial"/>
          <w:sz w:val="24"/>
          <w:szCs w:val="24"/>
        </w:rPr>
        <w:t xml:space="preserve"> </w:t>
      </w:r>
      <w:r w:rsidR="005C6BF7" w:rsidRPr="005D45CD">
        <w:rPr>
          <w:rFonts w:ascii="Arial" w:hAnsi="Arial" w:cs="Arial"/>
          <w:sz w:val="24"/>
          <w:szCs w:val="24"/>
        </w:rPr>
        <w:t xml:space="preserve">–  Zał. Nr </w:t>
      </w:r>
      <w:r w:rsidR="00AF0905" w:rsidRPr="005D45CD">
        <w:rPr>
          <w:rFonts w:ascii="Arial" w:hAnsi="Arial" w:cs="Arial"/>
          <w:sz w:val="24"/>
          <w:szCs w:val="24"/>
        </w:rPr>
        <w:t>3</w:t>
      </w:r>
      <w:r w:rsidR="004D4EA9" w:rsidRPr="005D45CD">
        <w:rPr>
          <w:rFonts w:ascii="Arial" w:hAnsi="Arial" w:cs="Arial"/>
          <w:sz w:val="24"/>
          <w:szCs w:val="24"/>
        </w:rPr>
        <w:t>;</w:t>
      </w:r>
    </w:p>
    <w:p w14:paraId="365423D4" w14:textId="6062A517" w:rsidR="008F339F" w:rsidRPr="005D45CD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Zobowiązanie innego podmiotu udo</w:t>
      </w:r>
      <w:r w:rsidR="005C6BF7" w:rsidRPr="005D45CD">
        <w:rPr>
          <w:rFonts w:ascii="Arial" w:hAnsi="Arial" w:cs="Arial"/>
          <w:sz w:val="24"/>
          <w:szCs w:val="24"/>
        </w:rPr>
        <w:t xml:space="preserve">stępniającego zasoby – Zał. Nr </w:t>
      </w:r>
      <w:r w:rsidR="00AF0905" w:rsidRPr="005D45CD">
        <w:rPr>
          <w:rFonts w:ascii="Arial" w:hAnsi="Arial" w:cs="Arial"/>
          <w:sz w:val="24"/>
          <w:szCs w:val="24"/>
        </w:rPr>
        <w:t>4</w:t>
      </w:r>
      <w:r w:rsidRPr="005D45CD">
        <w:rPr>
          <w:rFonts w:ascii="Arial" w:hAnsi="Arial" w:cs="Arial"/>
          <w:sz w:val="24"/>
          <w:szCs w:val="24"/>
        </w:rPr>
        <w:t>;</w:t>
      </w:r>
    </w:p>
    <w:p w14:paraId="54EF3E2D" w14:textId="7855AFC8" w:rsidR="004D4EA9" w:rsidRPr="005D45CD" w:rsidRDefault="001C7F1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 xml:space="preserve">Oświadczenie wykonawcy o braku przynależności do tej samej grupy kapitałowej z innym wykonawcą </w:t>
      </w:r>
      <w:r w:rsidR="005C6BF7" w:rsidRPr="005D45CD">
        <w:rPr>
          <w:rFonts w:ascii="Arial" w:hAnsi="Arial" w:cs="Arial"/>
          <w:sz w:val="24"/>
          <w:szCs w:val="24"/>
        </w:rPr>
        <w:t xml:space="preserve">– Zał. Nr </w:t>
      </w:r>
      <w:r w:rsidR="00AF0905" w:rsidRPr="005D45CD">
        <w:rPr>
          <w:rFonts w:ascii="Arial" w:hAnsi="Arial" w:cs="Arial"/>
          <w:sz w:val="24"/>
          <w:szCs w:val="24"/>
        </w:rPr>
        <w:t>5</w:t>
      </w:r>
      <w:r w:rsidR="005421B6" w:rsidRPr="005D45CD">
        <w:rPr>
          <w:rFonts w:ascii="Arial" w:hAnsi="Arial" w:cs="Arial"/>
          <w:sz w:val="24"/>
          <w:szCs w:val="24"/>
        </w:rPr>
        <w:t>;</w:t>
      </w:r>
    </w:p>
    <w:p w14:paraId="79312D18" w14:textId="464209D9" w:rsidR="005C6BF7" w:rsidRPr="005D45CD" w:rsidRDefault="005C6BF7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Wykaz </w:t>
      </w:r>
      <w:r w:rsidR="00641380" w:rsidRPr="005D45CD">
        <w:rPr>
          <w:rFonts w:ascii="Arial" w:hAnsi="Arial" w:cs="Arial"/>
          <w:sz w:val="24"/>
          <w:szCs w:val="24"/>
        </w:rPr>
        <w:t xml:space="preserve">zrealizowanych </w:t>
      </w:r>
      <w:r w:rsidR="00600A63" w:rsidRPr="005D45CD">
        <w:rPr>
          <w:rFonts w:ascii="Arial" w:hAnsi="Arial" w:cs="Arial"/>
          <w:sz w:val="24"/>
          <w:szCs w:val="24"/>
        </w:rPr>
        <w:t>dostaw</w:t>
      </w:r>
      <w:r w:rsidRPr="005D45CD">
        <w:rPr>
          <w:rFonts w:ascii="Arial" w:hAnsi="Arial" w:cs="Arial"/>
          <w:sz w:val="24"/>
          <w:szCs w:val="24"/>
        </w:rPr>
        <w:t xml:space="preserve"> – Zał. Nr </w:t>
      </w:r>
      <w:r w:rsidR="00AF0905" w:rsidRPr="005D45CD">
        <w:rPr>
          <w:rFonts w:ascii="Arial" w:hAnsi="Arial" w:cs="Arial"/>
          <w:sz w:val="24"/>
          <w:szCs w:val="24"/>
        </w:rPr>
        <w:t>6</w:t>
      </w:r>
      <w:r w:rsidRPr="005D45CD">
        <w:rPr>
          <w:rFonts w:ascii="Arial" w:hAnsi="Arial" w:cs="Arial"/>
          <w:sz w:val="24"/>
          <w:szCs w:val="24"/>
        </w:rPr>
        <w:t>;</w:t>
      </w:r>
    </w:p>
    <w:p w14:paraId="6F3B00E0" w14:textId="1625304A" w:rsidR="005C6BF7" w:rsidRPr="005D45CD" w:rsidRDefault="00D76B3C" w:rsidP="005B713B">
      <w:pPr>
        <w:pStyle w:val="Akapitzlist"/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Projekt umowy – Zał. Nr </w:t>
      </w:r>
      <w:r w:rsidR="00600A63" w:rsidRPr="005D45CD">
        <w:rPr>
          <w:rFonts w:ascii="Arial" w:hAnsi="Arial" w:cs="Arial"/>
          <w:sz w:val="24"/>
          <w:szCs w:val="24"/>
        </w:rPr>
        <w:t>7</w:t>
      </w:r>
      <w:r w:rsidR="005C6BF7" w:rsidRPr="005D45CD">
        <w:rPr>
          <w:rFonts w:ascii="Arial" w:hAnsi="Arial" w:cs="Arial"/>
          <w:sz w:val="24"/>
          <w:szCs w:val="24"/>
        </w:rPr>
        <w:t>;</w:t>
      </w:r>
    </w:p>
    <w:p w14:paraId="56EF491D" w14:textId="0C41B732" w:rsidR="00477105" w:rsidRPr="005D45CD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Oświadczenie z art. 5k i art. 7 (Wykonawca) – Zał. Nr </w:t>
      </w:r>
      <w:r w:rsidR="00337773" w:rsidRPr="005D45CD">
        <w:rPr>
          <w:rFonts w:ascii="Arial" w:hAnsi="Arial" w:cs="Arial"/>
          <w:sz w:val="24"/>
          <w:szCs w:val="24"/>
        </w:rPr>
        <w:t>8</w:t>
      </w:r>
      <w:r w:rsidRPr="005D45CD">
        <w:rPr>
          <w:rFonts w:ascii="Arial" w:hAnsi="Arial" w:cs="Arial"/>
          <w:sz w:val="24"/>
          <w:szCs w:val="24"/>
        </w:rPr>
        <w:t>;</w:t>
      </w:r>
    </w:p>
    <w:p w14:paraId="39B566F2" w14:textId="1EF8EFCB" w:rsidR="00477105" w:rsidRPr="005D45CD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Oświadczenie z art. 5k i art. 7 (Podmiot) – Zał. Nr. </w:t>
      </w:r>
      <w:r w:rsidR="00337773" w:rsidRPr="005D45CD">
        <w:rPr>
          <w:rFonts w:ascii="Arial" w:hAnsi="Arial" w:cs="Arial"/>
          <w:sz w:val="24"/>
          <w:szCs w:val="24"/>
        </w:rPr>
        <w:t>9</w:t>
      </w:r>
      <w:r w:rsidR="00215BD9" w:rsidRPr="005D45CD">
        <w:rPr>
          <w:rFonts w:ascii="Arial" w:hAnsi="Arial" w:cs="Arial"/>
          <w:sz w:val="24"/>
          <w:szCs w:val="24"/>
        </w:rPr>
        <w:t>;</w:t>
      </w:r>
    </w:p>
    <w:p w14:paraId="12A1E729" w14:textId="7D028133" w:rsidR="008A531F" w:rsidRPr="005D45CD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Oświadczenie o aktualności informacji – Zał. Nr </w:t>
      </w:r>
      <w:r w:rsidR="00600A63" w:rsidRPr="005D45CD">
        <w:rPr>
          <w:rFonts w:ascii="Arial" w:hAnsi="Arial" w:cs="Arial"/>
          <w:sz w:val="24"/>
          <w:szCs w:val="24"/>
        </w:rPr>
        <w:t>1</w:t>
      </w:r>
      <w:r w:rsidR="00337773" w:rsidRPr="005D45CD">
        <w:rPr>
          <w:rFonts w:ascii="Arial" w:hAnsi="Arial" w:cs="Arial"/>
          <w:sz w:val="24"/>
          <w:szCs w:val="24"/>
        </w:rPr>
        <w:t>0</w:t>
      </w:r>
      <w:r w:rsidRPr="005D45CD">
        <w:rPr>
          <w:rFonts w:ascii="Arial" w:hAnsi="Arial" w:cs="Arial"/>
          <w:sz w:val="24"/>
          <w:szCs w:val="24"/>
        </w:rPr>
        <w:t>;</w:t>
      </w:r>
    </w:p>
    <w:p w14:paraId="47E3F827" w14:textId="3FEA237A" w:rsidR="008F339F" w:rsidRPr="005D45CD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Klauzula obowiązek informacyjny RODO</w:t>
      </w:r>
      <w:r w:rsidR="00D76B3C" w:rsidRPr="005D45CD">
        <w:rPr>
          <w:rFonts w:ascii="Arial" w:hAnsi="Arial" w:cs="Arial"/>
          <w:sz w:val="24"/>
          <w:szCs w:val="24"/>
        </w:rPr>
        <w:t xml:space="preserve"> – Zał. Nr </w:t>
      </w:r>
      <w:r w:rsidR="00600A63" w:rsidRPr="005D45CD">
        <w:rPr>
          <w:rFonts w:ascii="Arial" w:hAnsi="Arial" w:cs="Arial"/>
          <w:sz w:val="24"/>
          <w:szCs w:val="24"/>
        </w:rPr>
        <w:t>1</w:t>
      </w:r>
      <w:r w:rsidR="00337773" w:rsidRPr="005D45CD">
        <w:rPr>
          <w:rFonts w:ascii="Arial" w:hAnsi="Arial" w:cs="Arial"/>
          <w:sz w:val="24"/>
          <w:szCs w:val="24"/>
        </w:rPr>
        <w:t>1</w:t>
      </w:r>
      <w:r w:rsidRPr="005D45CD">
        <w:rPr>
          <w:rFonts w:ascii="Arial" w:hAnsi="Arial" w:cs="Arial"/>
          <w:sz w:val="24"/>
          <w:szCs w:val="24"/>
        </w:rPr>
        <w:t>;</w:t>
      </w:r>
    </w:p>
    <w:p w14:paraId="0FB3C3CB" w14:textId="77777777" w:rsidR="00762106" w:rsidRPr="005D45CD" w:rsidRDefault="0076210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E6AEB21" w14:textId="77777777" w:rsidR="006D6C2F" w:rsidRPr="005D45CD" w:rsidRDefault="006D6C2F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Wszędzie, gdzie w wyżej wymienionych dokumentach </w:t>
      </w:r>
      <w:r w:rsidR="00C751AF" w:rsidRPr="005D45CD">
        <w:rPr>
          <w:rFonts w:ascii="Arial" w:hAnsi="Arial" w:cs="Arial"/>
          <w:sz w:val="24"/>
          <w:szCs w:val="24"/>
        </w:rPr>
        <w:t xml:space="preserve">zamówienia </w:t>
      </w:r>
      <w:r w:rsidR="00E26F02" w:rsidRPr="005D45CD">
        <w:rPr>
          <w:rFonts w:ascii="Arial" w:hAnsi="Arial" w:cs="Arial"/>
          <w:sz w:val="24"/>
          <w:szCs w:val="24"/>
        </w:rPr>
        <w:t xml:space="preserve">mowa jest </w:t>
      </w:r>
      <w:r w:rsidR="00E26F02" w:rsidRPr="005D45CD">
        <w:rPr>
          <w:rFonts w:ascii="Arial" w:hAnsi="Arial" w:cs="Arial"/>
          <w:sz w:val="24"/>
          <w:szCs w:val="24"/>
        </w:rPr>
        <w:br/>
        <w:t>o Specyfikacji lub S</w:t>
      </w:r>
      <w:r w:rsidRPr="005D45CD">
        <w:rPr>
          <w:rFonts w:ascii="Arial" w:hAnsi="Arial" w:cs="Arial"/>
          <w:sz w:val="24"/>
          <w:szCs w:val="24"/>
        </w:rPr>
        <w:t>WZ, należy przez to rozumieć niniejszą Specyfikację warunków zamówienia.</w:t>
      </w:r>
    </w:p>
    <w:p w14:paraId="66CB4D84" w14:textId="77777777" w:rsidR="004D4EA9" w:rsidRPr="005D45CD" w:rsidRDefault="004D4EA9" w:rsidP="005B713B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2069BCF6" w14:textId="77777777" w:rsidR="000C4F02" w:rsidRPr="005D45CD" w:rsidRDefault="000C4F02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Podstawa prawna opracowania Specyfikacji warunków zamówienia:</w:t>
      </w:r>
    </w:p>
    <w:p w14:paraId="1382F473" w14:textId="3D104623" w:rsidR="00164689" w:rsidRPr="005D45CD" w:rsidRDefault="00E26F02" w:rsidP="005B713B">
      <w:pPr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Ustawa z dnia 11 września 2019</w:t>
      </w:r>
      <w:r w:rsidR="00164689" w:rsidRPr="005D45CD">
        <w:rPr>
          <w:rFonts w:ascii="Arial" w:hAnsi="Arial" w:cs="Arial"/>
          <w:sz w:val="24"/>
          <w:szCs w:val="24"/>
        </w:rPr>
        <w:t xml:space="preserve"> r. Prawo zamówień publicznych (Dz. U. </w:t>
      </w:r>
      <w:r w:rsidRPr="005D45CD">
        <w:rPr>
          <w:rFonts w:ascii="Arial" w:hAnsi="Arial" w:cs="Arial"/>
          <w:sz w:val="24"/>
          <w:szCs w:val="24"/>
        </w:rPr>
        <w:t>z 20</w:t>
      </w:r>
      <w:r w:rsidR="00223F83" w:rsidRPr="005D45CD">
        <w:rPr>
          <w:rFonts w:ascii="Arial" w:hAnsi="Arial" w:cs="Arial"/>
          <w:sz w:val="24"/>
          <w:szCs w:val="24"/>
        </w:rPr>
        <w:t>2</w:t>
      </w:r>
      <w:r w:rsidR="00AF0905" w:rsidRPr="005D45CD">
        <w:rPr>
          <w:rFonts w:ascii="Arial" w:hAnsi="Arial" w:cs="Arial"/>
          <w:sz w:val="24"/>
          <w:szCs w:val="24"/>
        </w:rPr>
        <w:t>4</w:t>
      </w:r>
      <w:r w:rsidRPr="005D45CD">
        <w:rPr>
          <w:rFonts w:ascii="Arial" w:hAnsi="Arial" w:cs="Arial"/>
          <w:sz w:val="24"/>
          <w:szCs w:val="24"/>
        </w:rPr>
        <w:t xml:space="preserve"> r. poz. </w:t>
      </w:r>
      <w:r w:rsidR="00223F83" w:rsidRPr="005D45CD">
        <w:rPr>
          <w:rFonts w:ascii="Arial" w:hAnsi="Arial" w:cs="Arial"/>
          <w:sz w:val="24"/>
          <w:szCs w:val="24"/>
        </w:rPr>
        <w:t>1</w:t>
      </w:r>
      <w:r w:rsidR="00AF0905" w:rsidRPr="005D45CD">
        <w:rPr>
          <w:rFonts w:ascii="Arial" w:hAnsi="Arial" w:cs="Arial"/>
          <w:sz w:val="24"/>
          <w:szCs w:val="24"/>
        </w:rPr>
        <w:t>320</w:t>
      </w:r>
      <w:r w:rsidRPr="005D45CD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5D45CD">
        <w:rPr>
          <w:rFonts w:ascii="Arial" w:hAnsi="Arial" w:cs="Arial"/>
          <w:sz w:val="24"/>
          <w:szCs w:val="24"/>
        </w:rPr>
        <w:t>późn</w:t>
      </w:r>
      <w:proofErr w:type="spellEnd"/>
      <w:r w:rsidRPr="005D45CD">
        <w:rPr>
          <w:rFonts w:ascii="Arial" w:hAnsi="Arial" w:cs="Arial"/>
          <w:sz w:val="24"/>
          <w:szCs w:val="24"/>
        </w:rPr>
        <w:t>. zm.</w:t>
      </w:r>
      <w:r w:rsidR="00164689" w:rsidRPr="005D45CD">
        <w:rPr>
          <w:rFonts w:ascii="Arial" w:hAnsi="Arial" w:cs="Arial"/>
          <w:sz w:val="24"/>
          <w:szCs w:val="24"/>
        </w:rPr>
        <w:t>).</w:t>
      </w:r>
    </w:p>
    <w:p w14:paraId="349A76B5" w14:textId="72D51B0B" w:rsidR="00BE407E" w:rsidRPr="005D45CD" w:rsidRDefault="00223F83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Ustawa z dnia 23 kwietnia 1964 r. Kodeks cywilny </w:t>
      </w:r>
      <w:r w:rsidR="00EF2A85" w:rsidRPr="005D45CD">
        <w:rPr>
          <w:rFonts w:ascii="Arial" w:hAnsi="Arial" w:cs="Arial"/>
          <w:sz w:val="24"/>
          <w:szCs w:val="24"/>
        </w:rPr>
        <w:t xml:space="preserve">(Dz. U. z 2024 r., poz. 1061 </w:t>
      </w:r>
      <w:r w:rsidR="00C07A16" w:rsidRPr="005D45CD">
        <w:rPr>
          <w:rFonts w:ascii="Arial" w:hAnsi="Arial" w:cs="Arial"/>
          <w:sz w:val="24"/>
          <w:szCs w:val="24"/>
        </w:rPr>
        <w:br/>
      </w:r>
      <w:r w:rsidR="00EF2A85" w:rsidRPr="005D45CD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EF2A85" w:rsidRPr="005D45CD">
        <w:rPr>
          <w:rFonts w:ascii="Arial" w:hAnsi="Arial" w:cs="Arial"/>
          <w:sz w:val="24"/>
          <w:szCs w:val="24"/>
        </w:rPr>
        <w:t>późn</w:t>
      </w:r>
      <w:proofErr w:type="spellEnd"/>
      <w:r w:rsidR="00EF2A85" w:rsidRPr="005D45CD">
        <w:rPr>
          <w:rFonts w:ascii="Arial" w:hAnsi="Arial" w:cs="Arial"/>
          <w:sz w:val="24"/>
          <w:szCs w:val="24"/>
        </w:rPr>
        <w:t>. zm.)</w:t>
      </w:r>
      <w:r w:rsidRPr="005D45CD">
        <w:rPr>
          <w:rFonts w:ascii="Arial" w:hAnsi="Arial" w:cs="Arial"/>
          <w:sz w:val="24"/>
          <w:szCs w:val="24"/>
        </w:rPr>
        <w:t>.</w:t>
      </w:r>
    </w:p>
    <w:p w14:paraId="1249A19A" w14:textId="4BF69D89" w:rsidR="00EF2A85" w:rsidRPr="005D45CD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AC4292E" w14:textId="1C8B9426" w:rsidR="00EF2A85" w:rsidRPr="005D45CD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Rozporządzenie Ministra Rozwoju, Pracy i Technologii z dnia 23 grudnia 2020 r. </w:t>
      </w:r>
      <w:r w:rsidRPr="005D45CD">
        <w:rPr>
          <w:rFonts w:ascii="Arial" w:hAnsi="Arial" w:cs="Arial"/>
          <w:sz w:val="24"/>
          <w:szCs w:val="24"/>
        </w:rPr>
        <w:br/>
        <w:t>w sprawie podmiotowych środków dowodowych oraz innych dokumentów lub oświadczeń, jakich może żądać zamawiający od wykonawcy.</w:t>
      </w:r>
    </w:p>
    <w:p w14:paraId="24C8C7DC" w14:textId="77777777" w:rsidR="00762106" w:rsidRPr="005D45CD" w:rsidRDefault="00762106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7B0E7DD" w14:textId="77777777" w:rsidR="00D068A3" w:rsidRPr="005D45CD" w:rsidRDefault="00D068A3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39AD42A7" w14:textId="77777777" w:rsidR="00526CE3" w:rsidRPr="005D45CD" w:rsidRDefault="00526CE3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E9D1CC1" w14:textId="77777777" w:rsidR="00541623" w:rsidRPr="005D45CD" w:rsidRDefault="00B35357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lastRenderedPageBreak/>
        <w:t>INSTRUKCJA DLA WYKONAWCÓW</w:t>
      </w:r>
      <w:r w:rsidR="00270854" w:rsidRPr="005D45CD">
        <w:rPr>
          <w:rFonts w:ascii="Arial" w:hAnsi="Arial" w:cs="Arial"/>
          <w:b/>
          <w:sz w:val="24"/>
          <w:szCs w:val="24"/>
        </w:rPr>
        <w:t>:</w:t>
      </w:r>
    </w:p>
    <w:p w14:paraId="0C64CAEB" w14:textId="77777777" w:rsidR="00E54128" w:rsidRPr="005D45CD" w:rsidRDefault="00C751AF" w:rsidP="005B713B">
      <w:pPr>
        <w:pStyle w:val="Nagwek2"/>
        <w:numPr>
          <w:ilvl w:val="0"/>
          <w:numId w:val="1"/>
        </w:numPr>
        <w:spacing w:line="276" w:lineRule="auto"/>
        <w:ind w:hanging="795"/>
        <w:rPr>
          <w:rFonts w:cs="Arial"/>
          <w:b/>
          <w:sz w:val="24"/>
          <w:szCs w:val="24"/>
        </w:rPr>
      </w:pPr>
      <w:r w:rsidRPr="005D45CD">
        <w:rPr>
          <w:rFonts w:cs="Arial"/>
          <w:b/>
          <w:sz w:val="24"/>
          <w:szCs w:val="24"/>
          <w:u w:val="single"/>
        </w:rPr>
        <w:t>Zamawiający</w:t>
      </w:r>
      <w:r w:rsidR="00B61063" w:rsidRPr="005D45CD">
        <w:rPr>
          <w:rFonts w:cs="Arial"/>
          <w:b/>
          <w:sz w:val="24"/>
          <w:szCs w:val="24"/>
        </w:rPr>
        <w:t>:</w:t>
      </w:r>
    </w:p>
    <w:p w14:paraId="11C952B2" w14:textId="77777777" w:rsidR="0088795B" w:rsidRPr="005D45CD" w:rsidRDefault="0088795B" w:rsidP="005B713B">
      <w:pPr>
        <w:pStyle w:val="Nagwek3"/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14:paraId="7376286A" w14:textId="77777777" w:rsidR="00762106" w:rsidRPr="005D45CD" w:rsidRDefault="00135E1F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>Gmina</w:t>
      </w:r>
      <w:r w:rsidR="00762106" w:rsidRPr="005D45CD">
        <w:rPr>
          <w:rFonts w:ascii="Arial" w:eastAsia="Calibri" w:hAnsi="Arial" w:cs="Arial"/>
          <w:sz w:val="24"/>
          <w:szCs w:val="24"/>
          <w:lang w:eastAsia="en-US"/>
        </w:rPr>
        <w:t xml:space="preserve"> Nozdrzec</w:t>
      </w:r>
    </w:p>
    <w:p w14:paraId="16F95BBA" w14:textId="77777777" w:rsidR="006044A4" w:rsidRPr="005D45CD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 xml:space="preserve">Nozdrzec </w:t>
      </w:r>
      <w:r w:rsidR="006044A4" w:rsidRPr="005D45CD">
        <w:rPr>
          <w:rFonts w:ascii="Arial" w:eastAsia="Calibri" w:hAnsi="Arial" w:cs="Arial"/>
          <w:sz w:val="24"/>
          <w:szCs w:val="24"/>
          <w:lang w:eastAsia="en-US"/>
        </w:rPr>
        <w:t xml:space="preserve">224 </w:t>
      </w:r>
    </w:p>
    <w:p w14:paraId="7740B3BA" w14:textId="77777777" w:rsidR="00762106" w:rsidRPr="005D45CD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 xml:space="preserve">36-245 </w:t>
      </w:r>
      <w:r w:rsidR="00762106" w:rsidRPr="005D45CD">
        <w:rPr>
          <w:rFonts w:ascii="Arial" w:eastAsia="Calibri" w:hAnsi="Arial" w:cs="Arial"/>
          <w:sz w:val="24"/>
          <w:szCs w:val="24"/>
          <w:lang w:eastAsia="en-US"/>
        </w:rPr>
        <w:t>Nozdrzec</w:t>
      </w:r>
    </w:p>
    <w:p w14:paraId="083BD984" w14:textId="77777777" w:rsidR="00762106" w:rsidRPr="005D45CD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>Telefon: 013 4398020, 36, 40</w:t>
      </w:r>
    </w:p>
    <w:p w14:paraId="7B1442A4" w14:textId="77777777" w:rsidR="00762106" w:rsidRPr="005D45CD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>Adres poczty elektronicznej: przetargi@nozdrzec.pl</w:t>
      </w:r>
    </w:p>
    <w:p w14:paraId="534D756E" w14:textId="77777777" w:rsidR="00762106" w:rsidRPr="005D45CD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>Adres strony internetowej zamawiającego: https://nozdrzec.pl/</w:t>
      </w:r>
    </w:p>
    <w:p w14:paraId="5D9ECD82" w14:textId="77777777" w:rsidR="00762106" w:rsidRPr="005D45CD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eastAsia="Calibri" w:hAnsi="Arial" w:cs="Arial"/>
          <w:sz w:val="24"/>
          <w:szCs w:val="24"/>
          <w:lang w:eastAsia="en-US"/>
        </w:rPr>
        <w:t>Adres profilu nabywcy: https://platformazakupowa.pl/pn/nozdrzec</w:t>
      </w:r>
    </w:p>
    <w:p w14:paraId="303ED82F" w14:textId="77777777" w:rsidR="003455B6" w:rsidRPr="005D45CD" w:rsidRDefault="003455B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5F84263" w14:textId="77777777" w:rsidR="00E54128" w:rsidRPr="005D45CD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Informacje dotyczące prowadzonego postępowania</w:t>
      </w:r>
      <w:r w:rsidR="00B61063" w:rsidRPr="005D45CD">
        <w:rPr>
          <w:rFonts w:ascii="Arial" w:hAnsi="Arial" w:cs="Arial"/>
          <w:b/>
          <w:sz w:val="24"/>
          <w:szCs w:val="24"/>
        </w:rPr>
        <w:t>:</w:t>
      </w:r>
    </w:p>
    <w:p w14:paraId="5017BC76" w14:textId="77777777" w:rsidR="00C751AF" w:rsidRPr="005D45CD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39A5D54E" w14:textId="77777777" w:rsidR="00C751AF" w:rsidRPr="005D45CD" w:rsidRDefault="00C751AF" w:rsidP="005B713B">
      <w:pPr>
        <w:pStyle w:val="Nagwek2"/>
        <w:numPr>
          <w:ilvl w:val="0"/>
          <w:numId w:val="32"/>
        </w:numPr>
        <w:spacing w:line="276" w:lineRule="auto"/>
        <w:ind w:left="426" w:hanging="426"/>
        <w:rPr>
          <w:rFonts w:cs="Arial"/>
          <w:sz w:val="24"/>
          <w:szCs w:val="24"/>
        </w:rPr>
      </w:pPr>
      <w:r w:rsidRPr="005D45CD">
        <w:rPr>
          <w:rFonts w:cs="Arial"/>
          <w:sz w:val="24"/>
          <w:szCs w:val="24"/>
        </w:rPr>
        <w:t>Znak postępowania o udzielenie zamówienia publicznego</w:t>
      </w:r>
      <w:r w:rsidR="0018729C" w:rsidRPr="005D45CD">
        <w:rPr>
          <w:rFonts w:cs="Arial"/>
          <w:sz w:val="24"/>
          <w:szCs w:val="24"/>
        </w:rPr>
        <w:t xml:space="preserve"> (numer referencyjny)</w:t>
      </w:r>
      <w:r w:rsidRPr="005D45CD">
        <w:rPr>
          <w:rFonts w:cs="Arial"/>
          <w:sz w:val="24"/>
          <w:szCs w:val="24"/>
        </w:rPr>
        <w:t>:</w:t>
      </w:r>
    </w:p>
    <w:p w14:paraId="29F4F465" w14:textId="479C47E9" w:rsidR="003418FC" w:rsidRPr="005D45CD" w:rsidRDefault="00C751AF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Postępowanie, którego dotyczy niniejsza dokumentacja oznaczone jest znakiem </w:t>
      </w:r>
      <w:r w:rsidR="005F5193" w:rsidRPr="005D45CD">
        <w:rPr>
          <w:rFonts w:ascii="Arial" w:hAnsi="Arial" w:cs="Arial"/>
          <w:b/>
          <w:sz w:val="24"/>
          <w:szCs w:val="24"/>
        </w:rPr>
        <w:t>IKŚR.271.2.1.2025</w:t>
      </w:r>
      <w:r w:rsidRPr="005D45CD">
        <w:rPr>
          <w:rFonts w:ascii="Arial" w:hAnsi="Arial" w:cs="Arial"/>
          <w:sz w:val="24"/>
          <w:szCs w:val="24"/>
        </w:rPr>
        <w:t xml:space="preserve"> Wykonawcy we wszystkich kontaktach z Zamawiającym powinni powoływać się na ten znak. </w:t>
      </w:r>
    </w:p>
    <w:p w14:paraId="35507F1D" w14:textId="77777777" w:rsidR="000243DC" w:rsidRPr="005D45CD" w:rsidRDefault="003418FC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>Postępowanie prowadzone</w:t>
      </w:r>
      <w:r w:rsidR="003B4460" w:rsidRPr="005D45CD">
        <w:rPr>
          <w:rFonts w:ascii="Arial" w:hAnsi="Arial" w:cs="Arial"/>
          <w:bCs/>
          <w:sz w:val="24"/>
          <w:szCs w:val="24"/>
        </w:rPr>
        <w:t xml:space="preserve"> jest</w:t>
      </w:r>
      <w:r w:rsidR="000C0658" w:rsidRPr="005D45CD">
        <w:rPr>
          <w:rFonts w:ascii="Arial" w:hAnsi="Arial" w:cs="Arial"/>
          <w:bCs/>
          <w:sz w:val="24"/>
          <w:szCs w:val="24"/>
        </w:rPr>
        <w:t xml:space="preserve"> na elektronicznej Platformie z</w:t>
      </w:r>
      <w:r w:rsidRPr="005D45CD">
        <w:rPr>
          <w:rFonts w:ascii="Arial" w:hAnsi="Arial" w:cs="Arial"/>
          <w:bCs/>
          <w:sz w:val="24"/>
          <w:szCs w:val="24"/>
        </w:rPr>
        <w:t>akupowej Zamawiającego</w:t>
      </w:r>
      <w:r w:rsidR="000243DC" w:rsidRPr="005D45CD">
        <w:rPr>
          <w:rFonts w:ascii="Arial" w:hAnsi="Arial" w:cs="Arial"/>
          <w:bCs/>
          <w:sz w:val="24"/>
          <w:szCs w:val="24"/>
        </w:rPr>
        <w:t xml:space="preserve"> (zwanej dalej </w:t>
      </w:r>
      <w:r w:rsidR="000243DC" w:rsidRPr="005D45CD">
        <w:rPr>
          <w:rFonts w:ascii="Arial" w:hAnsi="Arial" w:cs="Arial"/>
          <w:b/>
          <w:bCs/>
          <w:sz w:val="24"/>
          <w:szCs w:val="24"/>
        </w:rPr>
        <w:t>„Platformą”</w:t>
      </w:r>
      <w:r w:rsidR="000243DC" w:rsidRPr="005D45CD">
        <w:rPr>
          <w:rFonts w:ascii="Arial" w:hAnsi="Arial" w:cs="Arial"/>
          <w:bCs/>
          <w:sz w:val="24"/>
          <w:szCs w:val="24"/>
        </w:rPr>
        <w:t>)</w:t>
      </w:r>
      <w:r w:rsidRPr="005D45CD">
        <w:rPr>
          <w:rFonts w:ascii="Arial" w:hAnsi="Arial" w:cs="Arial"/>
          <w:bCs/>
          <w:sz w:val="24"/>
          <w:szCs w:val="24"/>
        </w:rPr>
        <w:t xml:space="preserve"> pod adresem:</w:t>
      </w:r>
    </w:p>
    <w:p w14:paraId="297C46FC" w14:textId="5D3F9E59" w:rsidR="00CA0123" w:rsidRPr="005D45CD" w:rsidRDefault="007711A9" w:rsidP="005B713B">
      <w:pPr>
        <w:pStyle w:val="Akapitzlist"/>
        <w:spacing w:line="276" w:lineRule="auto"/>
        <w:ind w:left="426"/>
        <w:rPr>
          <w:rFonts w:ascii="Arial" w:hAnsi="Arial" w:cs="Arial"/>
          <w:bCs/>
          <w:sz w:val="24"/>
          <w:szCs w:val="24"/>
        </w:rPr>
      </w:pPr>
      <w:hyperlink r:id="rId8" w:history="1">
        <w:hyperlink r:id="rId9" w:history="1">
          <w:r w:rsidR="005F5193" w:rsidRPr="005D45CD">
            <w:rPr>
              <w:rStyle w:val="Hipercze"/>
              <w:rFonts w:ascii="Arial" w:hAnsi="Arial" w:cs="Arial"/>
              <w:bCs/>
              <w:sz w:val="24"/>
              <w:szCs w:val="24"/>
            </w:rPr>
            <w:t xml:space="preserve">https://platformazakupowa.pl/transakcja/1087807 </w:t>
          </w:r>
        </w:hyperlink>
        <w:r w:rsidR="00CA0123" w:rsidRPr="005D45CD">
          <w:rPr>
            <w:rStyle w:val="Hipercze"/>
            <w:rFonts w:ascii="Arial" w:hAnsi="Arial" w:cs="Arial"/>
            <w:bCs/>
            <w:sz w:val="24"/>
            <w:szCs w:val="24"/>
          </w:rPr>
          <w:t xml:space="preserve"> </w:t>
        </w:r>
      </w:hyperlink>
    </w:p>
    <w:p w14:paraId="4F4EE3E6" w14:textId="7110A60A" w:rsidR="00244AE1" w:rsidRPr="005D45CD" w:rsidRDefault="00244AE1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hAnsi="Arial" w:cs="Arial"/>
          <w:sz w:val="24"/>
          <w:szCs w:val="24"/>
        </w:rPr>
        <w:t xml:space="preserve">W sekcji </w:t>
      </w:r>
      <w:r w:rsidRPr="005D45CD">
        <w:rPr>
          <w:rFonts w:ascii="Arial" w:hAnsi="Arial" w:cs="Arial"/>
          <w:b/>
          <w:sz w:val="24"/>
          <w:szCs w:val="24"/>
        </w:rPr>
        <w:t>„Załączniki do postępowania”</w:t>
      </w:r>
      <w:r w:rsidRPr="005D45CD">
        <w:rPr>
          <w:rFonts w:ascii="Arial" w:hAnsi="Arial" w:cs="Arial"/>
          <w:sz w:val="24"/>
          <w:szCs w:val="24"/>
        </w:rPr>
        <w:t xml:space="preserve"> dostępne jest ogłoszenie o zamówieniu oraz dokumenty zamówienia. Pobranie dokumentu następuje po kliknięciu na wybrany załącznik.</w:t>
      </w:r>
    </w:p>
    <w:p w14:paraId="745D44B6" w14:textId="66E9738B" w:rsidR="00A15528" w:rsidRPr="005D45CD" w:rsidRDefault="009E7BFA" w:rsidP="005B713B">
      <w:pPr>
        <w:pStyle w:val="Akapitzlist"/>
        <w:spacing w:line="276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D45CD">
        <w:rPr>
          <w:rFonts w:ascii="Arial" w:hAnsi="Arial" w:cs="Arial"/>
          <w:bCs/>
          <w:sz w:val="24"/>
          <w:szCs w:val="24"/>
        </w:rPr>
        <w:t>Z</w:t>
      </w:r>
      <w:r w:rsidR="003418FC" w:rsidRPr="005D45CD">
        <w:rPr>
          <w:rFonts w:ascii="Arial" w:hAnsi="Arial" w:cs="Arial"/>
          <w:bCs/>
          <w:sz w:val="24"/>
          <w:szCs w:val="24"/>
        </w:rPr>
        <w:t xml:space="preserve">miany i wyjaśnienia treści SWZ oraz inne dokumenty i informacje </w:t>
      </w:r>
      <w:r w:rsidR="003B4460" w:rsidRPr="005D45CD">
        <w:rPr>
          <w:rFonts w:ascii="Arial" w:hAnsi="Arial" w:cs="Arial"/>
          <w:bCs/>
          <w:sz w:val="24"/>
          <w:szCs w:val="24"/>
        </w:rPr>
        <w:t xml:space="preserve">bezpośrednio </w:t>
      </w:r>
      <w:r w:rsidR="003418FC" w:rsidRPr="005D45CD">
        <w:rPr>
          <w:rFonts w:ascii="Arial" w:hAnsi="Arial" w:cs="Arial"/>
          <w:bCs/>
          <w:sz w:val="24"/>
          <w:szCs w:val="24"/>
        </w:rPr>
        <w:t xml:space="preserve">związane z postępowaniem </w:t>
      </w:r>
      <w:r w:rsidR="003B4460" w:rsidRPr="005D45CD">
        <w:rPr>
          <w:rFonts w:ascii="Arial" w:hAnsi="Arial" w:cs="Arial"/>
          <w:bCs/>
          <w:sz w:val="24"/>
          <w:szCs w:val="24"/>
        </w:rPr>
        <w:t xml:space="preserve">o udzielenie zamówienia </w:t>
      </w:r>
      <w:r w:rsidR="003418FC" w:rsidRPr="005D45CD">
        <w:rPr>
          <w:rFonts w:ascii="Arial" w:hAnsi="Arial" w:cs="Arial"/>
          <w:bCs/>
          <w:sz w:val="24"/>
          <w:szCs w:val="24"/>
        </w:rPr>
        <w:t>udostępniane będą na</w:t>
      </w:r>
      <w:r w:rsidR="003B4460" w:rsidRPr="005D45CD">
        <w:rPr>
          <w:rFonts w:ascii="Arial" w:hAnsi="Arial" w:cs="Arial"/>
          <w:bCs/>
          <w:sz w:val="24"/>
          <w:szCs w:val="24"/>
        </w:rPr>
        <w:t xml:space="preserve"> Platformie pod adresem: </w:t>
      </w:r>
      <w:hyperlink r:id="rId10" w:history="1">
        <w:r w:rsidR="005F5193" w:rsidRPr="005D45CD">
          <w:rPr>
            <w:rStyle w:val="Hipercze"/>
            <w:rFonts w:ascii="Arial" w:eastAsia="Calibri" w:hAnsi="Arial" w:cs="Arial"/>
            <w:sz w:val="24"/>
            <w:szCs w:val="24"/>
            <w:lang w:eastAsia="en-US"/>
          </w:rPr>
          <w:t xml:space="preserve">https://platformazakupowa.pl/transakcja/1087807 </w:t>
        </w:r>
      </w:hyperlink>
    </w:p>
    <w:p w14:paraId="5F724C87" w14:textId="00FFDE36" w:rsidR="0064114D" w:rsidRPr="005D45CD" w:rsidRDefault="0064114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ponosi wszelkie koszty związane z przygotowaniem, i złożeniem oferty, Zamawiający nie przewiduje zwrotu żadnych</w:t>
      </w:r>
      <w:r w:rsidR="00EB234F" w:rsidRPr="005D45CD">
        <w:rPr>
          <w:rFonts w:ascii="Arial" w:hAnsi="Arial" w:cs="Arial"/>
          <w:sz w:val="24"/>
          <w:szCs w:val="24"/>
        </w:rPr>
        <w:t xml:space="preserve"> kosztów związanych </w:t>
      </w:r>
      <w:r w:rsidR="00AF0905" w:rsidRPr="005D45CD">
        <w:rPr>
          <w:rFonts w:ascii="Arial" w:hAnsi="Arial" w:cs="Arial"/>
          <w:sz w:val="24"/>
          <w:szCs w:val="24"/>
        </w:rPr>
        <w:br/>
      </w:r>
      <w:r w:rsidR="00EB234F" w:rsidRPr="005D45CD">
        <w:rPr>
          <w:rFonts w:ascii="Arial" w:hAnsi="Arial" w:cs="Arial"/>
          <w:sz w:val="24"/>
          <w:szCs w:val="24"/>
        </w:rPr>
        <w:t xml:space="preserve">z udziałem </w:t>
      </w:r>
      <w:r w:rsidRPr="005D45CD">
        <w:rPr>
          <w:rFonts w:ascii="Arial" w:hAnsi="Arial" w:cs="Arial"/>
          <w:sz w:val="24"/>
          <w:szCs w:val="24"/>
        </w:rPr>
        <w:t>w niniejszym postępowaniu.</w:t>
      </w:r>
    </w:p>
    <w:p w14:paraId="3EEEC0D8" w14:textId="77777777" w:rsidR="00901D2D" w:rsidRPr="005D45CD" w:rsidRDefault="00901D2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sprawach nieuregulowanych Specyfikacją, zastosowanie mają przepisy ustawy.</w:t>
      </w:r>
    </w:p>
    <w:p w14:paraId="6868E43A" w14:textId="77777777" w:rsidR="00C751AF" w:rsidRPr="005D45CD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1B086308" w14:textId="77777777" w:rsidR="00C751AF" w:rsidRPr="005D45CD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Tryb udzielenia zamówienia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2BCBFB34" w14:textId="77777777" w:rsidR="00E54128" w:rsidRPr="005D45CD" w:rsidRDefault="00E5412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655A70D" w14:textId="4633E215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Postępowanie o udzielenie zamówienia prowadzone jest w trybie przetargu nieograniczonego na podstawie art. 132 ustawy z dnia 11 września 2019 r. – Prawo zamówień publicznych (Dz.U. z 202</w:t>
      </w:r>
      <w:r w:rsidR="00AF0905" w:rsidRPr="005D45CD">
        <w:rPr>
          <w:rFonts w:ascii="Arial" w:hAnsi="Arial" w:cs="Arial"/>
          <w:sz w:val="24"/>
          <w:szCs w:val="24"/>
        </w:rPr>
        <w:t>4</w:t>
      </w:r>
      <w:r w:rsidRPr="005D45CD">
        <w:rPr>
          <w:rFonts w:ascii="Arial" w:hAnsi="Arial" w:cs="Arial"/>
          <w:sz w:val="24"/>
          <w:szCs w:val="24"/>
        </w:rPr>
        <w:t xml:space="preserve"> r. poz. 1</w:t>
      </w:r>
      <w:r w:rsidR="00AF0905" w:rsidRPr="005D45CD">
        <w:rPr>
          <w:rFonts w:ascii="Arial" w:hAnsi="Arial" w:cs="Arial"/>
          <w:sz w:val="24"/>
          <w:szCs w:val="24"/>
        </w:rPr>
        <w:t>320</w:t>
      </w:r>
      <w:r w:rsidRPr="005D45CD">
        <w:rPr>
          <w:rFonts w:ascii="Arial" w:hAnsi="Arial" w:cs="Arial"/>
          <w:sz w:val="24"/>
          <w:szCs w:val="24"/>
        </w:rPr>
        <w:t xml:space="preserve">) zwanej dalej „ustawa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”.</w:t>
      </w:r>
    </w:p>
    <w:p w14:paraId="72FC5E95" w14:textId="137098E1" w:rsidR="00AF0905" w:rsidRPr="005D45CD" w:rsidRDefault="00AF0905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Charakter zamówienia: dostawy.</w:t>
      </w:r>
    </w:p>
    <w:p w14:paraId="5E36BA56" w14:textId="3F878E74" w:rsidR="005E01AA" w:rsidRPr="005D45CD" w:rsidRDefault="005E01AA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przewiduje wyboru oferty najkorzystniejszej z możliwością prowadzenia negocjacji.</w:t>
      </w:r>
    </w:p>
    <w:p w14:paraId="4587A681" w14:textId="77777777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przewiduje aukcji elektronicznej.</w:t>
      </w:r>
    </w:p>
    <w:p w14:paraId="000B7178" w14:textId="4F86BEDD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>Zamawiający nie dopuszcza składania ofert wariantowych oraz w postaci katalogów elektronicznych.</w:t>
      </w:r>
    </w:p>
    <w:p w14:paraId="520CAA76" w14:textId="64A715E5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prowadzi postępowania w celu zawarcia umowy ramowej.</w:t>
      </w:r>
    </w:p>
    <w:p w14:paraId="4AF44E9B" w14:textId="71E59492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9785A57" w14:textId="31695D26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przewiduje zwrotu kosztów udziału w postępowaniu.</w:t>
      </w:r>
    </w:p>
    <w:p w14:paraId="4E70D26E" w14:textId="4A315A7A" w:rsidR="00D64468" w:rsidRPr="005D45CD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przewiduje organizowania dla wykonawców wizji lokalnej</w:t>
      </w:r>
      <w:r w:rsidRPr="005D45CD">
        <w:rPr>
          <w:rFonts w:ascii="Arial" w:hAnsi="Arial" w:cs="Arial"/>
          <w:strike/>
          <w:sz w:val="24"/>
          <w:szCs w:val="24"/>
        </w:rPr>
        <w:t>.</w:t>
      </w:r>
    </w:p>
    <w:p w14:paraId="2687CF38" w14:textId="77777777" w:rsidR="00E54128" w:rsidRPr="005D45CD" w:rsidRDefault="00E54128" w:rsidP="005B713B">
      <w:pPr>
        <w:spacing w:line="276" w:lineRule="auto"/>
        <w:ind w:left="75"/>
        <w:rPr>
          <w:rFonts w:ascii="Arial" w:hAnsi="Arial" w:cs="Arial"/>
          <w:sz w:val="24"/>
          <w:szCs w:val="24"/>
        </w:rPr>
      </w:pPr>
    </w:p>
    <w:p w14:paraId="43254E91" w14:textId="77777777" w:rsidR="00E54128" w:rsidRPr="005D45CD" w:rsidRDefault="00F26C4C" w:rsidP="005B713B">
      <w:pPr>
        <w:tabs>
          <w:tab w:val="left" w:pos="851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D45CD">
        <w:rPr>
          <w:rFonts w:ascii="Arial" w:hAnsi="Arial" w:cs="Arial"/>
          <w:b/>
          <w:sz w:val="24"/>
          <w:szCs w:val="24"/>
        </w:rPr>
        <w:t>IV</w:t>
      </w:r>
      <w:r w:rsidR="00E54128" w:rsidRPr="005D45CD">
        <w:rPr>
          <w:rFonts w:ascii="Arial" w:hAnsi="Arial" w:cs="Arial"/>
          <w:b/>
          <w:sz w:val="24"/>
          <w:szCs w:val="24"/>
        </w:rPr>
        <w:t xml:space="preserve">.       </w:t>
      </w:r>
      <w:r w:rsidR="0018416B" w:rsidRPr="005D45CD">
        <w:rPr>
          <w:rFonts w:ascii="Arial" w:hAnsi="Arial" w:cs="Arial"/>
          <w:b/>
          <w:sz w:val="24"/>
          <w:szCs w:val="24"/>
        </w:rPr>
        <w:t xml:space="preserve"> </w:t>
      </w:r>
      <w:r w:rsidRPr="005D45CD">
        <w:rPr>
          <w:rFonts w:ascii="Arial" w:hAnsi="Arial" w:cs="Arial"/>
          <w:b/>
          <w:sz w:val="24"/>
          <w:szCs w:val="24"/>
          <w:u w:val="single"/>
        </w:rPr>
        <w:t>Przedmiot zamówienia</w:t>
      </w:r>
      <w:r w:rsidR="0088795B" w:rsidRPr="005D45CD">
        <w:rPr>
          <w:rFonts w:ascii="Arial" w:hAnsi="Arial" w:cs="Arial"/>
          <w:b/>
          <w:sz w:val="24"/>
          <w:szCs w:val="24"/>
        </w:rPr>
        <w:t>:</w:t>
      </w:r>
    </w:p>
    <w:p w14:paraId="0943E580" w14:textId="77777777" w:rsidR="00E54128" w:rsidRPr="005D45CD" w:rsidRDefault="00E54128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0CC8044B" w14:textId="77777777" w:rsidR="00CE626E" w:rsidRPr="005D45CD" w:rsidRDefault="0076255C" w:rsidP="005B713B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after="240"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Nazwa zamówienia</w:t>
      </w:r>
      <w:r w:rsidR="00E54128" w:rsidRPr="005D45CD">
        <w:rPr>
          <w:rFonts w:ascii="Arial" w:hAnsi="Arial" w:cs="Arial"/>
          <w:szCs w:val="24"/>
        </w:rPr>
        <w:t>:</w:t>
      </w:r>
    </w:p>
    <w:p w14:paraId="3A8982D1" w14:textId="19776407" w:rsidR="00DD0DB3" w:rsidRPr="005D45CD" w:rsidRDefault="005F5193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Dostawa wyposażenia i pomocy dydaktycznych dla oddziałów przedszkolnych w szkołach podstawowych na terenie Gminy Nozdrzec </w:t>
      </w:r>
      <w:r w:rsidRPr="005D45CD">
        <w:rPr>
          <w:rFonts w:ascii="Arial" w:hAnsi="Arial" w:cs="Arial"/>
          <w:b/>
          <w:sz w:val="24"/>
          <w:szCs w:val="24"/>
        </w:rPr>
        <w:br/>
        <w:t>z podziałem na części</w:t>
      </w:r>
    </w:p>
    <w:p w14:paraId="60398385" w14:textId="77777777" w:rsidR="005F5193" w:rsidRPr="005D45CD" w:rsidRDefault="005F5193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</w:p>
    <w:p w14:paraId="486C5E59" w14:textId="77777777" w:rsidR="006D6C2F" w:rsidRPr="005D45CD" w:rsidRDefault="006D6C2F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  <w:r w:rsidRPr="005D45CD">
        <w:rPr>
          <w:rFonts w:ascii="Arial" w:hAnsi="Arial" w:cs="Arial"/>
          <w:snapToGrid w:val="0"/>
          <w:sz w:val="24"/>
          <w:szCs w:val="24"/>
        </w:rPr>
        <w:t>Wspólny Słownik Zamówień:</w:t>
      </w:r>
    </w:p>
    <w:p w14:paraId="006C4EAF" w14:textId="77777777" w:rsidR="00D54E20" w:rsidRPr="005D45CD" w:rsidRDefault="00D54E20" w:rsidP="005B713B">
      <w:pPr>
        <w:widowControl w:val="0"/>
        <w:spacing w:line="276" w:lineRule="auto"/>
        <w:ind w:left="426" w:right="120"/>
        <w:rPr>
          <w:rFonts w:ascii="Arial" w:hAnsi="Arial" w:cs="Arial"/>
          <w:snapToGrid w:val="0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93"/>
        <w:gridCol w:w="7229"/>
      </w:tblGrid>
      <w:tr w:rsidR="009B6B5E" w:rsidRPr="005D45CD" w14:paraId="00FEEB48" w14:textId="77777777" w:rsidTr="005B713B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69F498" w14:textId="77777777" w:rsidR="009B6B5E" w:rsidRPr="005D45CD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ED94343" w14:textId="77777777" w:rsidR="009B6B5E" w:rsidRPr="005D45CD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Kod CPV: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FF62539" w14:textId="77777777" w:rsidR="009B6B5E" w:rsidRPr="005D45CD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</w:tr>
      <w:tr w:rsidR="009C4926" w:rsidRPr="005D45CD" w14:paraId="13B7BF38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C807" w14:textId="77777777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8817" w14:textId="4C249BE1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</w:rPr>
              <w:t>39162100-6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AD9A" w14:textId="337CF4CF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</w:rPr>
              <w:t>Pomoce dydaktyczne</w:t>
            </w:r>
          </w:p>
        </w:tc>
      </w:tr>
      <w:tr w:rsidR="009C4926" w:rsidRPr="005D45CD" w14:paraId="672EFDFE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5F9" w14:textId="51571ED5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CD2A" w14:textId="5BC87C85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</w:rPr>
              <w:t>39162000-5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99E6" w14:textId="355DD38F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</w:rPr>
              <w:t>Pomoce naukowe</w:t>
            </w:r>
          </w:p>
        </w:tc>
      </w:tr>
      <w:tr w:rsidR="009C4926" w:rsidRPr="005D45CD" w14:paraId="22837F87" w14:textId="77777777" w:rsidTr="00D068A3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8BC2" w14:textId="1646C047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EBC" w14:textId="6B89D53C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D45CD">
              <w:rPr>
                <w:rFonts w:ascii="Arial" w:hAnsi="Arial" w:cs="Arial"/>
                <w:b/>
                <w:sz w:val="24"/>
              </w:rPr>
              <w:t>39161000-8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810C" w14:textId="21C65928" w:rsidR="009C4926" w:rsidRPr="005D45CD" w:rsidRDefault="009C4926" w:rsidP="009C49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D45CD">
              <w:rPr>
                <w:rFonts w:ascii="Arial" w:hAnsi="Arial" w:cs="Arial"/>
                <w:sz w:val="24"/>
              </w:rPr>
              <w:t>Meble przedszkolne</w:t>
            </w:r>
          </w:p>
        </w:tc>
      </w:tr>
    </w:tbl>
    <w:p w14:paraId="0822AAEF" w14:textId="77777777" w:rsidR="009B6B5E" w:rsidRPr="005D45CD" w:rsidRDefault="009B6B5E" w:rsidP="005B713B">
      <w:pPr>
        <w:pStyle w:val="Tekstpodstawowy"/>
        <w:tabs>
          <w:tab w:val="clear" w:pos="24"/>
        </w:tabs>
        <w:spacing w:line="276" w:lineRule="auto"/>
        <w:rPr>
          <w:rFonts w:ascii="Arial" w:hAnsi="Arial" w:cs="Arial"/>
          <w:szCs w:val="24"/>
        </w:rPr>
      </w:pPr>
    </w:p>
    <w:p w14:paraId="4E63FC90" w14:textId="77777777" w:rsidR="0001138E" w:rsidRPr="005D45CD" w:rsidRDefault="00950A8D" w:rsidP="005B713B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Określenie</w:t>
      </w:r>
      <w:r w:rsidR="00616757" w:rsidRPr="005D45CD">
        <w:rPr>
          <w:rFonts w:ascii="Arial" w:hAnsi="Arial" w:cs="Arial"/>
          <w:b/>
          <w:sz w:val="24"/>
          <w:szCs w:val="24"/>
        </w:rPr>
        <w:t xml:space="preserve"> przedmiotu zamówienia</w:t>
      </w:r>
      <w:r w:rsidR="00616757" w:rsidRPr="005D45CD">
        <w:rPr>
          <w:rFonts w:ascii="Arial" w:hAnsi="Arial" w:cs="Arial"/>
          <w:sz w:val="24"/>
          <w:szCs w:val="24"/>
        </w:rPr>
        <w:t>:</w:t>
      </w:r>
    </w:p>
    <w:p w14:paraId="6CDCFE7F" w14:textId="77777777" w:rsidR="00B76805" w:rsidRPr="005D45CD" w:rsidRDefault="00B76805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D64EAB8" w14:textId="2B4877DE" w:rsidR="005F5193" w:rsidRPr="005D45CD" w:rsidRDefault="005F5193" w:rsidP="00E70032">
      <w:pPr>
        <w:widowControl w:val="0"/>
        <w:numPr>
          <w:ilvl w:val="0"/>
          <w:numId w:val="85"/>
        </w:numPr>
        <w:suppressAutoHyphens/>
        <w:autoSpaceDE w:val="0"/>
        <w:autoSpaceDN w:val="0"/>
        <w:spacing w:after="240" w:line="276" w:lineRule="auto"/>
        <w:textAlignment w:val="baseline"/>
        <w:rPr>
          <w:rFonts w:ascii="Arial" w:hAnsi="Arial" w:cs="Arial"/>
        </w:rPr>
      </w:pPr>
      <w:r w:rsidRPr="005D45CD">
        <w:rPr>
          <w:rFonts w:ascii="Arial" w:hAnsi="Arial" w:cs="Arial"/>
          <w:sz w:val="24"/>
          <w:szCs w:val="24"/>
        </w:rPr>
        <w:t>Zadanie inwestycyjne jest współfinansowane z Europejskiego Funduszu Rozwoju Regionalnego w ramach Priorytetu nr FEPK.05 „Przyjazna Przestrzeń Społeczna” programu regionalnego Fundusze Europejskie dla Podkarpacia 2021-2027. Projekt pn. „</w:t>
      </w:r>
      <w:r w:rsidRPr="005D45CD">
        <w:rPr>
          <w:rFonts w:ascii="Arial" w:hAnsi="Arial" w:cs="Arial"/>
          <w:b/>
          <w:sz w:val="24"/>
          <w:szCs w:val="24"/>
        </w:rPr>
        <w:t xml:space="preserve">Nasze przedszkola – doposażenie </w:t>
      </w:r>
      <w:r w:rsidR="00E70032" w:rsidRPr="005D45CD">
        <w:rPr>
          <w:rFonts w:ascii="Arial" w:hAnsi="Arial" w:cs="Arial"/>
          <w:b/>
          <w:sz w:val="24"/>
          <w:szCs w:val="24"/>
        </w:rPr>
        <w:br/>
      </w:r>
      <w:r w:rsidRPr="005D45CD">
        <w:rPr>
          <w:rFonts w:ascii="Arial" w:hAnsi="Arial" w:cs="Arial"/>
          <w:b/>
          <w:sz w:val="24"/>
          <w:szCs w:val="24"/>
        </w:rPr>
        <w:t>i poprawa dostępności oddziałów przedszkolnych w szkołach podstawowych na terenie Gminy Nozdrzec” nr FEPK.05.01-IZ.00-0041/23.</w:t>
      </w:r>
    </w:p>
    <w:p w14:paraId="4F7B5EEE" w14:textId="77777777" w:rsidR="00A0455F" w:rsidRPr="005D45CD" w:rsidRDefault="00A0455F" w:rsidP="00E70032">
      <w:pPr>
        <w:widowControl w:val="0"/>
        <w:numPr>
          <w:ilvl w:val="0"/>
          <w:numId w:val="85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Przedmiotem zamówienia jest:</w:t>
      </w:r>
    </w:p>
    <w:p w14:paraId="0A0D7C24" w14:textId="628C5D5F" w:rsidR="009B6B5E" w:rsidRPr="005D45CD" w:rsidRDefault="009B6B5E" w:rsidP="00A0455F">
      <w:pPr>
        <w:widowControl w:val="0"/>
        <w:spacing w:after="240" w:line="276" w:lineRule="auto"/>
        <w:ind w:left="720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Przedmiotem </w:t>
      </w:r>
      <w:r w:rsidR="0040175C" w:rsidRPr="005D45CD">
        <w:rPr>
          <w:rFonts w:ascii="Arial" w:hAnsi="Arial" w:cs="Arial"/>
          <w:sz w:val="24"/>
          <w:szCs w:val="24"/>
        </w:rPr>
        <w:t xml:space="preserve">niniejszego postępowania jest dostawa </w:t>
      </w:r>
      <w:r w:rsidR="005F5193" w:rsidRPr="005D45CD">
        <w:rPr>
          <w:rFonts w:ascii="Arial" w:hAnsi="Arial" w:cs="Arial"/>
          <w:sz w:val="24"/>
          <w:szCs w:val="24"/>
        </w:rPr>
        <w:t>wyposażenia i pomocy dydaktycznych dla oddziałów przedszkolnych w szkołach podstawo</w:t>
      </w:r>
      <w:r w:rsidR="00764BF4" w:rsidRPr="005D45CD">
        <w:rPr>
          <w:rFonts w:ascii="Arial" w:hAnsi="Arial" w:cs="Arial"/>
          <w:sz w:val="24"/>
          <w:szCs w:val="24"/>
        </w:rPr>
        <w:t>wych na terenie Gminy Nozdrzec mająca na celu przede wszystkim zwiększenie dostępności</w:t>
      </w:r>
      <w:r w:rsidR="00BB08EA" w:rsidRPr="005D45CD">
        <w:rPr>
          <w:rFonts w:ascii="Arial" w:hAnsi="Arial" w:cs="Arial"/>
          <w:sz w:val="24"/>
          <w:szCs w:val="24"/>
        </w:rPr>
        <w:t xml:space="preserve"> oddziałów dla dzieci ze specjalnymi potrzebami.</w:t>
      </w:r>
    </w:p>
    <w:p w14:paraId="3DE6FDFF" w14:textId="344C60AD" w:rsidR="00BB08EA" w:rsidRPr="005D45CD" w:rsidRDefault="00BB08EA" w:rsidP="00A0455F">
      <w:pPr>
        <w:widowControl w:val="0"/>
        <w:spacing w:after="240" w:line="276" w:lineRule="auto"/>
        <w:ind w:left="720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 xml:space="preserve">Dzięki dostawom stanowiącym przedmiot niniejszego postępowania, oddziały przedszkolne staną się dostępne dla dzieci z niepełnosprawnościami. Zostaną wyposażone w pomoce dydaktyczne, meble oraz dodatki przyjazne, bezpieczne i dostosowane dla dzieci w wieku przedszkolnym, w tym dla dzieci ze specjalnymi potrzebami edukacyjnymi niezbędne do prowadzenia zajęć </w:t>
      </w:r>
      <w:r w:rsidR="00CC2B09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ramach podstawy programowej. Oddziały przedszkolne zostaną wyposażone w specjalistyczne pomoce </w:t>
      </w:r>
      <w:r w:rsidR="00E70032" w:rsidRPr="005D45CD">
        <w:rPr>
          <w:rFonts w:ascii="Arial" w:hAnsi="Arial" w:cs="Arial"/>
          <w:sz w:val="24"/>
          <w:szCs w:val="24"/>
        </w:rPr>
        <w:t xml:space="preserve">przeznaczone do prowadzenia zajęć w ramach pomocy psychologiczno-pedagogicznej, w tym logopedycznych – m.in. karty pracy, gry, narzędzia do diagnozy, pakiety pomocy dla dzieci </w:t>
      </w:r>
      <w:r w:rsidR="00CC2B09">
        <w:rPr>
          <w:rFonts w:ascii="Arial" w:hAnsi="Arial" w:cs="Arial"/>
          <w:sz w:val="24"/>
          <w:szCs w:val="24"/>
        </w:rPr>
        <w:br/>
      </w:r>
      <w:r w:rsidR="00E70032" w:rsidRPr="005D45CD">
        <w:rPr>
          <w:rFonts w:ascii="Arial" w:hAnsi="Arial" w:cs="Arial"/>
          <w:sz w:val="24"/>
          <w:szCs w:val="24"/>
        </w:rPr>
        <w:t xml:space="preserve">z różnymi specjalnymi potrzebami edukacyjnymi, zestawy i pomoce sensoryczne, pakiety i programy terapeutyczne. </w:t>
      </w:r>
    </w:p>
    <w:p w14:paraId="730E562C" w14:textId="75514232" w:rsidR="0040175C" w:rsidRPr="005D45CD" w:rsidRDefault="005F5193" w:rsidP="00E81BA0">
      <w:pPr>
        <w:widowControl w:val="0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Zamówienie jest podzielone na następujące części:</w:t>
      </w:r>
    </w:p>
    <w:p w14:paraId="15704DBD" w14:textId="43C85D86" w:rsidR="005F5193" w:rsidRPr="005D45CD" w:rsidRDefault="005F5193" w:rsidP="001614A6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Część I</w:t>
      </w:r>
      <w:r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Nozdrzcu;</w:t>
      </w:r>
    </w:p>
    <w:p w14:paraId="44087CF4" w14:textId="7CBB81FD" w:rsidR="005F5193" w:rsidRPr="005D45CD" w:rsidRDefault="005F5193" w:rsidP="001614A6">
      <w:pPr>
        <w:widowControl w:val="0"/>
        <w:spacing w:line="276" w:lineRule="auto"/>
        <w:ind w:left="720" w:hanging="1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Część II</w:t>
      </w:r>
      <w:r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Hłudnie;</w:t>
      </w:r>
    </w:p>
    <w:p w14:paraId="0B423179" w14:textId="29A45F8F" w:rsidR="005F5193" w:rsidRPr="005D45CD" w:rsidRDefault="005F5193" w:rsidP="001614A6">
      <w:pPr>
        <w:spacing w:line="276" w:lineRule="auto"/>
        <w:ind w:left="720" w:hanging="1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Część III</w:t>
      </w:r>
      <w:r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Wesołej;</w:t>
      </w:r>
    </w:p>
    <w:p w14:paraId="0570AAC1" w14:textId="21F2A926" w:rsidR="005F5193" w:rsidRPr="005D45CD" w:rsidRDefault="005F5193" w:rsidP="001614A6">
      <w:pPr>
        <w:spacing w:line="276" w:lineRule="auto"/>
        <w:ind w:left="720" w:hanging="1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Część IV</w:t>
      </w:r>
      <w:r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Warze;</w:t>
      </w:r>
    </w:p>
    <w:p w14:paraId="368CE720" w14:textId="77777777" w:rsidR="00E81BA0" w:rsidRPr="005D45CD" w:rsidRDefault="005F5193" w:rsidP="001614A6">
      <w:pPr>
        <w:spacing w:line="276" w:lineRule="auto"/>
        <w:ind w:left="720" w:hanging="1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Część V</w:t>
      </w:r>
      <w:r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Siedliskach;</w:t>
      </w:r>
    </w:p>
    <w:p w14:paraId="080CD597" w14:textId="40749675" w:rsidR="0040175C" w:rsidRPr="005D45CD" w:rsidRDefault="00E81BA0" w:rsidP="001614A6">
      <w:pPr>
        <w:spacing w:line="276" w:lineRule="auto"/>
        <w:ind w:left="720" w:hanging="1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</w:t>
      </w:r>
      <w:r w:rsidR="005F5193" w:rsidRPr="005D45CD">
        <w:rPr>
          <w:rFonts w:ascii="Arial" w:hAnsi="Arial" w:cs="Arial"/>
          <w:b/>
          <w:sz w:val="24"/>
          <w:szCs w:val="24"/>
        </w:rPr>
        <w:t>zęść VI</w:t>
      </w:r>
      <w:r w:rsidR="005F5193" w:rsidRPr="005D45CD">
        <w:rPr>
          <w:rFonts w:ascii="Arial" w:hAnsi="Arial" w:cs="Arial"/>
          <w:sz w:val="24"/>
          <w:szCs w:val="24"/>
        </w:rPr>
        <w:t xml:space="preserve"> – Dostawa wyposażenia i pomocy dydaktycznych dla oddziału przedszkolnego w Szkole Podstawowej w Izdebkach;</w:t>
      </w:r>
    </w:p>
    <w:p w14:paraId="469FFAD9" w14:textId="77777777" w:rsidR="009B6B5E" w:rsidRPr="005D45CD" w:rsidRDefault="009B6B5E" w:rsidP="005B713B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0295825A" w14:textId="0F1E2D7B" w:rsidR="0052173A" w:rsidRPr="005D45CD" w:rsidRDefault="00A0455F" w:rsidP="00E70032">
      <w:pPr>
        <w:widowControl w:val="0"/>
        <w:numPr>
          <w:ilvl w:val="0"/>
          <w:numId w:val="8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Szczegółowy zakres dostaw</w:t>
      </w:r>
      <w:r w:rsidR="009B6B5E" w:rsidRPr="005D45CD">
        <w:rPr>
          <w:rFonts w:ascii="Arial" w:hAnsi="Arial" w:cs="Arial"/>
          <w:sz w:val="24"/>
          <w:szCs w:val="24"/>
        </w:rPr>
        <w:t xml:space="preserve"> </w:t>
      </w:r>
      <w:r w:rsidR="00D471B5" w:rsidRPr="005D45CD">
        <w:rPr>
          <w:rFonts w:ascii="Arial" w:hAnsi="Arial" w:cs="Arial"/>
          <w:sz w:val="24"/>
          <w:szCs w:val="24"/>
        </w:rPr>
        <w:t xml:space="preserve">dla każdej z wyżej wskazanych części </w:t>
      </w:r>
      <w:r w:rsidR="009B6B5E" w:rsidRPr="005D45CD">
        <w:rPr>
          <w:rFonts w:ascii="Arial" w:hAnsi="Arial" w:cs="Arial"/>
          <w:sz w:val="24"/>
          <w:szCs w:val="24"/>
        </w:rPr>
        <w:t>objętych nini</w:t>
      </w:r>
      <w:r w:rsidR="00D471B5" w:rsidRPr="005D45CD">
        <w:rPr>
          <w:rFonts w:ascii="Arial" w:hAnsi="Arial" w:cs="Arial"/>
          <w:sz w:val="24"/>
          <w:szCs w:val="24"/>
        </w:rPr>
        <w:t xml:space="preserve">ejszym zamówieniem zawiera się </w:t>
      </w:r>
      <w:r w:rsidR="009B6B5E" w:rsidRPr="005D45CD">
        <w:rPr>
          <w:rFonts w:ascii="Arial" w:hAnsi="Arial" w:cs="Arial"/>
          <w:sz w:val="24"/>
          <w:szCs w:val="24"/>
        </w:rPr>
        <w:t xml:space="preserve">w </w:t>
      </w:r>
      <w:r w:rsidRPr="005D45CD">
        <w:rPr>
          <w:rFonts w:ascii="Arial" w:hAnsi="Arial" w:cs="Arial"/>
          <w:sz w:val="24"/>
          <w:szCs w:val="24"/>
        </w:rPr>
        <w:t>Szczegółowym opisie przedmiotu zamówienia – Zał. Nr 2.</w:t>
      </w:r>
    </w:p>
    <w:p w14:paraId="0E6AD6CF" w14:textId="3CB67470" w:rsidR="009B6B5E" w:rsidRPr="005D45CD" w:rsidRDefault="009B6B5E" w:rsidP="001614A6">
      <w:pPr>
        <w:widowControl w:val="0"/>
        <w:spacing w:before="240" w:line="276" w:lineRule="auto"/>
        <w:ind w:left="720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Przed przygotowaniem oferty należy zapoznać się z całością dokumentacji będ</w:t>
      </w:r>
      <w:r w:rsidR="00257B9F" w:rsidRPr="005D45CD">
        <w:rPr>
          <w:rFonts w:ascii="Arial" w:hAnsi="Arial" w:cs="Arial"/>
          <w:b/>
          <w:sz w:val="24"/>
          <w:szCs w:val="24"/>
        </w:rPr>
        <w:t>ącej załącznikiem do niniejszej Specyfikacji Warunków Zamówienia</w:t>
      </w:r>
      <w:r w:rsidRPr="005D45CD">
        <w:rPr>
          <w:rFonts w:ascii="Arial" w:hAnsi="Arial" w:cs="Arial"/>
          <w:b/>
          <w:sz w:val="24"/>
          <w:szCs w:val="24"/>
        </w:rPr>
        <w:t xml:space="preserve">. W/w dokumentacja zawiera szczegółowy zakres </w:t>
      </w:r>
      <w:r w:rsidR="00257B9F" w:rsidRPr="005D45CD">
        <w:rPr>
          <w:rFonts w:ascii="Arial" w:hAnsi="Arial" w:cs="Arial"/>
          <w:b/>
          <w:sz w:val="24"/>
          <w:szCs w:val="24"/>
        </w:rPr>
        <w:t>dostaw</w:t>
      </w:r>
      <w:r w:rsidRPr="005D45CD">
        <w:rPr>
          <w:rFonts w:ascii="Arial" w:hAnsi="Arial" w:cs="Arial"/>
          <w:b/>
          <w:sz w:val="24"/>
          <w:szCs w:val="24"/>
        </w:rPr>
        <w:t>, jakie obejmuje przedmiot zamówienia.</w:t>
      </w:r>
      <w:r w:rsidRPr="005D45CD">
        <w:rPr>
          <w:rFonts w:ascii="Arial" w:hAnsi="Arial" w:cs="Arial"/>
          <w:sz w:val="24"/>
          <w:szCs w:val="24"/>
        </w:rPr>
        <w:t xml:space="preserve"> </w:t>
      </w:r>
    </w:p>
    <w:p w14:paraId="23C40B9E" w14:textId="1C70CB1F" w:rsidR="009B6B5E" w:rsidRPr="005D45CD" w:rsidRDefault="009B6B5E" w:rsidP="00AF38B8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2E2D15CA" w14:textId="2853A4AE" w:rsidR="00AF38B8" w:rsidRPr="005D45CD" w:rsidRDefault="00AF38B8" w:rsidP="00AF38B8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3. Równoważność:</w:t>
      </w:r>
    </w:p>
    <w:p w14:paraId="6C0BEE8E" w14:textId="0E370651" w:rsidR="00AF38B8" w:rsidRPr="005D45CD" w:rsidRDefault="00AF38B8" w:rsidP="00E70032">
      <w:pPr>
        <w:pStyle w:val="Tekstpodstawowywcity"/>
        <w:numPr>
          <w:ilvl w:val="0"/>
          <w:numId w:val="104"/>
        </w:numPr>
        <w:spacing w:before="0" w:line="276" w:lineRule="auto"/>
        <w:ind w:left="709" w:hanging="283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Wszędzie gdzie w w/w dokumentach zamówienia przedmiot zamówienia opisany jest poprzez wskazanie jakichkolwiek:</w:t>
      </w:r>
      <w:r w:rsidR="008A7745" w:rsidRPr="005D45CD">
        <w:rPr>
          <w:rFonts w:ascii="Arial" w:hAnsi="Arial" w:cs="Arial"/>
          <w:sz w:val="24"/>
          <w:szCs w:val="24"/>
        </w:rPr>
        <w:t xml:space="preserve"> nazw własnych, znaków towarowych, patentów, </w:t>
      </w:r>
      <w:r w:rsidRPr="005D45CD">
        <w:rPr>
          <w:rFonts w:ascii="Arial" w:hAnsi="Arial" w:cs="Arial"/>
          <w:sz w:val="24"/>
          <w:szCs w:val="24"/>
        </w:rPr>
        <w:t>pochodzenia</w:t>
      </w:r>
      <w:r w:rsidR="008A7745" w:rsidRPr="005D45CD">
        <w:rPr>
          <w:rFonts w:ascii="Arial" w:hAnsi="Arial" w:cs="Arial"/>
          <w:sz w:val="24"/>
          <w:szCs w:val="24"/>
        </w:rPr>
        <w:t xml:space="preserve">, norm itp. </w:t>
      </w:r>
      <w:r w:rsidRPr="005D45CD">
        <w:rPr>
          <w:rFonts w:ascii="Arial" w:hAnsi="Arial" w:cs="Arial"/>
          <w:b/>
          <w:sz w:val="24"/>
          <w:szCs w:val="24"/>
        </w:rPr>
        <w:t>należy je rozumieć jako przykładowe – w celu jak najdokładniejszego określenia ich charakterystyki.</w:t>
      </w:r>
    </w:p>
    <w:p w14:paraId="20CBB878" w14:textId="77777777" w:rsidR="00AF38B8" w:rsidRPr="005D45CD" w:rsidRDefault="00AF38B8" w:rsidP="00AF38B8">
      <w:pPr>
        <w:pStyle w:val="Tekstpodstawowywcity"/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42CC0D68" w14:textId="77777777" w:rsidR="00CB685D" w:rsidRPr="005D45CD" w:rsidRDefault="00CB685D" w:rsidP="00AF38B8">
      <w:pPr>
        <w:pStyle w:val="Tekstpodstawowywcity"/>
        <w:spacing w:before="0" w:line="276" w:lineRule="auto"/>
        <w:ind w:firstLine="107"/>
        <w:jc w:val="left"/>
        <w:rPr>
          <w:rFonts w:ascii="Arial" w:hAnsi="Arial" w:cs="Arial"/>
          <w:b/>
          <w:sz w:val="24"/>
          <w:szCs w:val="24"/>
        </w:rPr>
      </w:pPr>
    </w:p>
    <w:p w14:paraId="4270A93D" w14:textId="77777777" w:rsidR="00AF38B8" w:rsidRPr="005D45CD" w:rsidRDefault="00AF38B8" w:rsidP="00AF38B8">
      <w:pPr>
        <w:pStyle w:val="Tekstpodstawowywcity"/>
        <w:spacing w:before="0" w:line="276" w:lineRule="auto"/>
        <w:ind w:firstLine="107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lastRenderedPageBreak/>
        <w:t>Uwaga!</w:t>
      </w:r>
    </w:p>
    <w:p w14:paraId="079BB561" w14:textId="2E9CE458" w:rsidR="00CB685D" w:rsidRPr="005D45CD" w:rsidRDefault="00CB685D" w:rsidP="00CB685D">
      <w:pPr>
        <w:pStyle w:val="Tekstpodstawowywcity"/>
        <w:spacing w:before="0" w:line="276" w:lineRule="auto"/>
        <w:ind w:left="567" w:firstLine="0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Zamawiający używa w opisie przedmiotu zamówienia nazw własnych (np. </w:t>
      </w:r>
      <w:r w:rsidR="002670ED" w:rsidRPr="005D45CD">
        <w:rPr>
          <w:rFonts w:ascii="Arial" w:hAnsi="Arial" w:cs="Arial"/>
          <w:b/>
          <w:sz w:val="24"/>
          <w:szCs w:val="24"/>
        </w:rPr>
        <w:t xml:space="preserve">nazw </w:t>
      </w:r>
      <w:r w:rsidR="003D02A8" w:rsidRPr="005D45CD">
        <w:rPr>
          <w:rFonts w:ascii="Arial" w:hAnsi="Arial" w:cs="Arial"/>
          <w:b/>
          <w:sz w:val="24"/>
          <w:szCs w:val="24"/>
        </w:rPr>
        <w:t xml:space="preserve">własnych niektórych pomocy dydaktycznych, </w:t>
      </w:r>
      <w:r w:rsidRPr="005D45CD">
        <w:rPr>
          <w:rFonts w:ascii="Arial" w:hAnsi="Arial" w:cs="Arial"/>
          <w:b/>
          <w:sz w:val="24"/>
          <w:szCs w:val="24"/>
        </w:rPr>
        <w:t xml:space="preserve">programów logopedycznych, książek, publikacji naukowych, czy gier edukacyjnych). Wskazanie konkretnych nazw wynika z potrzeby zapewnienia najwyższej jakości i skuteczności pomocy dydaktycznych, które zostały wybrane </w:t>
      </w:r>
      <w:r w:rsidR="003D02A8" w:rsidRPr="005D45CD">
        <w:rPr>
          <w:rFonts w:ascii="Arial" w:hAnsi="Arial" w:cs="Arial"/>
          <w:b/>
          <w:sz w:val="24"/>
          <w:szCs w:val="24"/>
        </w:rPr>
        <w:br/>
      </w:r>
      <w:r w:rsidRPr="005D45CD">
        <w:rPr>
          <w:rFonts w:ascii="Arial" w:hAnsi="Arial" w:cs="Arial"/>
          <w:b/>
          <w:sz w:val="24"/>
          <w:szCs w:val="24"/>
        </w:rPr>
        <w:t>w oparciu o rekomendacje specjalistów (w tym: nauczycieli, pedagogów oraz logopedów) zatrudnionych w</w:t>
      </w:r>
      <w:r w:rsidR="002670ED" w:rsidRPr="005D45CD">
        <w:rPr>
          <w:rFonts w:ascii="Arial" w:hAnsi="Arial" w:cs="Arial"/>
          <w:b/>
          <w:sz w:val="24"/>
          <w:szCs w:val="24"/>
        </w:rPr>
        <w:t xml:space="preserve"> placówkach objętych projektem oraz ekspertów ogólnopolskich.</w:t>
      </w:r>
    </w:p>
    <w:p w14:paraId="2BD8185F" w14:textId="53F0D6D7" w:rsidR="00CB685D" w:rsidRPr="005D45CD" w:rsidRDefault="00CB685D" w:rsidP="00CB685D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Wszystkie wskazane produkty zostały uznane za najlepiej odpowiadające potrzebom edukacyjnym uczniów oraz standardom pracy specjalistycznej </w:t>
      </w:r>
      <w:r w:rsidR="003D02A8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danej placówce. </w:t>
      </w:r>
    </w:p>
    <w:p w14:paraId="788B417F" w14:textId="747B5BB8" w:rsidR="00CB685D" w:rsidRPr="005D45CD" w:rsidRDefault="00CB685D" w:rsidP="00CB685D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przygotowując opis przedmiotu zamówienia dokonał weryfikacji dostępności wspomnianych pozycji na rynku, która wykazała, iż wszystkie </w:t>
      </w:r>
      <w:r w:rsidR="00C07A16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z omawianych elementów asortymentu oferowane są przez więcej niż jednego dostawcę, co gwarantuje zachowanie zasad uczciwej konkurencji.</w:t>
      </w:r>
    </w:p>
    <w:p w14:paraId="7719543C" w14:textId="7CB2F68F" w:rsidR="00AF38B8" w:rsidRPr="005D45CD" w:rsidRDefault="00CB685D" w:rsidP="00CB685D">
      <w:pPr>
        <w:pStyle w:val="Tekstpodstawowywcity"/>
        <w:spacing w:line="276" w:lineRule="auto"/>
        <w:ind w:left="567" w:firstLine="0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Dodatkowo, Zamawiający umożliwia zaoferowanie rozwiązań równoważnych.</w:t>
      </w:r>
      <w:r w:rsidRPr="005D45CD">
        <w:rPr>
          <w:rFonts w:ascii="Arial" w:hAnsi="Arial" w:cs="Arial"/>
          <w:b/>
          <w:sz w:val="24"/>
          <w:szCs w:val="24"/>
        </w:rPr>
        <w:t xml:space="preserve"> </w:t>
      </w:r>
      <w:r w:rsidR="00AF38B8" w:rsidRPr="005D45CD">
        <w:rPr>
          <w:rFonts w:ascii="Arial" w:hAnsi="Arial" w:cs="Arial"/>
          <w:b/>
          <w:sz w:val="24"/>
          <w:szCs w:val="24"/>
        </w:rPr>
        <w:t>Wszędzie gdzie są wskazane o</w:t>
      </w:r>
      <w:r w:rsidR="008A7745" w:rsidRPr="005D45CD">
        <w:rPr>
          <w:rFonts w:ascii="Arial" w:hAnsi="Arial" w:cs="Arial"/>
          <w:b/>
          <w:sz w:val="24"/>
          <w:szCs w:val="24"/>
        </w:rPr>
        <w:t xml:space="preserve">dwołania do jakichkolwiek norm, </w:t>
      </w:r>
      <w:r w:rsidR="00AF38B8" w:rsidRPr="005D45CD">
        <w:rPr>
          <w:rFonts w:ascii="Arial" w:hAnsi="Arial" w:cs="Arial"/>
          <w:b/>
          <w:sz w:val="24"/>
          <w:szCs w:val="24"/>
        </w:rPr>
        <w:t xml:space="preserve">nazw </w:t>
      </w:r>
      <w:r w:rsidR="008A7745" w:rsidRPr="005D45CD">
        <w:rPr>
          <w:rFonts w:ascii="Arial" w:hAnsi="Arial" w:cs="Arial"/>
          <w:b/>
          <w:sz w:val="24"/>
          <w:szCs w:val="24"/>
        </w:rPr>
        <w:t xml:space="preserve">własnych </w:t>
      </w:r>
      <w:r w:rsidR="00AF38B8" w:rsidRPr="005D45CD">
        <w:rPr>
          <w:rFonts w:ascii="Arial" w:hAnsi="Arial" w:cs="Arial"/>
          <w:b/>
          <w:sz w:val="24"/>
          <w:szCs w:val="24"/>
        </w:rPr>
        <w:t xml:space="preserve">itd., należy czytać je w ten sposób, że towarzyszy im określenie „lub równoważne”. Przez pojęcie „lub równoważne” Zamawiający rozumie natomiast oferowanie </w:t>
      </w:r>
      <w:r w:rsidR="008A7745" w:rsidRPr="005D45CD">
        <w:rPr>
          <w:rFonts w:ascii="Arial" w:hAnsi="Arial" w:cs="Arial"/>
          <w:b/>
          <w:sz w:val="24"/>
          <w:szCs w:val="24"/>
        </w:rPr>
        <w:t>rozwiązań</w:t>
      </w:r>
      <w:r w:rsidR="00AF38B8" w:rsidRPr="005D45CD">
        <w:rPr>
          <w:rFonts w:ascii="Arial" w:hAnsi="Arial" w:cs="Arial"/>
          <w:b/>
          <w:sz w:val="24"/>
          <w:szCs w:val="24"/>
        </w:rPr>
        <w:t xml:space="preserve"> gwarantujących realizację zadania zapewniających uzyskanie parametrów nie gorszych od założonych w wyżej wymienionych dokumentach.</w:t>
      </w:r>
    </w:p>
    <w:p w14:paraId="21C18227" w14:textId="77777777" w:rsidR="00AF38B8" w:rsidRPr="005D45CD" w:rsidRDefault="00AF38B8" w:rsidP="00AF38B8">
      <w:pPr>
        <w:pStyle w:val="Tekstpodstawowywcity"/>
        <w:spacing w:before="0" w:line="276" w:lineRule="auto"/>
        <w:ind w:left="567" w:firstLine="0"/>
        <w:rPr>
          <w:rFonts w:ascii="Arial" w:hAnsi="Arial" w:cs="Arial"/>
          <w:b/>
          <w:sz w:val="24"/>
          <w:szCs w:val="24"/>
        </w:rPr>
      </w:pPr>
    </w:p>
    <w:p w14:paraId="17AACB7E" w14:textId="77777777" w:rsidR="00AF38B8" w:rsidRPr="005D45CD" w:rsidRDefault="00AF38B8" w:rsidP="00E70032">
      <w:pPr>
        <w:pStyle w:val="Tekstpodstawowywcity"/>
        <w:numPr>
          <w:ilvl w:val="0"/>
          <w:numId w:val="104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Kryteria oceny równoważności:</w:t>
      </w:r>
    </w:p>
    <w:p w14:paraId="0E4D5287" w14:textId="4412A7B7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Zamawiający dopuszcza zaof</w:t>
      </w:r>
      <w:r w:rsidR="008A7745" w:rsidRPr="005D45CD">
        <w:rPr>
          <w:rFonts w:ascii="Arial" w:hAnsi="Arial" w:cs="Arial"/>
          <w:b/>
          <w:sz w:val="24"/>
          <w:szCs w:val="24"/>
        </w:rPr>
        <w:t>erowanie rozwiązań równoważnych.</w:t>
      </w:r>
    </w:p>
    <w:p w14:paraId="4763CFE5" w14:textId="3B7AA33F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Wykonawca, który powoła się na rozwiązania równoważne z opisanymi przez Zamawiającego, jest zobowiązany wykazać, że zaproponowane przez niego rozwiązania są równoważne wymaganiom określonym przez Zamawiającego. W takim przypadku Wykonawca zobowiązany jest podać w ofercie opis oferowanych, odmiennych od wymaganych </w:t>
      </w:r>
      <w:r w:rsidR="008A7745" w:rsidRPr="005D45CD">
        <w:rPr>
          <w:rFonts w:ascii="Arial" w:hAnsi="Arial" w:cs="Arial"/>
          <w:sz w:val="24"/>
          <w:szCs w:val="24"/>
        </w:rPr>
        <w:t>rozwiązań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="00C07A16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i przedłożyć odpowiednie dokumenty (w języku polskim) opisujące parametry i inne dokumenty, pozwalające jednoznacznie stwierdzić, że są one rzeczywiście równoważne (patrz: lit. e)). </w:t>
      </w:r>
      <w:r w:rsidRPr="005D45CD">
        <w:rPr>
          <w:rFonts w:ascii="Arial" w:hAnsi="Arial" w:cs="Arial"/>
          <w:b/>
          <w:sz w:val="24"/>
          <w:szCs w:val="24"/>
        </w:rPr>
        <w:t>Równoważność ma w szczególności zapewnić uzyskanie parametrów nie gorszych od założonych w niniejszej SWZ i jej załącznikach.</w:t>
      </w:r>
    </w:p>
    <w:p w14:paraId="5B2B6FA3" w14:textId="77777777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przypadku niewskazania przez Wykonawcę w ofercie rozwiązań równoważnych, Zamawiający uzna, iż Wykonawca będzie realizował przedmiot zamówienia zgodnie z rozwiązaniami wskazanymi w SWZ i jej załącznikach.</w:t>
      </w:r>
    </w:p>
    <w:p w14:paraId="2C66AC30" w14:textId="2DF51F84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</w:rPr>
        <w:lastRenderedPageBreak/>
        <w:t xml:space="preserve">Wykonawca, który powołuje się na rozwiązania równoważne opisywanym przez Zamawiającego, zobowiązany jest wykazać w szczególności za pomocą przedmiotowych środków dowodowych, że oferowane przez niego </w:t>
      </w:r>
      <w:r w:rsidR="002B38C2" w:rsidRPr="005D45CD">
        <w:rPr>
          <w:rFonts w:ascii="Arial" w:hAnsi="Arial" w:cs="Arial"/>
          <w:sz w:val="24"/>
        </w:rPr>
        <w:t>rozwiązania</w:t>
      </w:r>
      <w:r w:rsidRPr="005D45CD">
        <w:rPr>
          <w:rFonts w:ascii="Arial" w:hAnsi="Arial" w:cs="Arial"/>
          <w:sz w:val="24"/>
        </w:rPr>
        <w:t xml:space="preserve"> spełniają wymagania określone przez Zamawiającego.</w:t>
      </w:r>
    </w:p>
    <w:p w14:paraId="79E87D75" w14:textId="2FC6E88A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W przypadku, gdy Wykonawca zaproponuje rozwiązania równoważne zobowiązany jest wykonać i załączyć do oferty </w:t>
      </w:r>
      <w:r w:rsidRPr="005D45CD">
        <w:rPr>
          <w:rFonts w:ascii="Arial" w:hAnsi="Arial" w:cs="Arial"/>
          <w:b/>
          <w:sz w:val="24"/>
          <w:szCs w:val="24"/>
          <w:u w:val="single"/>
        </w:rPr>
        <w:t>zestawienie wszystkich zaproponowanych rozwiązań równoważnych</w:t>
      </w:r>
      <w:r w:rsidRPr="005D45CD">
        <w:rPr>
          <w:rFonts w:ascii="Arial" w:hAnsi="Arial" w:cs="Arial"/>
          <w:sz w:val="24"/>
          <w:szCs w:val="24"/>
        </w:rPr>
        <w:t xml:space="preserve"> i wykazać ich równoważność w stosunku do rozwiązań opisanych w SWZ i jej załącznikach, ze wskazaniem pozycji, których dotyczy. Opis musi być na tyle szczegółowy, żeby Zamawiający przy ocenie ofert mógł ocenić spełnienie wymagań oraz rozstrzygnąć, czy zaproponowane rozwiązania są równoważne. </w:t>
      </w:r>
    </w:p>
    <w:p w14:paraId="6721F168" w14:textId="77777777" w:rsidR="00AF38B8" w:rsidRPr="005D45CD" w:rsidRDefault="00AF38B8" w:rsidP="00E70032">
      <w:pPr>
        <w:pStyle w:val="Tekstpodstawowywcity"/>
        <w:numPr>
          <w:ilvl w:val="1"/>
          <w:numId w:val="104"/>
        </w:numPr>
        <w:spacing w:before="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Powyższe oznacza, że na Wykonawcy spoczywa obowiązek wykazania, że oferowane przez niego rozwiązania są równoważne w stosunku do opisanych przez Zamawiającego. </w:t>
      </w:r>
    </w:p>
    <w:p w14:paraId="4000D5E3" w14:textId="77777777" w:rsidR="00067A0E" w:rsidRPr="005D45CD" w:rsidRDefault="00067A0E" w:rsidP="00067A0E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</w:p>
    <w:p w14:paraId="7256F9EC" w14:textId="1CE10250" w:rsidR="00067A0E" w:rsidRPr="005D45CD" w:rsidRDefault="00067A0E" w:rsidP="00067A0E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4. </w:t>
      </w:r>
      <w:r w:rsidR="009B6B5E" w:rsidRPr="005D45CD">
        <w:rPr>
          <w:rFonts w:ascii="Arial" w:hAnsi="Arial" w:cs="Arial"/>
          <w:szCs w:val="24"/>
        </w:rPr>
        <w:t xml:space="preserve">Zamawiający </w:t>
      </w:r>
      <w:r w:rsidR="009B6B5E" w:rsidRPr="005D45CD">
        <w:rPr>
          <w:rFonts w:ascii="Arial" w:hAnsi="Arial" w:cs="Arial"/>
          <w:b/>
          <w:szCs w:val="24"/>
        </w:rPr>
        <w:t>wymaga</w:t>
      </w:r>
      <w:r w:rsidR="009B6B5E" w:rsidRPr="005D45CD">
        <w:rPr>
          <w:rFonts w:ascii="Arial" w:hAnsi="Arial" w:cs="Arial"/>
          <w:szCs w:val="24"/>
        </w:rPr>
        <w:t xml:space="preserve"> od Wykonawcy udzielenia </w:t>
      </w:r>
      <w:r w:rsidR="00A9589D" w:rsidRPr="005D45CD">
        <w:rPr>
          <w:rFonts w:ascii="Arial" w:hAnsi="Arial" w:cs="Arial"/>
          <w:b/>
          <w:szCs w:val="24"/>
        </w:rPr>
        <w:t xml:space="preserve">gwarancji </w:t>
      </w:r>
      <w:r w:rsidRPr="005D45CD">
        <w:rPr>
          <w:rFonts w:ascii="Arial" w:hAnsi="Arial" w:cs="Arial"/>
          <w:b/>
          <w:szCs w:val="24"/>
        </w:rPr>
        <w:t>na oferowany asortyment</w:t>
      </w:r>
      <w:r w:rsidR="00A9589D" w:rsidRPr="005D45CD">
        <w:rPr>
          <w:rFonts w:ascii="Arial" w:hAnsi="Arial" w:cs="Arial"/>
          <w:szCs w:val="24"/>
        </w:rPr>
        <w:t xml:space="preserve"> na okres </w:t>
      </w:r>
      <w:r w:rsidR="00114189" w:rsidRPr="005D45CD">
        <w:rPr>
          <w:rFonts w:ascii="Arial" w:hAnsi="Arial" w:cs="Arial"/>
          <w:szCs w:val="24"/>
        </w:rPr>
        <w:t xml:space="preserve">co najmniej: </w:t>
      </w:r>
      <w:r w:rsidR="00D94881" w:rsidRPr="005D45CD">
        <w:rPr>
          <w:rFonts w:ascii="Arial" w:hAnsi="Arial" w:cs="Arial"/>
          <w:b/>
          <w:szCs w:val="24"/>
        </w:rPr>
        <w:t>12 miesięcy</w:t>
      </w:r>
      <w:r w:rsidR="00A9589D" w:rsidRPr="005D45CD">
        <w:rPr>
          <w:rFonts w:ascii="Arial" w:hAnsi="Arial" w:cs="Arial"/>
          <w:b/>
          <w:szCs w:val="24"/>
        </w:rPr>
        <w:t xml:space="preserve">, </w:t>
      </w:r>
      <w:r w:rsidR="00A9589D" w:rsidRPr="005D45CD">
        <w:rPr>
          <w:rFonts w:ascii="Arial" w:hAnsi="Arial" w:cs="Arial"/>
          <w:szCs w:val="24"/>
        </w:rPr>
        <w:t>l</w:t>
      </w:r>
      <w:r w:rsidRPr="005D45CD">
        <w:rPr>
          <w:rFonts w:ascii="Arial" w:hAnsi="Arial" w:cs="Arial"/>
          <w:szCs w:val="24"/>
        </w:rPr>
        <w:t>icząc od dnia odbioru dostawy.</w:t>
      </w:r>
    </w:p>
    <w:p w14:paraId="16C6528B" w14:textId="2F6AE99B" w:rsidR="009B6B5E" w:rsidRPr="005D45CD" w:rsidRDefault="00067A0E" w:rsidP="00067A0E">
      <w:pPr>
        <w:pStyle w:val="Tekstpodstawowy2"/>
        <w:spacing w:before="240" w:line="276" w:lineRule="auto"/>
        <w:jc w:val="left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5. </w:t>
      </w:r>
      <w:r w:rsidR="009B6B5E" w:rsidRPr="005D45CD">
        <w:rPr>
          <w:rFonts w:ascii="Arial" w:hAnsi="Arial" w:cs="Arial"/>
          <w:b/>
          <w:szCs w:val="24"/>
        </w:rPr>
        <w:t>Podwykonawstwo</w:t>
      </w:r>
      <w:r w:rsidR="009B6B5E" w:rsidRPr="005D45CD">
        <w:rPr>
          <w:rFonts w:ascii="Arial" w:hAnsi="Arial" w:cs="Arial"/>
          <w:szCs w:val="24"/>
        </w:rPr>
        <w:t>:</w:t>
      </w:r>
    </w:p>
    <w:p w14:paraId="51596826" w14:textId="74794C3A" w:rsidR="009B6B5E" w:rsidRPr="005D45CD" w:rsidRDefault="009B6B5E" w:rsidP="00E70032">
      <w:pPr>
        <w:pStyle w:val="Akapitzlist"/>
        <w:widowControl w:val="0"/>
        <w:numPr>
          <w:ilvl w:val="0"/>
          <w:numId w:val="8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dopuszcza możliwość wykonania przedmiotu zamówienia przy udziale Podwykonawców, nie zastrzegając obowiązku osobistego wykonania przez Wykonawcę żadnej części zamówienia. W przypadku zamiaru powierzenia wykonania części zamówienia Podwykonawcom, Wykonawca zobowiązany jest w ofercie:</w:t>
      </w:r>
    </w:p>
    <w:p w14:paraId="6DFD68D9" w14:textId="77777777" w:rsidR="009B6B5E" w:rsidRPr="005D45CD" w:rsidRDefault="009B6B5E" w:rsidP="00E70032">
      <w:pPr>
        <w:widowControl w:val="0"/>
        <w:numPr>
          <w:ilvl w:val="0"/>
          <w:numId w:val="8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wskazać części zamówienia, które zamierza powierzyć Podwykonawcom oraz;</w:t>
      </w:r>
    </w:p>
    <w:p w14:paraId="2DAC2E04" w14:textId="77777777" w:rsidR="009B6B5E" w:rsidRPr="005D45CD" w:rsidRDefault="009B6B5E" w:rsidP="00E70032">
      <w:pPr>
        <w:widowControl w:val="0"/>
        <w:numPr>
          <w:ilvl w:val="0"/>
          <w:numId w:val="8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podać nazwy (firmy) tych Podwykonawców – o ile są one znane już na etapie składanej oferty;</w:t>
      </w:r>
    </w:p>
    <w:p w14:paraId="416E198F" w14:textId="77777777" w:rsidR="009B6B5E" w:rsidRPr="005D45CD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W przypadku powierzenia Podwykonawcom wykonania części zamówienia, Zamawiający żądał będzie, aby przed przystąpieniem do jego wykonania Wykonawca, o ile są już znane, podał nazwy, dane kontaktowe oraz przedstawicieli Podwykonawców – o ile są już znani;</w:t>
      </w:r>
    </w:p>
    <w:p w14:paraId="37D74F14" w14:textId="6C6E5211" w:rsidR="009B6B5E" w:rsidRPr="005D45CD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</w:t>
      </w:r>
      <w:r w:rsidR="001A554F" w:rsidRPr="005D45CD">
        <w:rPr>
          <w:rFonts w:ascii="Arial" w:hAnsi="Arial" w:cs="Arial"/>
          <w:szCs w:val="24"/>
        </w:rPr>
        <w:t xml:space="preserve">wał się w trakcie postępowania </w:t>
      </w:r>
      <w:r w:rsidR="00067A0E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o udzielenie zamówienia;</w:t>
      </w:r>
    </w:p>
    <w:p w14:paraId="5A017AB8" w14:textId="75B57268" w:rsidR="009B6B5E" w:rsidRPr="005D45CD" w:rsidRDefault="009B6B5E" w:rsidP="00E70032">
      <w:pPr>
        <w:pStyle w:val="Tekstpodstawowy"/>
        <w:numPr>
          <w:ilvl w:val="0"/>
          <w:numId w:val="87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Powierzenie wykonania części zamówienia Podwy</w:t>
      </w:r>
      <w:r w:rsidR="001A554F" w:rsidRPr="005D45CD">
        <w:rPr>
          <w:rFonts w:ascii="Arial" w:hAnsi="Arial" w:cs="Arial"/>
          <w:szCs w:val="24"/>
        </w:rPr>
        <w:t xml:space="preserve">konawcom nie zwalnia Wykonawcy </w:t>
      </w:r>
      <w:r w:rsidRPr="005D45CD">
        <w:rPr>
          <w:rFonts w:ascii="Arial" w:hAnsi="Arial" w:cs="Arial"/>
          <w:szCs w:val="24"/>
        </w:rPr>
        <w:t>z odpowiedzialności za należyte wykonanie tego zamówienia;</w:t>
      </w:r>
    </w:p>
    <w:p w14:paraId="350A3439" w14:textId="77777777" w:rsidR="009B6B5E" w:rsidRPr="005D45CD" w:rsidRDefault="009B6B5E" w:rsidP="005B713B">
      <w:pPr>
        <w:widowControl w:val="0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E43C6A3" w14:textId="77777777" w:rsidR="00DC6330" w:rsidRPr="005D45CD" w:rsidRDefault="00DC6330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lastRenderedPageBreak/>
        <w:t>Podział zamówienia na części:</w:t>
      </w:r>
    </w:p>
    <w:p w14:paraId="4BE3E5C4" w14:textId="77777777" w:rsidR="00870530" w:rsidRPr="005D45CD" w:rsidRDefault="00870530" w:rsidP="00D41A1D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Zamawiający informuje, że niniejsze zamówienie jest elementem szerszego zamierzenia inwestycyjnego polegającego na doposażeniu szkół i oddziałów przedszkolnych na terenie Gminy Nozdrzec celem poprawy dostępności obiektów (dostawy podobne).</w:t>
      </w:r>
    </w:p>
    <w:p w14:paraId="5B600560" w14:textId="4013186C" w:rsidR="00870530" w:rsidRPr="005D45CD" w:rsidRDefault="00870530" w:rsidP="00D41A1D">
      <w:pPr>
        <w:pStyle w:val="Tekstpodstawowy"/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Zamierzenie inwestycyjne realizowane będzie w częściach, z których każda stanowi przedmiot odrębnego postępowania. </w:t>
      </w:r>
    </w:p>
    <w:p w14:paraId="35D29D33" w14:textId="77777777" w:rsidR="00870530" w:rsidRPr="005D45CD" w:rsidRDefault="00870530" w:rsidP="00E70032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 xml:space="preserve">Dodatkowo, </w:t>
      </w:r>
      <w:r w:rsidR="00DC6330" w:rsidRPr="005D45CD">
        <w:rPr>
          <w:rFonts w:ascii="Arial" w:hAnsi="Arial" w:cs="Arial"/>
          <w:b/>
          <w:szCs w:val="24"/>
        </w:rPr>
        <w:t xml:space="preserve">Zamawiający dokonuje podziału </w:t>
      </w:r>
      <w:r w:rsidRPr="005D45CD">
        <w:rPr>
          <w:rFonts w:ascii="Arial" w:hAnsi="Arial" w:cs="Arial"/>
          <w:b/>
          <w:szCs w:val="24"/>
        </w:rPr>
        <w:t xml:space="preserve">niniejszego </w:t>
      </w:r>
      <w:r w:rsidR="00DC6330" w:rsidRPr="005D45CD">
        <w:rPr>
          <w:rFonts w:ascii="Arial" w:hAnsi="Arial" w:cs="Arial"/>
          <w:b/>
          <w:szCs w:val="24"/>
        </w:rPr>
        <w:t>zamówienia na części.</w:t>
      </w:r>
    </w:p>
    <w:p w14:paraId="1905D760" w14:textId="77777777" w:rsidR="00870530" w:rsidRPr="005D45CD" w:rsidRDefault="00DC6330" w:rsidP="00E70032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Cs/>
          <w:szCs w:val="24"/>
        </w:rPr>
        <w:t>W zw</w:t>
      </w:r>
      <w:r w:rsidR="00870530" w:rsidRPr="005D45CD">
        <w:rPr>
          <w:rFonts w:ascii="Arial" w:hAnsi="Arial" w:cs="Arial"/>
          <w:bCs/>
          <w:szCs w:val="24"/>
        </w:rPr>
        <w:t xml:space="preserve">iązku z powyższym, </w:t>
      </w:r>
      <w:r w:rsidR="00870530" w:rsidRPr="005D45CD">
        <w:rPr>
          <w:rFonts w:ascii="Arial" w:hAnsi="Arial" w:cs="Arial"/>
          <w:b/>
          <w:bCs/>
          <w:szCs w:val="24"/>
        </w:rPr>
        <w:t xml:space="preserve">Zamawiający </w:t>
      </w:r>
      <w:r w:rsidRPr="005D45CD">
        <w:rPr>
          <w:rFonts w:ascii="Arial" w:hAnsi="Arial" w:cs="Arial"/>
          <w:b/>
          <w:bCs/>
          <w:szCs w:val="24"/>
        </w:rPr>
        <w:t>dopuszcza możliwości składania ofert częściowych</w:t>
      </w:r>
      <w:r w:rsidRPr="005D45CD">
        <w:rPr>
          <w:rFonts w:ascii="Arial" w:hAnsi="Arial" w:cs="Arial"/>
          <w:bCs/>
          <w:szCs w:val="24"/>
        </w:rPr>
        <w:t xml:space="preserve">. Oferta </w:t>
      </w:r>
      <w:r w:rsidR="00870530" w:rsidRPr="005D45CD">
        <w:rPr>
          <w:rFonts w:ascii="Arial" w:hAnsi="Arial" w:cs="Arial"/>
          <w:bCs/>
          <w:szCs w:val="24"/>
        </w:rPr>
        <w:t xml:space="preserve">dla każdej części </w:t>
      </w:r>
      <w:r w:rsidRPr="005D45CD">
        <w:rPr>
          <w:rFonts w:ascii="Arial" w:hAnsi="Arial" w:cs="Arial"/>
          <w:bCs/>
          <w:szCs w:val="24"/>
        </w:rPr>
        <w:t>powinna obejmować wykonanie przedmiotu zamówienia w pełnym jego zakresie</w:t>
      </w:r>
      <w:r w:rsidR="00870530" w:rsidRPr="005D45CD">
        <w:rPr>
          <w:rFonts w:ascii="Arial" w:hAnsi="Arial" w:cs="Arial"/>
          <w:bCs/>
          <w:szCs w:val="24"/>
        </w:rPr>
        <w:t xml:space="preserve"> dla danej części</w:t>
      </w:r>
      <w:r w:rsidRPr="005D45CD">
        <w:rPr>
          <w:rFonts w:ascii="Arial" w:hAnsi="Arial" w:cs="Arial"/>
          <w:bCs/>
          <w:szCs w:val="24"/>
        </w:rPr>
        <w:t>.</w:t>
      </w:r>
    </w:p>
    <w:p w14:paraId="2E31CE1A" w14:textId="6F7115F1" w:rsidR="00DC6330" w:rsidRPr="005D45CD" w:rsidRDefault="00DC6330" w:rsidP="00E70032">
      <w:pPr>
        <w:pStyle w:val="Tekstpodstawowy"/>
        <w:numPr>
          <w:ilvl w:val="0"/>
          <w:numId w:val="105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Cs/>
          <w:szCs w:val="24"/>
        </w:rPr>
        <w:t xml:space="preserve">Zamawiający nie przewiduje możliwości udzielenia zamówień, o których mowa </w:t>
      </w:r>
      <w:r w:rsidR="00D41A1D" w:rsidRPr="005D45CD">
        <w:rPr>
          <w:rFonts w:ascii="Arial" w:hAnsi="Arial" w:cs="Arial"/>
          <w:bCs/>
          <w:szCs w:val="24"/>
        </w:rPr>
        <w:br/>
      </w:r>
      <w:r w:rsidRPr="005D45CD">
        <w:rPr>
          <w:rFonts w:ascii="Arial" w:hAnsi="Arial" w:cs="Arial"/>
          <w:bCs/>
          <w:szCs w:val="24"/>
        </w:rPr>
        <w:t>w art. 214 ust. 1 pkt. 7  ustawy, tj. zamówień polegających na powtórzeniu podobnych do będących przedmiotem niniejszego zamówienia</w:t>
      </w:r>
      <w:r w:rsidR="00870530" w:rsidRPr="005D45CD">
        <w:rPr>
          <w:rFonts w:ascii="Arial" w:hAnsi="Arial" w:cs="Arial"/>
          <w:bCs/>
          <w:szCs w:val="24"/>
        </w:rPr>
        <w:t xml:space="preserve"> dostaw.</w:t>
      </w:r>
    </w:p>
    <w:p w14:paraId="7EF3DCB9" w14:textId="77777777" w:rsidR="00BC44C0" w:rsidRPr="005D45CD" w:rsidRDefault="00BC44C0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6C6793B9" w14:textId="77777777" w:rsidR="00E54128" w:rsidRPr="005D45CD" w:rsidRDefault="007E43D9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Termin wykonania zamówienia</w:t>
      </w:r>
      <w:r w:rsidR="0088795B" w:rsidRPr="005D45CD">
        <w:rPr>
          <w:rFonts w:ascii="Arial" w:hAnsi="Arial" w:cs="Arial"/>
          <w:b/>
          <w:sz w:val="24"/>
          <w:szCs w:val="24"/>
        </w:rPr>
        <w:t>:</w:t>
      </w:r>
    </w:p>
    <w:p w14:paraId="5C9B1D69" w14:textId="77777777" w:rsidR="00F51322" w:rsidRPr="005D45CD" w:rsidRDefault="00F51322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45C43310" w14:textId="11D40038" w:rsidR="000503F2" w:rsidRPr="005D45CD" w:rsidRDefault="005909DC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5D45CD">
        <w:rPr>
          <w:rFonts w:ascii="Arial" w:hAnsi="Arial" w:cs="Arial"/>
          <w:szCs w:val="24"/>
        </w:rPr>
        <w:t>Przedmiot zamówien</w:t>
      </w:r>
      <w:r w:rsidR="007E43D9" w:rsidRPr="005D45CD">
        <w:rPr>
          <w:rFonts w:ascii="Arial" w:hAnsi="Arial" w:cs="Arial"/>
          <w:szCs w:val="24"/>
        </w:rPr>
        <w:t xml:space="preserve">ia </w:t>
      </w:r>
      <w:r w:rsidR="000D6DA1" w:rsidRPr="005D45CD">
        <w:rPr>
          <w:rFonts w:ascii="Arial" w:hAnsi="Arial" w:cs="Arial"/>
          <w:szCs w:val="24"/>
        </w:rPr>
        <w:t xml:space="preserve">w każdej z części </w:t>
      </w:r>
      <w:r w:rsidR="007E43D9" w:rsidRPr="005D45CD">
        <w:rPr>
          <w:rFonts w:ascii="Arial" w:hAnsi="Arial" w:cs="Arial"/>
          <w:szCs w:val="24"/>
        </w:rPr>
        <w:t>należy wykona</w:t>
      </w:r>
      <w:r w:rsidR="00682811" w:rsidRPr="005D45CD">
        <w:rPr>
          <w:rFonts w:ascii="Arial" w:hAnsi="Arial" w:cs="Arial"/>
          <w:szCs w:val="24"/>
        </w:rPr>
        <w:t>ć w</w:t>
      </w:r>
      <w:r w:rsidR="00250E46" w:rsidRPr="005D45CD">
        <w:rPr>
          <w:rFonts w:ascii="Arial" w:hAnsi="Arial" w:cs="Arial"/>
          <w:szCs w:val="24"/>
        </w:rPr>
        <w:t xml:space="preserve"> </w:t>
      </w:r>
      <w:r w:rsidR="00682811" w:rsidRPr="005D45CD">
        <w:rPr>
          <w:rFonts w:ascii="Arial" w:hAnsi="Arial" w:cs="Arial"/>
          <w:szCs w:val="24"/>
        </w:rPr>
        <w:t>terminie</w:t>
      </w:r>
      <w:r w:rsidR="0053048B" w:rsidRPr="005D45CD">
        <w:rPr>
          <w:rFonts w:ascii="Arial" w:hAnsi="Arial" w:cs="Arial"/>
          <w:szCs w:val="24"/>
        </w:rPr>
        <w:t>:</w:t>
      </w:r>
      <w:r w:rsidR="000503F2" w:rsidRPr="005D45CD">
        <w:rPr>
          <w:rFonts w:ascii="Arial" w:hAnsi="Arial" w:cs="Arial"/>
          <w:b/>
          <w:szCs w:val="24"/>
        </w:rPr>
        <w:t xml:space="preserve"> </w:t>
      </w:r>
      <w:r w:rsidR="00816501" w:rsidRPr="005D45CD">
        <w:rPr>
          <w:rFonts w:ascii="Arial" w:hAnsi="Arial" w:cs="Arial"/>
          <w:b/>
          <w:szCs w:val="24"/>
        </w:rPr>
        <w:t>2 miesiące</w:t>
      </w:r>
      <w:r w:rsidR="00770683" w:rsidRPr="005D45CD">
        <w:rPr>
          <w:rFonts w:ascii="Arial" w:hAnsi="Arial" w:cs="Arial"/>
          <w:bCs/>
          <w:szCs w:val="24"/>
        </w:rPr>
        <w:t xml:space="preserve"> od dnia podpisania umowy na realizację zamówienia publicznego. </w:t>
      </w:r>
    </w:p>
    <w:p w14:paraId="11A87F93" w14:textId="77777777" w:rsidR="000979FF" w:rsidRPr="005D45CD" w:rsidRDefault="000979FF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</w:p>
    <w:p w14:paraId="0832E334" w14:textId="387D2154" w:rsidR="000979FF" w:rsidRPr="005D45CD" w:rsidRDefault="000979FF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5D45CD">
        <w:rPr>
          <w:rFonts w:ascii="Arial" w:hAnsi="Arial" w:cs="Arial"/>
          <w:bCs/>
          <w:szCs w:val="24"/>
        </w:rPr>
        <w:t xml:space="preserve">Po zakończeniu dostaw, a </w:t>
      </w:r>
      <w:r w:rsidRPr="005D45CD">
        <w:rPr>
          <w:rFonts w:ascii="Arial" w:hAnsi="Arial" w:cs="Arial"/>
          <w:b/>
          <w:bCs/>
          <w:szCs w:val="24"/>
        </w:rPr>
        <w:t>przed wypłatą wynagrodzenia, odbędzie się odbiór dostaw poparty protokołem odbioru dostaw, którego zatwierdzenie przez Komisję odbioru będzie podstawą o wypłaty wynagrodzenia</w:t>
      </w:r>
      <w:r w:rsidRPr="005D45CD">
        <w:rPr>
          <w:rFonts w:ascii="Arial" w:hAnsi="Arial" w:cs="Arial"/>
          <w:bCs/>
          <w:szCs w:val="24"/>
        </w:rPr>
        <w:t>.</w:t>
      </w:r>
    </w:p>
    <w:p w14:paraId="12E7D890" w14:textId="77777777" w:rsidR="00937876" w:rsidRPr="005D45CD" w:rsidRDefault="00937876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6BC76E" w14:textId="77777777" w:rsidR="007E43D9" w:rsidRPr="005D45CD" w:rsidRDefault="00814D80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Projektowane p</w:t>
      </w:r>
      <w:r w:rsidR="007E43D9" w:rsidRPr="005D45CD">
        <w:rPr>
          <w:rFonts w:ascii="Arial" w:hAnsi="Arial" w:cs="Arial"/>
          <w:b/>
          <w:sz w:val="24"/>
          <w:szCs w:val="24"/>
          <w:u w:val="single"/>
        </w:rPr>
        <w:t>ostanowienia umowy w sprawie zamówienia publicznego</w:t>
      </w:r>
      <w:r w:rsidR="007E43D9" w:rsidRPr="005D45CD">
        <w:rPr>
          <w:rFonts w:ascii="Arial" w:hAnsi="Arial" w:cs="Arial"/>
          <w:b/>
          <w:sz w:val="24"/>
          <w:szCs w:val="24"/>
        </w:rPr>
        <w:t>:</w:t>
      </w:r>
    </w:p>
    <w:p w14:paraId="38CEACDD" w14:textId="77777777" w:rsidR="007E43D9" w:rsidRPr="005D45CD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BCA7552" w14:textId="17156091" w:rsidR="007E43D9" w:rsidRPr="005D45CD" w:rsidRDefault="007E43D9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Szczegółowe postanowienia, które zostaną wprowadzone do treści umowy </w:t>
      </w:r>
      <w:r w:rsidR="000E4A37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sprawie zamówienia publicznego zawiera </w:t>
      </w:r>
      <w:r w:rsidRPr="005D45CD">
        <w:rPr>
          <w:rFonts w:ascii="Arial" w:hAnsi="Arial" w:cs="Arial"/>
          <w:b/>
          <w:sz w:val="24"/>
          <w:szCs w:val="24"/>
        </w:rPr>
        <w:t>Projekt umowy</w:t>
      </w:r>
      <w:r w:rsidRPr="005D45CD">
        <w:rPr>
          <w:rFonts w:ascii="Arial" w:hAnsi="Arial" w:cs="Arial"/>
          <w:sz w:val="24"/>
          <w:szCs w:val="24"/>
        </w:rPr>
        <w:t xml:space="preserve"> – </w:t>
      </w:r>
      <w:r w:rsidR="007D429B" w:rsidRPr="005D45CD">
        <w:rPr>
          <w:rFonts w:ascii="Arial" w:hAnsi="Arial" w:cs="Arial"/>
          <w:b/>
          <w:sz w:val="24"/>
          <w:szCs w:val="24"/>
        </w:rPr>
        <w:t xml:space="preserve">Zał. Nr </w:t>
      </w:r>
      <w:r w:rsidR="000D6DA1" w:rsidRPr="005D45CD">
        <w:rPr>
          <w:rFonts w:ascii="Arial" w:hAnsi="Arial" w:cs="Arial"/>
          <w:b/>
          <w:sz w:val="24"/>
          <w:szCs w:val="24"/>
        </w:rPr>
        <w:t>7</w:t>
      </w:r>
      <w:r w:rsidRPr="005D45CD">
        <w:rPr>
          <w:rFonts w:ascii="Arial" w:hAnsi="Arial" w:cs="Arial"/>
          <w:sz w:val="24"/>
          <w:szCs w:val="24"/>
        </w:rPr>
        <w:t>.</w:t>
      </w:r>
    </w:p>
    <w:p w14:paraId="5103BF3A" w14:textId="77777777" w:rsidR="007E43D9" w:rsidRPr="005D45CD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7CBF867" w14:textId="77777777" w:rsidR="00A56EEA" w:rsidRPr="005D45CD" w:rsidRDefault="00A56EEA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Informacje o środkach komunikacji elektronicznej, przy użyciu której Zamawiający będzie komunikował się z Wykonawcami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07054337" w14:textId="77777777" w:rsidR="00A56EEA" w:rsidRPr="005D45CD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FF04681" w14:textId="77777777" w:rsidR="0040394F" w:rsidRPr="005D45CD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43"/>
        <w:rPr>
          <w:rFonts w:ascii="Arial" w:hAnsi="Arial" w:cs="Arial"/>
        </w:rPr>
      </w:pPr>
      <w:r w:rsidRPr="005D45CD">
        <w:rPr>
          <w:rFonts w:ascii="Arial" w:hAnsi="Arial" w:cs="Arial"/>
          <w:b/>
        </w:rPr>
        <w:t>Informacje dotyczące korzystania z Platformy</w:t>
      </w:r>
      <w:r w:rsidR="0035766B" w:rsidRPr="005D45CD">
        <w:rPr>
          <w:rFonts w:ascii="Arial" w:hAnsi="Arial" w:cs="Arial"/>
          <w:b/>
        </w:rPr>
        <w:t xml:space="preserve"> z</w:t>
      </w:r>
      <w:r w:rsidRPr="005D45CD">
        <w:rPr>
          <w:rFonts w:ascii="Arial" w:hAnsi="Arial" w:cs="Arial"/>
          <w:b/>
        </w:rPr>
        <w:t>akupowej</w:t>
      </w:r>
      <w:r w:rsidRPr="005D45CD">
        <w:rPr>
          <w:rFonts w:ascii="Arial" w:hAnsi="Arial" w:cs="Arial"/>
        </w:rPr>
        <w:t>:</w:t>
      </w:r>
    </w:p>
    <w:p w14:paraId="47F7E62B" w14:textId="65CDE31A" w:rsidR="003B6B31" w:rsidRPr="005D45CD" w:rsidRDefault="00A56EE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W prowadzonym postępowaniu, k</w:t>
      </w:r>
      <w:r w:rsidR="003B6B31" w:rsidRPr="005D45CD">
        <w:rPr>
          <w:rFonts w:ascii="Arial" w:hAnsi="Arial" w:cs="Arial"/>
        </w:rPr>
        <w:t xml:space="preserve">omunikacja między Zamawiającym, </w:t>
      </w:r>
      <w:r w:rsidR="003B6B31" w:rsidRPr="005D45CD">
        <w:rPr>
          <w:rFonts w:ascii="Arial" w:hAnsi="Arial" w:cs="Arial"/>
        </w:rPr>
        <w:br/>
      </w:r>
      <w:r w:rsidRPr="005D45CD">
        <w:rPr>
          <w:rFonts w:ascii="Arial" w:hAnsi="Arial" w:cs="Arial"/>
        </w:rPr>
        <w:t>a Wykonawcami (w tym również składanie ofert) odbywa</w:t>
      </w:r>
      <w:r w:rsidR="00814D80" w:rsidRPr="005D45CD">
        <w:rPr>
          <w:rFonts w:ascii="Arial" w:hAnsi="Arial" w:cs="Arial"/>
        </w:rPr>
        <w:t>ć</w:t>
      </w:r>
      <w:r w:rsidRPr="005D45CD">
        <w:rPr>
          <w:rFonts w:ascii="Arial" w:hAnsi="Arial" w:cs="Arial"/>
        </w:rPr>
        <w:t xml:space="preserve"> się </w:t>
      </w:r>
      <w:r w:rsidR="00814D80" w:rsidRPr="005D45CD">
        <w:rPr>
          <w:rFonts w:ascii="Arial" w:hAnsi="Arial" w:cs="Arial"/>
        </w:rPr>
        <w:t xml:space="preserve">będzie </w:t>
      </w:r>
      <w:r w:rsidRPr="005D45CD">
        <w:rPr>
          <w:rFonts w:ascii="Arial" w:hAnsi="Arial" w:cs="Arial"/>
        </w:rPr>
        <w:t>wyłącznie przy użyciu środków komunikacji elektronicznej</w:t>
      </w:r>
      <w:r w:rsidR="00534F8A" w:rsidRPr="005D45CD">
        <w:rPr>
          <w:rFonts w:ascii="Arial" w:hAnsi="Arial" w:cs="Arial"/>
        </w:rPr>
        <w:t>,</w:t>
      </w:r>
      <w:r w:rsidRPr="005D45CD">
        <w:rPr>
          <w:rFonts w:ascii="Arial" w:hAnsi="Arial" w:cs="Arial"/>
        </w:rPr>
        <w:t xml:space="preserve"> w rozumieniu ustawy z dnia 18 lipca 2002 r.</w:t>
      </w:r>
      <w:r w:rsidR="00814D80" w:rsidRPr="005D45CD">
        <w:rPr>
          <w:rFonts w:ascii="Arial" w:hAnsi="Arial" w:cs="Arial"/>
        </w:rPr>
        <w:t xml:space="preserve"> </w:t>
      </w:r>
      <w:r w:rsidRPr="005D45CD">
        <w:rPr>
          <w:rFonts w:ascii="Arial" w:hAnsi="Arial" w:cs="Arial"/>
        </w:rPr>
        <w:t xml:space="preserve">o świadczeniu usług drogą elektroniczną (Dz. U. </w:t>
      </w:r>
      <w:r w:rsidR="0040394F" w:rsidRPr="005D45CD">
        <w:rPr>
          <w:rFonts w:ascii="Arial" w:hAnsi="Arial" w:cs="Arial"/>
        </w:rPr>
        <w:t xml:space="preserve">z 2019 r. poz. 123 z </w:t>
      </w:r>
      <w:proofErr w:type="spellStart"/>
      <w:r w:rsidR="0040394F" w:rsidRPr="005D45CD">
        <w:rPr>
          <w:rFonts w:ascii="Arial" w:hAnsi="Arial" w:cs="Arial"/>
        </w:rPr>
        <w:t>pó</w:t>
      </w:r>
      <w:r w:rsidR="00C86207" w:rsidRPr="005D45CD">
        <w:rPr>
          <w:rFonts w:ascii="Arial" w:hAnsi="Arial" w:cs="Arial"/>
        </w:rPr>
        <w:t>źn</w:t>
      </w:r>
      <w:proofErr w:type="spellEnd"/>
      <w:r w:rsidR="00C86207" w:rsidRPr="005D45CD">
        <w:rPr>
          <w:rFonts w:ascii="Arial" w:hAnsi="Arial" w:cs="Arial"/>
        </w:rPr>
        <w:t>. zm.), tj. poprzez Platformę</w:t>
      </w:r>
      <w:r w:rsidRPr="005D45CD">
        <w:rPr>
          <w:rFonts w:ascii="Arial" w:hAnsi="Arial" w:cs="Arial"/>
        </w:rPr>
        <w:t xml:space="preserve"> </w:t>
      </w:r>
      <w:r w:rsidR="00C86207" w:rsidRPr="005D45CD">
        <w:rPr>
          <w:rFonts w:ascii="Arial" w:hAnsi="Arial" w:cs="Arial"/>
        </w:rPr>
        <w:t>dostępną</w:t>
      </w:r>
      <w:r w:rsidR="00534F8A" w:rsidRPr="005D45CD">
        <w:rPr>
          <w:rFonts w:ascii="Arial" w:hAnsi="Arial" w:cs="Arial"/>
        </w:rPr>
        <w:t xml:space="preserve"> </w:t>
      </w:r>
      <w:r w:rsidRPr="005D45CD">
        <w:rPr>
          <w:rFonts w:ascii="Arial" w:hAnsi="Arial" w:cs="Arial"/>
        </w:rPr>
        <w:t>pod adresem</w:t>
      </w:r>
      <w:r w:rsidR="0040394F" w:rsidRPr="005D45CD">
        <w:rPr>
          <w:rFonts w:ascii="Arial" w:hAnsi="Arial" w:cs="Arial"/>
        </w:rPr>
        <w:t>:</w:t>
      </w:r>
    </w:p>
    <w:p w14:paraId="0489B241" w14:textId="77777777" w:rsidR="00AE1D63" w:rsidRPr="005D45CD" w:rsidRDefault="007711A9" w:rsidP="00AE1D63">
      <w:pPr>
        <w:pStyle w:val="NormalnyWeb"/>
        <w:spacing w:before="0" w:after="0" w:line="276" w:lineRule="auto"/>
        <w:ind w:left="851"/>
        <w:rPr>
          <w:rFonts w:ascii="Arial" w:hAnsi="Arial" w:cs="Arial"/>
        </w:rPr>
      </w:pPr>
      <w:hyperlink r:id="rId11" w:history="1">
        <w:r w:rsidR="00AE1D63" w:rsidRPr="005D45CD">
          <w:rPr>
            <w:rStyle w:val="Hipercze"/>
            <w:rFonts w:ascii="Arial" w:hAnsi="Arial" w:cs="Arial"/>
          </w:rPr>
          <w:t>https://platformazakupowa.pl/pn/nozdrzec</w:t>
        </w:r>
      </w:hyperlink>
      <w:r w:rsidR="00AE1D63" w:rsidRPr="005D45CD">
        <w:rPr>
          <w:rFonts w:ascii="Arial" w:hAnsi="Arial" w:cs="Arial"/>
        </w:rPr>
        <w:t xml:space="preserve"> </w:t>
      </w:r>
    </w:p>
    <w:p w14:paraId="1D28E8B1" w14:textId="19F9E945" w:rsidR="00DD2298" w:rsidRPr="005D45CD" w:rsidRDefault="00534F8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lastRenderedPageBreak/>
        <w:t xml:space="preserve">Na </w:t>
      </w:r>
      <w:r w:rsidR="006D4814" w:rsidRPr="005D45CD">
        <w:rPr>
          <w:rFonts w:ascii="Arial" w:hAnsi="Arial" w:cs="Arial"/>
        </w:rPr>
        <w:t>stronie internetowej Operatora P</w:t>
      </w:r>
      <w:r w:rsidRPr="005D45CD">
        <w:rPr>
          <w:rFonts w:ascii="Arial" w:hAnsi="Arial" w:cs="Arial"/>
        </w:rPr>
        <w:t>latformy</w:t>
      </w:r>
      <w:r w:rsidR="00DD2298" w:rsidRPr="005D45CD">
        <w:rPr>
          <w:rFonts w:ascii="Arial" w:hAnsi="Arial" w:cs="Arial"/>
        </w:rPr>
        <w:t xml:space="preserve"> pod adresem:</w:t>
      </w:r>
    </w:p>
    <w:p w14:paraId="4573897E" w14:textId="77777777" w:rsidR="00534F8A" w:rsidRPr="005D45CD" w:rsidRDefault="007711A9" w:rsidP="005B713B">
      <w:pPr>
        <w:pStyle w:val="NormalnyWeb"/>
        <w:spacing w:before="0" w:after="0" w:line="276" w:lineRule="auto"/>
        <w:ind w:left="851"/>
        <w:rPr>
          <w:rFonts w:ascii="Arial" w:hAnsi="Arial" w:cs="Arial"/>
          <w:bCs/>
        </w:rPr>
      </w:pPr>
      <w:hyperlink r:id="rId12" w:history="1">
        <w:r w:rsidR="00534F8A" w:rsidRPr="005D45CD">
          <w:rPr>
            <w:rStyle w:val="Hipercze"/>
            <w:rFonts w:ascii="Arial" w:hAnsi="Arial" w:cs="Arial"/>
          </w:rPr>
          <w:t>https://platformazakupowa.pl</w:t>
        </w:r>
      </w:hyperlink>
      <w:r w:rsidR="00534F8A" w:rsidRPr="005D45CD">
        <w:rPr>
          <w:rFonts w:ascii="Arial" w:hAnsi="Arial" w:cs="Arial"/>
        </w:rPr>
        <w:t xml:space="preserve"> znajdują się odnośniki do:</w:t>
      </w:r>
    </w:p>
    <w:p w14:paraId="7C6E93A4" w14:textId="77777777" w:rsidR="00534F8A" w:rsidRPr="005D45CD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r</w:t>
      </w:r>
      <w:r w:rsidR="00534F8A" w:rsidRPr="005D45CD">
        <w:rPr>
          <w:rFonts w:ascii="Arial" w:hAnsi="Arial" w:cs="Arial"/>
        </w:rPr>
        <w:t xml:space="preserve">egulaminu </w:t>
      </w:r>
      <w:r w:rsidR="00E01C41" w:rsidRPr="005D45CD">
        <w:rPr>
          <w:rFonts w:ascii="Arial" w:hAnsi="Arial" w:cs="Arial"/>
        </w:rPr>
        <w:t xml:space="preserve">korzystania </w:t>
      </w:r>
      <w:r w:rsidR="00534F8A" w:rsidRPr="005D45CD">
        <w:rPr>
          <w:rFonts w:ascii="Arial" w:hAnsi="Arial" w:cs="Arial"/>
        </w:rPr>
        <w:t>z Platformy;</w:t>
      </w:r>
    </w:p>
    <w:p w14:paraId="3922F7DC" w14:textId="77777777" w:rsidR="00534F8A" w:rsidRPr="005D45CD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i</w:t>
      </w:r>
      <w:r w:rsidR="00534F8A" w:rsidRPr="005D45CD">
        <w:rPr>
          <w:rFonts w:ascii="Arial" w:hAnsi="Arial" w:cs="Arial"/>
        </w:rPr>
        <w:t>nstrukcji</w:t>
      </w:r>
      <w:r w:rsidR="00814D80" w:rsidRPr="005D45CD">
        <w:rPr>
          <w:rFonts w:ascii="Arial" w:hAnsi="Arial" w:cs="Arial"/>
        </w:rPr>
        <w:t xml:space="preserve"> korzystania z Platformy</w:t>
      </w:r>
      <w:r w:rsidR="00534F8A" w:rsidRPr="005D45CD">
        <w:rPr>
          <w:rFonts w:ascii="Arial" w:hAnsi="Arial" w:cs="Arial"/>
        </w:rPr>
        <w:t xml:space="preserve"> dla Wykonawców</w:t>
      </w:r>
      <w:r w:rsidR="00477B11" w:rsidRPr="005D45CD">
        <w:rPr>
          <w:rFonts w:ascii="Arial" w:hAnsi="Arial" w:cs="Arial"/>
        </w:rPr>
        <w:t xml:space="preserve"> (w tym </w:t>
      </w:r>
      <w:r w:rsidR="00477B11" w:rsidRPr="005D45CD">
        <w:rPr>
          <w:rFonts w:ascii="Arial" w:eastAsiaTheme="minorHAnsi" w:hAnsi="Arial" w:cs="Arial"/>
          <w:lang w:eastAsia="en-US"/>
        </w:rPr>
        <w:t>opis sposobu złożenia, zmiany i wycofania oferty)</w:t>
      </w:r>
      <w:r w:rsidR="00534F8A" w:rsidRPr="005D45CD">
        <w:rPr>
          <w:rFonts w:ascii="Arial" w:hAnsi="Arial" w:cs="Arial"/>
        </w:rPr>
        <w:t>;</w:t>
      </w:r>
    </w:p>
    <w:p w14:paraId="0D8B8160" w14:textId="77777777" w:rsidR="00534F8A" w:rsidRPr="005D45CD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k</w:t>
      </w:r>
      <w:r w:rsidR="00534F8A" w:rsidRPr="005D45CD">
        <w:rPr>
          <w:rFonts w:ascii="Arial" w:hAnsi="Arial" w:cs="Arial"/>
        </w:rPr>
        <w:t>ontakt</w:t>
      </w:r>
      <w:r w:rsidR="00E01C41" w:rsidRPr="005D45CD">
        <w:rPr>
          <w:rFonts w:ascii="Arial" w:hAnsi="Arial" w:cs="Arial"/>
        </w:rPr>
        <w:t>u</w:t>
      </w:r>
      <w:r w:rsidR="00534F8A" w:rsidRPr="005D45CD">
        <w:rPr>
          <w:rFonts w:ascii="Arial" w:hAnsi="Arial" w:cs="Arial"/>
        </w:rPr>
        <w:t xml:space="preserve"> do Centrum Wsparcia Klienta, gdzie Wykonawca może</w:t>
      </w:r>
      <w:r w:rsidRPr="005D45CD">
        <w:rPr>
          <w:rFonts w:ascii="Arial" w:hAnsi="Arial" w:cs="Arial"/>
        </w:rPr>
        <w:t xml:space="preserve"> uzyskać pomoc techniczną;</w:t>
      </w:r>
    </w:p>
    <w:p w14:paraId="3BEEFA2B" w14:textId="77777777" w:rsidR="00835076" w:rsidRPr="005D45CD" w:rsidRDefault="00534F8A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Wykonawca przystępując do </w:t>
      </w:r>
      <w:r w:rsidR="00A53A2D" w:rsidRPr="005D45CD">
        <w:rPr>
          <w:rFonts w:ascii="Arial" w:eastAsia="Calibri" w:hAnsi="Arial" w:cs="Arial"/>
          <w:kern w:val="3"/>
          <w:sz w:val="24"/>
          <w:szCs w:val="24"/>
        </w:rPr>
        <w:t>postę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powania o udzielenie zamówienia akceptuje </w:t>
      </w:r>
      <w:r w:rsidR="00203865" w:rsidRPr="005D45CD">
        <w:rPr>
          <w:rFonts w:ascii="Arial" w:eastAsia="Calibri" w:hAnsi="Arial" w:cs="Arial"/>
          <w:kern w:val="3"/>
          <w:sz w:val="24"/>
          <w:szCs w:val="24"/>
        </w:rPr>
        <w:t>warunki korzystania z Platformy –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określone w Regulaminie Platformy</w:t>
      </w:r>
      <w:r w:rsidR="00203865" w:rsidRPr="005D45CD">
        <w:rPr>
          <w:rFonts w:ascii="Arial" w:eastAsia="Calibri" w:hAnsi="Arial" w:cs="Arial"/>
          <w:kern w:val="3"/>
          <w:sz w:val="24"/>
          <w:szCs w:val="24"/>
        </w:rPr>
        <w:t>,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oraz uznaje go za wiążący. Korzystanie z Platformy jest bezpła</w:t>
      </w:r>
      <w:r w:rsidR="00203865" w:rsidRPr="005D45CD">
        <w:rPr>
          <w:rFonts w:ascii="Arial" w:eastAsia="Calibri" w:hAnsi="Arial" w:cs="Arial"/>
          <w:kern w:val="3"/>
          <w:sz w:val="24"/>
          <w:szCs w:val="24"/>
        </w:rPr>
        <w:t>t</w:t>
      </w:r>
      <w:r w:rsidRPr="005D45CD">
        <w:rPr>
          <w:rFonts w:ascii="Arial" w:eastAsia="Calibri" w:hAnsi="Arial" w:cs="Arial"/>
          <w:kern w:val="3"/>
          <w:sz w:val="24"/>
          <w:szCs w:val="24"/>
        </w:rPr>
        <w:t>ne</w:t>
      </w:r>
      <w:r w:rsidR="00835076" w:rsidRPr="005D45CD">
        <w:rPr>
          <w:rFonts w:ascii="Arial" w:eastAsia="Calibri" w:hAnsi="Arial" w:cs="Arial"/>
          <w:kern w:val="3"/>
          <w:sz w:val="24"/>
          <w:szCs w:val="24"/>
        </w:rPr>
        <w:t>. W celu założenia konta użytkownika na Platformie, konieczne jest posiadanie przez użytkownika aktywnego konta</w:t>
      </w:r>
      <w:r w:rsidR="005E75BF" w:rsidRPr="005D45CD">
        <w:rPr>
          <w:rFonts w:ascii="Arial" w:eastAsia="Calibri" w:hAnsi="Arial" w:cs="Arial"/>
          <w:kern w:val="3"/>
          <w:sz w:val="24"/>
          <w:szCs w:val="24"/>
        </w:rPr>
        <w:t xml:space="preserve"> poczty elektronicznej (e-mail);</w:t>
      </w:r>
    </w:p>
    <w:p w14:paraId="5A002999" w14:textId="77777777" w:rsidR="00835076" w:rsidRPr="005D45CD" w:rsidRDefault="0083507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5348B496" w14:textId="77777777" w:rsidR="00D90E16" w:rsidRPr="005D45CD" w:rsidRDefault="00D90E1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iCs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Niezbędne (minimalne) wymagania techniczne umożliwiające korzystanie</w:t>
      </w:r>
      <w:r w:rsidRPr="005D45CD">
        <w:rPr>
          <w:rFonts w:ascii="Arial" w:eastAsia="Calibri" w:hAnsi="Arial" w:cs="Arial"/>
          <w:iCs/>
          <w:kern w:val="3"/>
          <w:sz w:val="24"/>
          <w:szCs w:val="24"/>
        </w:rPr>
        <w:t xml:space="preserve"> </w:t>
      </w:r>
      <w:r w:rsidRPr="005D45CD">
        <w:rPr>
          <w:rFonts w:ascii="Arial" w:eastAsia="Calibri" w:hAnsi="Arial" w:cs="Arial"/>
          <w:iCs/>
          <w:kern w:val="3"/>
          <w:sz w:val="24"/>
          <w:szCs w:val="24"/>
        </w:rPr>
        <w:br/>
      </w:r>
      <w:r w:rsidRPr="005D45CD">
        <w:rPr>
          <w:rFonts w:ascii="Arial" w:eastAsia="Calibri" w:hAnsi="Arial" w:cs="Arial"/>
          <w:kern w:val="3"/>
          <w:sz w:val="24"/>
          <w:szCs w:val="24"/>
        </w:rPr>
        <w:t>z Platformy:</w:t>
      </w:r>
    </w:p>
    <w:p w14:paraId="2744CED0" w14:textId="77777777" w:rsidR="00D90E16" w:rsidRPr="005D45CD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stały dostęp do sieci Internet o gwarantowanej prze</w:t>
      </w:r>
      <w:r w:rsidR="001204C2" w:rsidRPr="005D45CD">
        <w:rPr>
          <w:rFonts w:ascii="Arial" w:eastAsia="Calibri" w:hAnsi="Arial" w:cs="Arial"/>
          <w:kern w:val="3"/>
          <w:sz w:val="24"/>
          <w:szCs w:val="24"/>
        </w:rPr>
        <w:t xml:space="preserve">pustowości nie mniejszej niż 512 </w:t>
      </w:r>
      <w:proofErr w:type="spellStart"/>
      <w:r w:rsidR="001204C2" w:rsidRPr="005D45CD">
        <w:rPr>
          <w:rFonts w:ascii="Arial" w:eastAsia="Calibri" w:hAnsi="Arial" w:cs="Arial"/>
          <w:kern w:val="3"/>
          <w:sz w:val="24"/>
          <w:szCs w:val="24"/>
        </w:rPr>
        <w:t>kb</w:t>
      </w:r>
      <w:proofErr w:type="spellEnd"/>
      <w:r w:rsidRPr="005D45CD">
        <w:rPr>
          <w:rFonts w:ascii="Arial" w:eastAsia="Calibri" w:hAnsi="Arial" w:cs="Arial"/>
          <w:kern w:val="3"/>
          <w:sz w:val="24"/>
          <w:szCs w:val="24"/>
        </w:rPr>
        <w:t>/s;</w:t>
      </w:r>
    </w:p>
    <w:p w14:paraId="15BEBFC2" w14:textId="77777777" w:rsidR="001204C2" w:rsidRPr="005D45CD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komputer klasy PC lub MAC</w:t>
      </w:r>
      <w:r w:rsidR="00D90E16" w:rsidRPr="005D45CD">
        <w:rPr>
          <w:rFonts w:ascii="Arial" w:eastAsia="Calibri" w:hAnsi="Arial" w:cs="Arial"/>
          <w:kern w:val="3"/>
          <w:sz w:val="24"/>
          <w:szCs w:val="24"/>
        </w:rPr>
        <w:t xml:space="preserve"> </w:t>
      </w:r>
      <w:r w:rsidR="00C03C60" w:rsidRPr="005D45CD">
        <w:rPr>
          <w:rFonts w:ascii="Arial" w:eastAsia="Calibri" w:hAnsi="Arial" w:cs="Arial"/>
          <w:kern w:val="3"/>
          <w:sz w:val="24"/>
          <w:szCs w:val="24"/>
        </w:rPr>
        <w:t>o następującej konfiguracji: pamięć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min. 2 GB RAM</w:t>
      </w:r>
      <w:r w:rsidR="00C03C60" w:rsidRPr="005D45CD">
        <w:rPr>
          <w:rFonts w:ascii="Arial" w:eastAsia="Calibri" w:hAnsi="Arial" w:cs="Arial"/>
          <w:kern w:val="3"/>
          <w:sz w:val="24"/>
          <w:szCs w:val="24"/>
        </w:rPr>
        <w:t>, procesor Intel IV 2 GHz lub jego nowsza wersja, jeden z systemów operacyjnych MS W</w:t>
      </w:r>
      <w:r w:rsidR="00FA58A7" w:rsidRPr="005D45CD">
        <w:rPr>
          <w:rFonts w:ascii="Arial" w:eastAsia="Calibri" w:hAnsi="Arial" w:cs="Arial"/>
          <w:kern w:val="3"/>
          <w:sz w:val="24"/>
          <w:szCs w:val="24"/>
        </w:rPr>
        <w:t>indows 7</w:t>
      </w:r>
      <w:r w:rsidR="00C03C60" w:rsidRPr="005D45CD">
        <w:rPr>
          <w:rFonts w:ascii="Arial" w:eastAsia="Calibri" w:hAnsi="Arial" w:cs="Arial"/>
          <w:kern w:val="3"/>
          <w:sz w:val="24"/>
          <w:szCs w:val="24"/>
        </w:rPr>
        <w:t>, Mac Os x 10 4, Linux,  lub ich nowsze wersje</w:t>
      </w:r>
      <w:r w:rsidRPr="005D45CD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51CF1FCF" w14:textId="77777777" w:rsidR="00C03C60" w:rsidRPr="005D45CD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zainstalowana dowolna przegl</w:t>
      </w:r>
      <w:r w:rsidR="006D4814" w:rsidRPr="005D45CD">
        <w:rPr>
          <w:rFonts w:ascii="Arial" w:eastAsia="Calibri" w:hAnsi="Arial" w:cs="Arial"/>
          <w:kern w:val="3"/>
          <w:sz w:val="24"/>
          <w:szCs w:val="24"/>
        </w:rPr>
        <w:t>ądarka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internetowa</w:t>
      </w:r>
      <w:r w:rsidR="00C03C60" w:rsidRPr="005D45CD">
        <w:rPr>
          <w:rFonts w:ascii="Arial" w:eastAsia="Calibri" w:hAnsi="Arial" w:cs="Arial"/>
          <w:kern w:val="3"/>
          <w:sz w:val="24"/>
          <w:szCs w:val="24"/>
        </w:rPr>
        <w:t xml:space="preserve"> (w przypadku przeglądarki Internet Explorer minimalna wersja 10 0;</w:t>
      </w:r>
    </w:p>
    <w:p w14:paraId="12043A18" w14:textId="77777777" w:rsidR="00D90E16" w:rsidRPr="005D45CD" w:rsidRDefault="00C03C60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włączona</w:t>
      </w:r>
      <w:r w:rsidR="00D90E16" w:rsidRPr="005D45CD">
        <w:rPr>
          <w:rFonts w:ascii="Arial" w:eastAsia="Calibri" w:hAnsi="Arial" w:cs="Arial"/>
          <w:kern w:val="3"/>
          <w:sz w:val="24"/>
          <w:szCs w:val="24"/>
        </w:rPr>
        <w:t xml:space="preserve"> obsług</w:t>
      </w:r>
      <w:r w:rsidRPr="005D45CD">
        <w:rPr>
          <w:rFonts w:ascii="Arial" w:eastAsia="Calibri" w:hAnsi="Arial" w:cs="Arial"/>
          <w:kern w:val="3"/>
          <w:sz w:val="24"/>
          <w:szCs w:val="24"/>
        </w:rPr>
        <w:t>a</w:t>
      </w:r>
      <w:r w:rsidR="00FA58A7" w:rsidRPr="005D45CD">
        <w:rPr>
          <w:rFonts w:ascii="Arial" w:eastAsia="Calibri" w:hAnsi="Arial" w:cs="Arial"/>
          <w:kern w:val="3"/>
          <w:sz w:val="24"/>
          <w:szCs w:val="24"/>
        </w:rPr>
        <w:t xml:space="preserve"> języka „JavaScript</w:t>
      </w:r>
      <w:r w:rsidR="00D90E16" w:rsidRPr="005D45CD">
        <w:rPr>
          <w:rFonts w:ascii="Arial" w:eastAsia="Calibri" w:hAnsi="Arial" w:cs="Arial"/>
          <w:kern w:val="3"/>
          <w:sz w:val="24"/>
          <w:szCs w:val="24"/>
        </w:rPr>
        <w:t>”;</w:t>
      </w:r>
    </w:p>
    <w:p w14:paraId="473561CA" w14:textId="1D73F20A" w:rsidR="00D90E16" w:rsidRPr="005D45CD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zainstalowany program „</w:t>
      </w:r>
      <w:proofErr w:type="spellStart"/>
      <w:r w:rsidRPr="005D45CD">
        <w:rPr>
          <w:rFonts w:ascii="Arial" w:eastAsia="Calibri" w:hAnsi="Arial" w:cs="Arial"/>
          <w:kern w:val="3"/>
          <w:sz w:val="24"/>
          <w:szCs w:val="24"/>
        </w:rPr>
        <w:t>Acrobat</w:t>
      </w:r>
      <w:proofErr w:type="spellEnd"/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Reader” lub inny</w:t>
      </w:r>
      <w:r w:rsidR="00FA58A7" w:rsidRPr="005D45CD">
        <w:rPr>
          <w:rFonts w:ascii="Arial" w:eastAsia="Calibri" w:hAnsi="Arial" w:cs="Arial"/>
          <w:kern w:val="3"/>
          <w:sz w:val="24"/>
          <w:szCs w:val="24"/>
        </w:rPr>
        <w:t xml:space="preserve"> program do obsługi</w:t>
      </w:r>
      <w:r w:rsidRPr="005D45CD">
        <w:rPr>
          <w:rFonts w:ascii="Arial" w:eastAsia="Calibri" w:hAnsi="Arial" w:cs="Arial"/>
          <w:kern w:val="3"/>
          <w:sz w:val="24"/>
          <w:szCs w:val="24"/>
        </w:rPr>
        <w:t xml:space="preserve"> plików w formacie „</w:t>
      </w:r>
      <w:r w:rsidR="00FA58A7" w:rsidRPr="005D45CD">
        <w:rPr>
          <w:rFonts w:ascii="Arial" w:eastAsia="Calibri" w:hAnsi="Arial" w:cs="Arial"/>
          <w:kern w:val="3"/>
          <w:sz w:val="24"/>
          <w:szCs w:val="24"/>
        </w:rPr>
        <w:t>.</w:t>
      </w:r>
      <w:r w:rsidRPr="005D45CD">
        <w:rPr>
          <w:rFonts w:ascii="Arial" w:eastAsia="Calibri" w:hAnsi="Arial" w:cs="Arial"/>
          <w:kern w:val="3"/>
          <w:sz w:val="24"/>
          <w:szCs w:val="24"/>
        </w:rPr>
        <w:t>pdf”;</w:t>
      </w:r>
    </w:p>
    <w:p w14:paraId="65F56FA0" w14:textId="77777777" w:rsidR="00D90E16" w:rsidRPr="005D45CD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Platforma</w:t>
      </w:r>
      <w:r w:rsidR="001204C2" w:rsidRPr="005D45CD">
        <w:rPr>
          <w:rFonts w:ascii="Arial" w:eastAsia="Calibri" w:hAnsi="Arial" w:cs="Arial"/>
          <w:kern w:val="3"/>
          <w:sz w:val="24"/>
          <w:szCs w:val="24"/>
        </w:rPr>
        <w:t xml:space="preserve"> działa według standardu przyjętego w komunikacji sieciowej – kodowanie UTF8</w:t>
      </w:r>
      <w:r w:rsidRPr="005D45CD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13C846E3" w14:textId="77777777" w:rsidR="001204C2" w:rsidRPr="005D45CD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D45CD">
        <w:rPr>
          <w:rFonts w:ascii="Arial" w:eastAsia="Calibri" w:hAnsi="Arial" w:cs="Arial"/>
          <w:kern w:val="3"/>
          <w:sz w:val="24"/>
          <w:szCs w:val="24"/>
        </w:rPr>
        <w:t>Oznaczenie czasu odbioru danych przez Platformę stanowi datę oraz dokładny czas (</w:t>
      </w:r>
      <w:proofErr w:type="spellStart"/>
      <w:r w:rsidRPr="005D45CD">
        <w:rPr>
          <w:rFonts w:ascii="Arial" w:eastAsia="Calibri" w:hAnsi="Arial" w:cs="Arial"/>
          <w:kern w:val="3"/>
          <w:sz w:val="24"/>
          <w:szCs w:val="24"/>
        </w:rPr>
        <w:t>hh:mm:ss</w:t>
      </w:r>
      <w:proofErr w:type="spellEnd"/>
      <w:r w:rsidRPr="005D45CD">
        <w:rPr>
          <w:rFonts w:ascii="Arial" w:eastAsia="Calibri" w:hAnsi="Arial" w:cs="Arial"/>
          <w:kern w:val="3"/>
          <w:sz w:val="24"/>
          <w:szCs w:val="24"/>
        </w:rPr>
        <w:t>), generowany wg czasu lokalnego serwera synchronizowanego</w:t>
      </w:r>
      <w:r w:rsidR="00835076" w:rsidRPr="005D45CD">
        <w:rPr>
          <w:rFonts w:ascii="Arial" w:eastAsia="Calibri" w:hAnsi="Arial" w:cs="Arial"/>
          <w:kern w:val="3"/>
          <w:sz w:val="24"/>
          <w:szCs w:val="24"/>
        </w:rPr>
        <w:t xml:space="preserve"> z zegarem Głównego Urzędu Miar.</w:t>
      </w:r>
    </w:p>
    <w:p w14:paraId="05542C50" w14:textId="77777777" w:rsidR="00236F6C" w:rsidRPr="005D45CD" w:rsidRDefault="00236F6C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D45CD">
        <w:rPr>
          <w:rFonts w:ascii="Arial" w:hAnsi="Arial" w:cs="Arial"/>
          <w:b/>
        </w:rPr>
        <w:t>Wymagania techniczne i organizacyjne sporządzania, wysyłania i odbierania komunikacji elektronicznej</w:t>
      </w:r>
      <w:r w:rsidRPr="005D45CD">
        <w:rPr>
          <w:rFonts w:ascii="Arial" w:hAnsi="Arial" w:cs="Arial"/>
        </w:rPr>
        <w:t>:</w:t>
      </w:r>
    </w:p>
    <w:p w14:paraId="0934B53C" w14:textId="6B3E2A8E" w:rsidR="00236F6C" w:rsidRPr="005D45CD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D45CD">
        <w:rPr>
          <w:rFonts w:ascii="Arial" w:hAnsi="Arial" w:cs="Arial"/>
          <w:szCs w:val="24"/>
        </w:rPr>
        <w:t xml:space="preserve">Oferty, oświadczenia, o których mowa w art. 125 ust. 1 ustawy, </w:t>
      </w:r>
      <w:r w:rsidR="00103CE1" w:rsidRPr="005D45CD">
        <w:rPr>
          <w:rFonts w:ascii="Arial" w:hAnsi="Arial" w:cs="Arial"/>
          <w:szCs w:val="24"/>
        </w:rPr>
        <w:t xml:space="preserve">przedmiotowe środki dowodowe, </w:t>
      </w:r>
      <w:r w:rsidRPr="005D45CD">
        <w:rPr>
          <w:rFonts w:ascii="Arial" w:hAnsi="Arial" w:cs="Arial"/>
          <w:szCs w:val="24"/>
        </w:rPr>
        <w:t>podmiotowe środki dowodowe, w tym zobowiązanie podmiotu udostępniającego zasoby</w:t>
      </w:r>
      <w:r w:rsidR="00E210B1" w:rsidRPr="005D45CD">
        <w:rPr>
          <w:rFonts w:ascii="Arial" w:hAnsi="Arial" w:cs="Arial"/>
          <w:szCs w:val="24"/>
        </w:rPr>
        <w:t xml:space="preserve">, </w:t>
      </w:r>
      <w:r w:rsidRPr="005D45CD">
        <w:rPr>
          <w:rFonts w:ascii="Arial" w:hAnsi="Arial" w:cs="Arial"/>
          <w:szCs w:val="24"/>
        </w:rPr>
        <w:t xml:space="preserve">i pełnomocnictwo, należy sporządzić w postaci elektronicznej, w formatach danych określonych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w przepisach wydanych na podst. art. 18 ustawy z dnia 17 lutego</w:t>
      </w:r>
      <w:r w:rsidR="00FB5C92" w:rsidRPr="005D45CD">
        <w:rPr>
          <w:rFonts w:ascii="Arial" w:hAnsi="Arial" w:cs="Arial"/>
          <w:iCs/>
          <w:szCs w:val="24"/>
        </w:rPr>
        <w:t xml:space="preserve"> </w:t>
      </w:r>
      <w:r w:rsidRPr="005D45CD">
        <w:rPr>
          <w:rFonts w:ascii="Arial" w:hAnsi="Arial" w:cs="Arial"/>
          <w:szCs w:val="24"/>
        </w:rPr>
        <w:t xml:space="preserve">2005 r.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o informatyzacji działalności podmiotów re</w:t>
      </w:r>
      <w:r w:rsidR="00BA320E" w:rsidRPr="005D45CD">
        <w:rPr>
          <w:rFonts w:ascii="Arial" w:hAnsi="Arial" w:cs="Arial"/>
          <w:szCs w:val="24"/>
        </w:rPr>
        <w:t>alizujących zadania publiczne (D</w:t>
      </w:r>
      <w:r w:rsidRPr="005D45CD">
        <w:rPr>
          <w:rFonts w:ascii="Arial" w:hAnsi="Arial" w:cs="Arial"/>
          <w:szCs w:val="24"/>
        </w:rPr>
        <w:t xml:space="preserve">z. </w:t>
      </w:r>
      <w:r w:rsidRPr="005D45CD">
        <w:rPr>
          <w:rFonts w:ascii="Arial" w:hAnsi="Arial" w:cs="Arial"/>
          <w:szCs w:val="24"/>
        </w:rPr>
        <w:lastRenderedPageBreak/>
        <w:t>U</w:t>
      </w:r>
      <w:r w:rsidR="000F5BD6" w:rsidRPr="005D45CD">
        <w:rPr>
          <w:rFonts w:ascii="Arial" w:hAnsi="Arial" w:cs="Arial"/>
          <w:iCs/>
          <w:szCs w:val="24"/>
        </w:rPr>
        <w:t xml:space="preserve"> </w:t>
      </w:r>
      <w:r w:rsidRPr="005D45CD">
        <w:rPr>
          <w:rFonts w:ascii="Arial" w:hAnsi="Arial" w:cs="Arial"/>
          <w:szCs w:val="24"/>
        </w:rPr>
        <w:t>z 2020 r. poz. 346</w:t>
      </w:r>
      <w:r w:rsidR="00E210B1" w:rsidRPr="005D45CD">
        <w:rPr>
          <w:rFonts w:ascii="Arial" w:hAnsi="Arial" w:cs="Arial"/>
          <w:iCs/>
          <w:szCs w:val="24"/>
        </w:rPr>
        <w:t xml:space="preserve"> </w:t>
      </w:r>
      <w:r w:rsidRPr="005D45CD">
        <w:rPr>
          <w:rFonts w:ascii="Arial" w:hAnsi="Arial" w:cs="Arial"/>
          <w:szCs w:val="24"/>
        </w:rPr>
        <w:t xml:space="preserve">z </w:t>
      </w:r>
      <w:proofErr w:type="spellStart"/>
      <w:r w:rsidRPr="005D45CD">
        <w:rPr>
          <w:rFonts w:ascii="Arial" w:hAnsi="Arial" w:cs="Arial"/>
          <w:szCs w:val="24"/>
        </w:rPr>
        <w:t>poźn</w:t>
      </w:r>
      <w:proofErr w:type="spellEnd"/>
      <w:r w:rsidRPr="005D45CD">
        <w:rPr>
          <w:rFonts w:ascii="Arial" w:hAnsi="Arial" w:cs="Arial"/>
          <w:szCs w:val="24"/>
        </w:rPr>
        <w:t xml:space="preserve">. zm.), przy czym Zamawiający zaleca sporządzanie ich w formacie danych: </w:t>
      </w:r>
      <w:r w:rsidRPr="005D45CD">
        <w:rPr>
          <w:rFonts w:ascii="Arial" w:hAnsi="Arial" w:cs="Arial"/>
          <w:b/>
          <w:szCs w:val="24"/>
        </w:rPr>
        <w:t>„</w:t>
      </w:r>
      <w:r w:rsidR="00C03C60" w:rsidRPr="005D45CD">
        <w:rPr>
          <w:rFonts w:ascii="Arial" w:hAnsi="Arial" w:cs="Arial"/>
          <w:b/>
          <w:szCs w:val="24"/>
        </w:rPr>
        <w:t>.</w:t>
      </w:r>
      <w:r w:rsidRPr="005D45CD">
        <w:rPr>
          <w:rFonts w:ascii="Arial" w:hAnsi="Arial" w:cs="Arial"/>
          <w:b/>
          <w:szCs w:val="24"/>
        </w:rPr>
        <w:t>pdf”</w:t>
      </w:r>
      <w:r w:rsidRPr="005D45CD">
        <w:rPr>
          <w:rFonts w:ascii="Arial" w:hAnsi="Arial" w:cs="Arial"/>
          <w:szCs w:val="24"/>
        </w:rPr>
        <w:t xml:space="preserve">, </w:t>
      </w:r>
      <w:r w:rsidRPr="005D45CD">
        <w:rPr>
          <w:rFonts w:ascii="Arial" w:hAnsi="Arial" w:cs="Arial"/>
          <w:b/>
          <w:szCs w:val="24"/>
        </w:rPr>
        <w:t>„</w:t>
      </w:r>
      <w:r w:rsidR="00C03C60" w:rsidRPr="005D45CD">
        <w:rPr>
          <w:rFonts w:ascii="Arial" w:hAnsi="Arial" w:cs="Arial"/>
          <w:b/>
          <w:szCs w:val="24"/>
        </w:rPr>
        <w:t>.</w:t>
      </w:r>
      <w:proofErr w:type="spellStart"/>
      <w:r w:rsidRPr="005D45CD">
        <w:rPr>
          <w:rFonts w:ascii="Arial" w:hAnsi="Arial" w:cs="Arial"/>
          <w:b/>
          <w:szCs w:val="24"/>
        </w:rPr>
        <w:t>doc</w:t>
      </w:r>
      <w:proofErr w:type="spellEnd"/>
      <w:r w:rsidRPr="005D45CD">
        <w:rPr>
          <w:rFonts w:ascii="Arial" w:hAnsi="Arial" w:cs="Arial"/>
          <w:b/>
          <w:szCs w:val="24"/>
        </w:rPr>
        <w:t>”</w:t>
      </w:r>
      <w:r w:rsidRPr="005D45CD">
        <w:rPr>
          <w:rFonts w:ascii="Arial" w:hAnsi="Arial" w:cs="Arial"/>
          <w:szCs w:val="24"/>
        </w:rPr>
        <w:t xml:space="preserve">, lub </w:t>
      </w:r>
      <w:r w:rsidRPr="005D45CD">
        <w:rPr>
          <w:rFonts w:ascii="Arial" w:hAnsi="Arial" w:cs="Arial"/>
          <w:b/>
          <w:szCs w:val="24"/>
        </w:rPr>
        <w:t>„</w:t>
      </w:r>
      <w:r w:rsidR="00C03C60" w:rsidRPr="005D45CD">
        <w:rPr>
          <w:rFonts w:ascii="Arial" w:hAnsi="Arial" w:cs="Arial"/>
          <w:b/>
          <w:szCs w:val="24"/>
        </w:rPr>
        <w:t>.</w:t>
      </w:r>
      <w:proofErr w:type="spellStart"/>
      <w:r w:rsidRPr="005D45CD">
        <w:rPr>
          <w:rFonts w:ascii="Arial" w:hAnsi="Arial" w:cs="Arial"/>
          <w:b/>
          <w:szCs w:val="24"/>
        </w:rPr>
        <w:t>docx</w:t>
      </w:r>
      <w:proofErr w:type="spellEnd"/>
      <w:r w:rsidRPr="005D45CD">
        <w:rPr>
          <w:rFonts w:ascii="Arial" w:hAnsi="Arial" w:cs="Arial"/>
          <w:b/>
          <w:szCs w:val="24"/>
        </w:rPr>
        <w:t>”</w:t>
      </w:r>
      <w:r w:rsidR="00C03C60" w:rsidRPr="005D45CD">
        <w:rPr>
          <w:rFonts w:ascii="Arial" w:hAnsi="Arial" w:cs="Arial"/>
          <w:szCs w:val="24"/>
        </w:rPr>
        <w:t>,</w:t>
      </w:r>
      <w:r w:rsidR="00C03C60" w:rsidRPr="005D45CD">
        <w:rPr>
          <w:rFonts w:ascii="Arial" w:hAnsi="Arial" w:cs="Arial"/>
          <w:b/>
          <w:szCs w:val="24"/>
        </w:rPr>
        <w:t xml:space="preserve"> ze szczególnym wskazaniem na </w:t>
      </w:r>
      <w:r w:rsidR="00362BB7" w:rsidRPr="005D45CD">
        <w:rPr>
          <w:rFonts w:ascii="Arial" w:hAnsi="Arial" w:cs="Arial"/>
          <w:b/>
          <w:szCs w:val="24"/>
        </w:rPr>
        <w:t xml:space="preserve">format </w:t>
      </w:r>
      <w:r w:rsidR="00C03C60" w:rsidRPr="005D45CD">
        <w:rPr>
          <w:rFonts w:ascii="Arial" w:hAnsi="Arial" w:cs="Arial"/>
          <w:b/>
          <w:szCs w:val="24"/>
        </w:rPr>
        <w:t>„.pdf”</w:t>
      </w:r>
      <w:r w:rsidRPr="005D45CD">
        <w:rPr>
          <w:rFonts w:ascii="Arial" w:hAnsi="Arial" w:cs="Arial"/>
          <w:szCs w:val="24"/>
        </w:rPr>
        <w:t>.</w:t>
      </w:r>
    </w:p>
    <w:p w14:paraId="46196CCE" w14:textId="2B5404F3" w:rsidR="00236F6C" w:rsidRPr="005D45CD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D45CD">
        <w:rPr>
          <w:rFonts w:ascii="Arial" w:hAnsi="Arial" w:cs="Arial"/>
          <w:iCs/>
          <w:szCs w:val="24"/>
        </w:rPr>
        <w:t>Informacje, oświadczenia lub dokumenty inne niż określone w pkt. 1, należy sporządzić w postaci el</w:t>
      </w:r>
      <w:r w:rsidR="00FA58A7" w:rsidRPr="005D45CD">
        <w:rPr>
          <w:rFonts w:ascii="Arial" w:hAnsi="Arial" w:cs="Arial"/>
          <w:iCs/>
          <w:szCs w:val="24"/>
        </w:rPr>
        <w:t>ektronicznej w formatach danych wskazanych w pkt. 1</w:t>
      </w:r>
      <w:r w:rsidRPr="005D45CD">
        <w:rPr>
          <w:rFonts w:ascii="Arial" w:hAnsi="Arial" w:cs="Arial"/>
          <w:iCs/>
          <w:szCs w:val="24"/>
        </w:rPr>
        <w:t>;</w:t>
      </w:r>
    </w:p>
    <w:p w14:paraId="586FE28B" w14:textId="77777777" w:rsidR="00236F6C" w:rsidRPr="005D45CD" w:rsidRDefault="00C03C60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D45CD">
        <w:rPr>
          <w:rFonts w:ascii="Arial" w:hAnsi="Arial" w:cs="Arial"/>
          <w:szCs w:val="24"/>
        </w:rPr>
        <w:t>Podmiotowe środki dowodowe, p</w:t>
      </w:r>
      <w:r w:rsidR="00236F6C" w:rsidRPr="005D45CD">
        <w:rPr>
          <w:rFonts w:ascii="Arial" w:hAnsi="Arial" w:cs="Arial"/>
          <w:szCs w:val="24"/>
        </w:rPr>
        <w:t>rzedmiotowe środki dowodowe oraz inne dokumenty lub oświadczenia sporządzone w języku obcym, należy przekazywać wraz z tłumaczeniem na język polski;</w:t>
      </w:r>
    </w:p>
    <w:p w14:paraId="5752C1D1" w14:textId="77777777" w:rsidR="002A4D1F" w:rsidRPr="005D45CD" w:rsidRDefault="002A4D1F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color w:val="FF0000"/>
          <w:szCs w:val="24"/>
        </w:rPr>
      </w:pPr>
      <w:r w:rsidRPr="005D45CD">
        <w:rPr>
          <w:rFonts w:ascii="Arial" w:hAnsi="Arial" w:cs="Arial"/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1CE2482B" w14:textId="77777777" w:rsidR="002A4D1F" w:rsidRPr="005D45CD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>jako dokument elektroniczny – Wykonawca przekazuje ten dokument;</w:t>
      </w:r>
    </w:p>
    <w:p w14:paraId="2FF759E9" w14:textId="4AF37E53" w:rsidR="002A4D1F" w:rsidRPr="005D45CD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 xml:space="preserve">jako dokument w postaci papierowej – Wykonawca przekazuje cyfrowe odwzorowanie tego dokumentu </w:t>
      </w:r>
      <w:r w:rsidRPr="005D45CD">
        <w:rPr>
          <w:rFonts w:ascii="Arial" w:hAnsi="Arial" w:cs="Arial"/>
          <w:b/>
          <w:szCs w:val="24"/>
        </w:rPr>
        <w:t xml:space="preserve">opatrzone podpisem kwalifikowanym, </w:t>
      </w:r>
      <w:r w:rsidRPr="005D45CD">
        <w:rPr>
          <w:rFonts w:ascii="Arial" w:hAnsi="Arial" w:cs="Arial"/>
          <w:szCs w:val="24"/>
        </w:rPr>
        <w:t xml:space="preserve">poświadczającym zgodność cyfrowego odwzorowania z dokumentem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w postaci papierowej;</w:t>
      </w:r>
    </w:p>
    <w:p w14:paraId="3F4113A4" w14:textId="7A420FFD" w:rsidR="002A4D1F" w:rsidRPr="005D45CD" w:rsidRDefault="002A4D1F" w:rsidP="005B713B">
      <w:pPr>
        <w:pStyle w:val="Tekstpodstawowy2"/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 xml:space="preserve">Poświadczenia zgodności cyfrowego odwzorowania z dokumentem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w postaci papierowej, o którym mowa powyżej, dokonuje notariusz lub:</w:t>
      </w:r>
    </w:p>
    <w:p w14:paraId="3E9B45CE" w14:textId="77777777" w:rsidR="002A4D1F" w:rsidRPr="005D45CD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65D1D7C2" w14:textId="52507939" w:rsidR="002A4D1F" w:rsidRPr="005D45CD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 xml:space="preserve">w przypadku innych dokumentów – odpowiednio Wykonawca lub Wykonawca wspólnie ubiegający się o udzielenie zamówienia, każdy </w:t>
      </w:r>
      <w:r w:rsidR="00445CE7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w zakresie dokumentu, który go dotyczy;</w:t>
      </w:r>
    </w:p>
    <w:p w14:paraId="3E4F2B35" w14:textId="145FE646" w:rsidR="002A4D1F" w:rsidRPr="005D45CD" w:rsidRDefault="002A4D1F" w:rsidP="005B713B">
      <w:pPr>
        <w:pStyle w:val="Tekstpodstawowy2"/>
        <w:numPr>
          <w:ilvl w:val="0"/>
          <w:numId w:val="67"/>
        </w:numPr>
        <w:tabs>
          <w:tab w:val="left" w:pos="851"/>
        </w:tabs>
        <w:spacing w:line="276" w:lineRule="auto"/>
        <w:ind w:left="851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>Podmiotowe środki dowodowe, zobowiązanie podmiotu udostępniającego zasoby, które nie zostały wystawione przez upoważnione podmioty, oraz wymagane pełnomocnictwa:</w:t>
      </w:r>
    </w:p>
    <w:p w14:paraId="7E396226" w14:textId="4687F7A3" w:rsidR="002A4D1F" w:rsidRPr="005D45CD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szCs w:val="24"/>
        </w:rPr>
        <w:t xml:space="preserve">  Wykonawca przekazuje w postaci elektronicznej i opatruje kwalifikowanym podpisem elektronicznym</w:t>
      </w:r>
      <w:r w:rsidR="002E3D32" w:rsidRPr="005D45CD">
        <w:rPr>
          <w:rFonts w:ascii="Arial" w:hAnsi="Arial" w:cs="Arial"/>
          <w:szCs w:val="24"/>
        </w:rPr>
        <w:t>;</w:t>
      </w:r>
    </w:p>
    <w:p w14:paraId="7A773A19" w14:textId="268E4113" w:rsidR="002A4D1F" w:rsidRPr="005D45CD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szCs w:val="24"/>
        </w:rPr>
        <w:t xml:space="preserve">  </w:t>
      </w:r>
      <w:r w:rsidR="00891934" w:rsidRPr="005D45CD">
        <w:rPr>
          <w:rFonts w:ascii="Arial" w:hAnsi="Arial" w:cs="Arial"/>
          <w:b/>
          <w:bCs/>
          <w:szCs w:val="24"/>
        </w:rPr>
        <w:t>G</w:t>
      </w:r>
      <w:r w:rsidRPr="005D45CD">
        <w:rPr>
          <w:rFonts w:ascii="Arial" w:hAnsi="Arial" w:cs="Arial"/>
          <w:b/>
          <w:bCs/>
          <w:szCs w:val="24"/>
        </w:rPr>
        <w:t xml:space="preserve">dy zostały sporządzone jako dokument w postaci papierowej </w:t>
      </w:r>
      <w:r w:rsidR="00804D12" w:rsidRPr="005D45CD">
        <w:rPr>
          <w:rFonts w:ascii="Arial" w:hAnsi="Arial" w:cs="Arial"/>
          <w:b/>
          <w:bCs/>
          <w:szCs w:val="24"/>
        </w:rPr>
        <w:br/>
      </w:r>
      <w:r w:rsidRPr="005D45CD">
        <w:rPr>
          <w:rFonts w:ascii="Arial" w:hAnsi="Arial" w:cs="Arial"/>
          <w:b/>
          <w:bCs/>
          <w:szCs w:val="24"/>
        </w:rPr>
        <w:t>i opatrzone własnoręcznym podpisem, Wykonawca przekazuje cyfrowe odwzorowanie tych dokumentów opatrzone kwalifikowanym podpisem elektronicznym</w:t>
      </w:r>
      <w:r w:rsidR="00AD1AEB" w:rsidRPr="005D45CD">
        <w:rPr>
          <w:rFonts w:ascii="Arial" w:hAnsi="Arial" w:cs="Arial"/>
          <w:b/>
          <w:bCs/>
          <w:szCs w:val="24"/>
        </w:rPr>
        <w:t>;</w:t>
      </w:r>
      <w:r w:rsidRPr="005D45CD">
        <w:rPr>
          <w:rFonts w:ascii="Arial" w:hAnsi="Arial" w:cs="Arial"/>
          <w:b/>
          <w:bCs/>
          <w:szCs w:val="24"/>
        </w:rPr>
        <w:t xml:space="preserve">  poświadczającym zgodność cyfrowego odwzorowania z dokumentem </w:t>
      </w:r>
      <w:r w:rsidR="00E15413" w:rsidRPr="005D45CD">
        <w:rPr>
          <w:rFonts w:ascii="Arial" w:hAnsi="Arial" w:cs="Arial"/>
          <w:b/>
          <w:bCs/>
          <w:szCs w:val="24"/>
        </w:rPr>
        <w:br/>
      </w:r>
      <w:r w:rsidRPr="005D45CD">
        <w:rPr>
          <w:rFonts w:ascii="Arial" w:hAnsi="Arial" w:cs="Arial"/>
          <w:b/>
          <w:bCs/>
          <w:szCs w:val="24"/>
        </w:rPr>
        <w:t>w postaci papierowej.</w:t>
      </w:r>
    </w:p>
    <w:p w14:paraId="4AFCB94F" w14:textId="77777777" w:rsidR="002A4D1F" w:rsidRPr="005D45CD" w:rsidRDefault="002A4D1F" w:rsidP="005B713B">
      <w:pPr>
        <w:pStyle w:val="Tekstpodstawowy2"/>
        <w:tabs>
          <w:tab w:val="left" w:pos="1276"/>
        </w:tabs>
        <w:spacing w:line="276" w:lineRule="auto"/>
        <w:ind w:left="1276"/>
        <w:jc w:val="left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bCs/>
          <w:szCs w:val="24"/>
        </w:rPr>
        <w:t>Poświadczenia zgodności cyfrowego odwzorowania z dokumentem w postaci papierowej, o którym mowa powyżej, dokonuje notariusz lub:</w:t>
      </w:r>
    </w:p>
    <w:p w14:paraId="5C5DD8A6" w14:textId="7E03A173" w:rsidR="002A4D1F" w:rsidRPr="005D45CD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bCs/>
          <w:szCs w:val="24"/>
        </w:rPr>
        <w:lastRenderedPageBreak/>
        <w:t xml:space="preserve">w przypadku podmiotowych środków dowodowych – odpowiednio Wykonawca, Wykonawca wspólnie </w:t>
      </w:r>
      <w:r w:rsidR="003B2C72" w:rsidRPr="005D45CD">
        <w:rPr>
          <w:rFonts w:ascii="Arial" w:hAnsi="Arial" w:cs="Arial"/>
          <w:b/>
          <w:bCs/>
          <w:szCs w:val="24"/>
        </w:rPr>
        <w:t>ubiegający się</w:t>
      </w:r>
      <w:r w:rsidRPr="005D45CD">
        <w:rPr>
          <w:rFonts w:ascii="Arial" w:hAnsi="Arial" w:cs="Arial"/>
          <w:b/>
          <w:bCs/>
          <w:szCs w:val="24"/>
        </w:rPr>
        <w:t xml:space="preserve"> o udzielenie zamówienia, podmiot udostępniający zasoby</w:t>
      </w:r>
      <w:r w:rsidR="002371B8" w:rsidRPr="005D45CD">
        <w:rPr>
          <w:rFonts w:ascii="Arial" w:hAnsi="Arial" w:cs="Arial"/>
          <w:b/>
          <w:bCs/>
          <w:szCs w:val="24"/>
        </w:rPr>
        <w:t xml:space="preserve">, </w:t>
      </w:r>
      <w:r w:rsidR="00D41A1D" w:rsidRPr="005D45CD">
        <w:rPr>
          <w:rFonts w:ascii="Arial" w:hAnsi="Arial" w:cs="Arial"/>
          <w:b/>
          <w:bCs/>
          <w:szCs w:val="24"/>
        </w:rPr>
        <w:br/>
      </w:r>
      <w:r w:rsidRPr="005D45CD">
        <w:rPr>
          <w:rFonts w:ascii="Arial" w:hAnsi="Arial" w:cs="Arial"/>
          <w:b/>
          <w:bCs/>
          <w:szCs w:val="24"/>
        </w:rPr>
        <w:t>w zakresie podmiotowych środków dowodowych, które każdego z nich dotyczą;</w:t>
      </w:r>
    </w:p>
    <w:p w14:paraId="174D470D" w14:textId="1E57D897" w:rsidR="002A4D1F" w:rsidRPr="005D45CD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bCs/>
          <w:szCs w:val="24"/>
        </w:rPr>
        <w:t xml:space="preserve">w przypadku </w:t>
      </w:r>
      <w:r w:rsidR="00CA7E4F" w:rsidRPr="005D45CD">
        <w:rPr>
          <w:rFonts w:ascii="Arial" w:hAnsi="Arial" w:cs="Arial"/>
          <w:b/>
          <w:bCs/>
          <w:szCs w:val="24"/>
        </w:rPr>
        <w:t>prz</w:t>
      </w:r>
      <w:r w:rsidR="00337773" w:rsidRPr="005D45CD">
        <w:rPr>
          <w:rFonts w:ascii="Arial" w:hAnsi="Arial" w:cs="Arial"/>
          <w:b/>
          <w:bCs/>
          <w:szCs w:val="24"/>
        </w:rPr>
        <w:t>edmiotowych środków dowodowych</w:t>
      </w:r>
      <w:r w:rsidR="003B2C72" w:rsidRPr="005D45CD">
        <w:rPr>
          <w:rFonts w:ascii="Arial" w:hAnsi="Arial" w:cs="Arial"/>
          <w:b/>
          <w:bCs/>
          <w:szCs w:val="24"/>
        </w:rPr>
        <w:t>,</w:t>
      </w:r>
      <w:r w:rsidRPr="005D45CD">
        <w:rPr>
          <w:rFonts w:ascii="Arial" w:hAnsi="Arial" w:cs="Arial"/>
          <w:b/>
          <w:bCs/>
          <w:szCs w:val="24"/>
        </w:rPr>
        <w:t xml:space="preserve"> zobowiązania podmiotu udostępniającego zasoby – odpowiednio Wykonawca lub Wykonawca wspólnie </w:t>
      </w:r>
      <w:r w:rsidR="003B2C72" w:rsidRPr="005D45CD">
        <w:rPr>
          <w:rFonts w:ascii="Arial" w:hAnsi="Arial" w:cs="Arial"/>
          <w:b/>
          <w:bCs/>
          <w:szCs w:val="24"/>
        </w:rPr>
        <w:t>ubiegający się</w:t>
      </w:r>
      <w:r w:rsidRPr="005D45CD">
        <w:rPr>
          <w:rFonts w:ascii="Arial" w:hAnsi="Arial" w:cs="Arial"/>
          <w:b/>
          <w:bCs/>
          <w:szCs w:val="24"/>
        </w:rPr>
        <w:t xml:space="preserve"> o udzielenie zamówienia;</w:t>
      </w:r>
    </w:p>
    <w:p w14:paraId="0AAB8309" w14:textId="77777777" w:rsidR="002A4D1F" w:rsidRPr="005D45CD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bCs/>
          <w:szCs w:val="24"/>
        </w:rPr>
        <w:t>w przypadku pełnomocnictwa – mocodawca.</w:t>
      </w:r>
    </w:p>
    <w:p w14:paraId="70CEA46B" w14:textId="6C55BB4D" w:rsidR="00FA58A7" w:rsidRPr="005D45CD" w:rsidRDefault="00FA58A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D45CD">
        <w:rPr>
          <w:rFonts w:ascii="Arial" w:hAnsi="Arial" w:cs="Arial"/>
          <w:iCs/>
          <w:szCs w:val="24"/>
        </w:rPr>
        <w:t xml:space="preserve">Przez cyfrowe odwzorowanie, o którym mowa </w:t>
      </w:r>
      <w:r w:rsidR="001E6FEF" w:rsidRPr="005D45CD">
        <w:rPr>
          <w:rFonts w:ascii="Arial" w:hAnsi="Arial" w:cs="Arial"/>
          <w:iCs/>
          <w:szCs w:val="24"/>
        </w:rPr>
        <w:t xml:space="preserve">powyżej </w:t>
      </w:r>
      <w:r w:rsidRPr="005D45CD">
        <w:rPr>
          <w:rFonts w:ascii="Arial" w:hAnsi="Arial" w:cs="Arial"/>
          <w:iCs/>
          <w:szCs w:val="24"/>
        </w:rPr>
        <w:t xml:space="preserve">należy rozumieć dokument elektroniczny będący kopią elektroniczną treści zapisanej </w:t>
      </w:r>
      <w:r w:rsidR="00D41A1D" w:rsidRPr="005D45CD">
        <w:rPr>
          <w:rFonts w:ascii="Arial" w:hAnsi="Arial" w:cs="Arial"/>
          <w:iCs/>
          <w:szCs w:val="24"/>
        </w:rPr>
        <w:br/>
      </w:r>
      <w:r w:rsidRPr="005D45CD">
        <w:rPr>
          <w:rFonts w:ascii="Arial" w:hAnsi="Arial" w:cs="Arial"/>
          <w:iCs/>
          <w:szCs w:val="24"/>
        </w:rPr>
        <w:t>w postaci papierowej, umożliwiający zapoznanie się z tą treścią i jej zrozumienie, bez konieczności bezpośredniego dostępu do oryginału;</w:t>
      </w:r>
    </w:p>
    <w:p w14:paraId="428686E5" w14:textId="555B8B67" w:rsidR="00236F6C" w:rsidRPr="005D45CD" w:rsidRDefault="002A060B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D45CD">
        <w:rPr>
          <w:rFonts w:ascii="Arial" w:hAnsi="Arial" w:cs="Arial"/>
          <w:iCs/>
          <w:szCs w:val="24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AD1AEB" w:rsidRPr="005D45CD">
        <w:rPr>
          <w:rFonts w:ascii="Arial" w:hAnsi="Arial" w:cs="Arial"/>
          <w:iCs/>
          <w:szCs w:val="24"/>
        </w:rPr>
        <w:t xml:space="preserve">. </w:t>
      </w:r>
      <w:r w:rsidRPr="005D45CD">
        <w:rPr>
          <w:rFonts w:ascii="Arial" w:hAnsi="Arial" w:cs="Arial"/>
          <w:iCs/>
          <w:szCs w:val="24"/>
        </w:rPr>
        <w:t xml:space="preserve">W celu ewentualnej kompresji danych, Zamawiający zaleca wykorzystanie jednego z formatów: </w:t>
      </w:r>
      <w:r w:rsidRPr="005D45CD">
        <w:rPr>
          <w:rFonts w:ascii="Arial" w:hAnsi="Arial" w:cs="Arial"/>
          <w:b/>
          <w:iCs/>
          <w:szCs w:val="24"/>
        </w:rPr>
        <w:t>„</w:t>
      </w:r>
      <w:r w:rsidR="00362BB7" w:rsidRPr="005D45CD">
        <w:rPr>
          <w:rFonts w:ascii="Arial" w:hAnsi="Arial" w:cs="Arial"/>
          <w:b/>
          <w:iCs/>
          <w:szCs w:val="24"/>
        </w:rPr>
        <w:t>.</w:t>
      </w:r>
      <w:r w:rsidRPr="005D45CD">
        <w:rPr>
          <w:rFonts w:ascii="Arial" w:hAnsi="Arial" w:cs="Arial"/>
          <w:b/>
          <w:iCs/>
          <w:szCs w:val="24"/>
        </w:rPr>
        <w:t>zip”</w:t>
      </w:r>
      <w:r w:rsidRPr="005D45CD">
        <w:rPr>
          <w:rFonts w:ascii="Arial" w:hAnsi="Arial" w:cs="Arial"/>
          <w:iCs/>
          <w:szCs w:val="24"/>
        </w:rPr>
        <w:t xml:space="preserve"> lub </w:t>
      </w:r>
      <w:r w:rsidRPr="005D45CD">
        <w:rPr>
          <w:rFonts w:ascii="Arial" w:hAnsi="Arial" w:cs="Arial"/>
          <w:b/>
          <w:iCs/>
          <w:szCs w:val="24"/>
        </w:rPr>
        <w:t>„</w:t>
      </w:r>
      <w:r w:rsidR="00362BB7" w:rsidRPr="005D45CD">
        <w:rPr>
          <w:rFonts w:ascii="Arial" w:hAnsi="Arial" w:cs="Arial"/>
          <w:b/>
          <w:iCs/>
          <w:szCs w:val="24"/>
        </w:rPr>
        <w:t>.</w:t>
      </w:r>
      <w:r w:rsidRPr="005D45CD">
        <w:rPr>
          <w:rFonts w:ascii="Arial" w:hAnsi="Arial" w:cs="Arial"/>
          <w:b/>
          <w:iCs/>
          <w:szCs w:val="24"/>
        </w:rPr>
        <w:t>7Z”</w:t>
      </w:r>
      <w:r w:rsidRPr="005D45CD">
        <w:rPr>
          <w:rFonts w:ascii="Arial" w:hAnsi="Arial" w:cs="Arial"/>
          <w:szCs w:val="24"/>
        </w:rPr>
        <w:t>.</w:t>
      </w:r>
    </w:p>
    <w:p w14:paraId="3DF1D9EE" w14:textId="7385AB5F" w:rsidR="00FD2CD7" w:rsidRPr="005D45CD" w:rsidRDefault="00FD2CD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D45CD">
        <w:rPr>
          <w:rFonts w:ascii="Arial" w:hAnsi="Arial" w:cs="Arial"/>
          <w:szCs w:val="24"/>
        </w:rPr>
        <w:t xml:space="preserve">Sposób sporządzania </w:t>
      </w:r>
      <w:r w:rsidR="00B82CC6" w:rsidRPr="005D45CD">
        <w:rPr>
          <w:rFonts w:ascii="Arial" w:hAnsi="Arial" w:cs="Arial"/>
          <w:szCs w:val="24"/>
        </w:rPr>
        <w:t xml:space="preserve">i przekazywania </w:t>
      </w:r>
      <w:r w:rsidRPr="005D45CD">
        <w:rPr>
          <w:rFonts w:ascii="Arial" w:hAnsi="Arial" w:cs="Arial"/>
          <w:szCs w:val="24"/>
        </w:rPr>
        <w:t>dokumentów e</w:t>
      </w:r>
      <w:r w:rsidR="00B82CC6" w:rsidRPr="005D45CD">
        <w:rPr>
          <w:rFonts w:ascii="Arial" w:hAnsi="Arial" w:cs="Arial"/>
          <w:szCs w:val="24"/>
        </w:rPr>
        <w:t xml:space="preserve">lektronicznych musi być zgodny </w:t>
      </w:r>
      <w:r w:rsidRPr="005D45CD">
        <w:rPr>
          <w:rFonts w:ascii="Arial" w:hAnsi="Arial" w:cs="Arial"/>
          <w:szCs w:val="24"/>
        </w:rPr>
        <w:t xml:space="preserve">z wymaganiami określonymi w Rozporządzeniu Prezesa Rady Ministrów z dnia 30 grudnia 2020 r. w sprawie sposobu sporządzania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i przekazywania informacji oraz wymagań technicznych dla dokumentów elektronicznych oraz środków ko</w:t>
      </w:r>
      <w:r w:rsidR="008E22AD" w:rsidRPr="005D45CD">
        <w:rPr>
          <w:rFonts w:ascii="Arial" w:hAnsi="Arial" w:cs="Arial"/>
          <w:szCs w:val="24"/>
        </w:rPr>
        <w:t>munikacji elektronicznej w postę</w:t>
      </w:r>
      <w:r w:rsidRPr="005D45CD">
        <w:rPr>
          <w:rFonts w:ascii="Arial" w:hAnsi="Arial" w:cs="Arial"/>
          <w:szCs w:val="24"/>
        </w:rPr>
        <w:t xml:space="preserve">powaniu </w:t>
      </w:r>
      <w:r w:rsidR="00D41A1D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o udzielenie zamówienia publicznego lub konkursie (Dz. U z 2020 r. poz. 2452);</w:t>
      </w:r>
    </w:p>
    <w:p w14:paraId="02425808" w14:textId="77777777" w:rsidR="00A56EEA" w:rsidRPr="005D45CD" w:rsidRDefault="00BD450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D45CD">
        <w:rPr>
          <w:rFonts w:ascii="Arial" w:hAnsi="Arial" w:cs="Arial"/>
          <w:szCs w:val="24"/>
        </w:rPr>
        <w:t xml:space="preserve">Składanie przez Wykonawców </w:t>
      </w:r>
      <w:r w:rsidR="00A56EEA" w:rsidRPr="005D45CD">
        <w:rPr>
          <w:rFonts w:ascii="Arial" w:hAnsi="Arial" w:cs="Arial"/>
          <w:szCs w:val="24"/>
        </w:rPr>
        <w:t xml:space="preserve">oświadczeń, </w:t>
      </w:r>
      <w:r w:rsidR="00D90E16" w:rsidRPr="005D45CD">
        <w:rPr>
          <w:rFonts w:ascii="Arial" w:hAnsi="Arial" w:cs="Arial"/>
          <w:szCs w:val="24"/>
        </w:rPr>
        <w:t xml:space="preserve">podmiotowych środków dowodowych, </w:t>
      </w:r>
      <w:r w:rsidR="00A56EEA" w:rsidRPr="005D45CD">
        <w:rPr>
          <w:rFonts w:ascii="Arial" w:hAnsi="Arial" w:cs="Arial"/>
          <w:szCs w:val="24"/>
        </w:rPr>
        <w:t xml:space="preserve">dokumentów, wyjaśnień, wniosków, zawiadomień oraz </w:t>
      </w:r>
      <w:r w:rsidR="00E01C41" w:rsidRPr="005D45CD">
        <w:rPr>
          <w:rFonts w:ascii="Arial" w:hAnsi="Arial" w:cs="Arial"/>
          <w:szCs w:val="24"/>
        </w:rPr>
        <w:t xml:space="preserve">innych </w:t>
      </w:r>
      <w:r w:rsidR="00A56EEA" w:rsidRPr="005D45CD">
        <w:rPr>
          <w:rFonts w:ascii="Arial" w:hAnsi="Arial" w:cs="Arial"/>
          <w:szCs w:val="24"/>
        </w:rPr>
        <w:t>informacji odbywa się elektronicznie</w:t>
      </w:r>
      <w:r w:rsidR="00E01C41" w:rsidRPr="005D45CD">
        <w:rPr>
          <w:rFonts w:ascii="Arial" w:hAnsi="Arial" w:cs="Arial"/>
          <w:szCs w:val="24"/>
        </w:rPr>
        <w:t xml:space="preserve"> –</w:t>
      </w:r>
      <w:r w:rsidR="00A56EEA" w:rsidRPr="005D45CD">
        <w:rPr>
          <w:rFonts w:ascii="Arial" w:hAnsi="Arial" w:cs="Arial"/>
          <w:szCs w:val="24"/>
        </w:rPr>
        <w:t xml:space="preserve"> za pośrednictwem Platformy </w:t>
      </w:r>
      <w:r w:rsidR="00E01C41" w:rsidRPr="005D45CD">
        <w:rPr>
          <w:rFonts w:ascii="Arial" w:hAnsi="Arial" w:cs="Arial"/>
          <w:szCs w:val="24"/>
        </w:rPr>
        <w:t>(poprzez formularz</w:t>
      </w:r>
      <w:r w:rsidR="00A56EEA" w:rsidRPr="005D45CD">
        <w:rPr>
          <w:rFonts w:ascii="Arial" w:hAnsi="Arial" w:cs="Arial"/>
          <w:szCs w:val="24"/>
        </w:rPr>
        <w:t xml:space="preserve"> </w:t>
      </w:r>
      <w:r w:rsidR="00E01C41" w:rsidRPr="005D45CD">
        <w:rPr>
          <w:rFonts w:ascii="Arial" w:hAnsi="Arial" w:cs="Arial"/>
          <w:b/>
          <w:szCs w:val="24"/>
        </w:rPr>
        <w:t>„</w:t>
      </w:r>
      <w:r w:rsidR="00A56EEA" w:rsidRPr="005D45CD">
        <w:rPr>
          <w:rFonts w:ascii="Arial" w:hAnsi="Arial" w:cs="Arial"/>
          <w:b/>
          <w:szCs w:val="24"/>
        </w:rPr>
        <w:t>Wyślij wiadomość</w:t>
      </w:r>
      <w:r w:rsidR="00265D53" w:rsidRPr="005D45CD">
        <w:rPr>
          <w:rFonts w:ascii="Arial" w:hAnsi="Arial" w:cs="Arial"/>
          <w:b/>
          <w:szCs w:val="24"/>
        </w:rPr>
        <w:t xml:space="preserve"> do Zamawiającego</w:t>
      </w:r>
      <w:r w:rsidR="00E01C41" w:rsidRPr="005D45CD">
        <w:rPr>
          <w:rFonts w:ascii="Arial" w:hAnsi="Arial" w:cs="Arial"/>
          <w:b/>
          <w:szCs w:val="24"/>
        </w:rPr>
        <w:t>”</w:t>
      </w:r>
      <w:r w:rsidR="00E01C41" w:rsidRPr="005D45CD">
        <w:rPr>
          <w:rFonts w:ascii="Arial" w:hAnsi="Arial" w:cs="Arial"/>
          <w:szCs w:val="24"/>
        </w:rPr>
        <w:t>)</w:t>
      </w:r>
      <w:r w:rsidR="00A56EEA" w:rsidRPr="005D45CD">
        <w:rPr>
          <w:rFonts w:ascii="Arial" w:hAnsi="Arial" w:cs="Arial"/>
          <w:szCs w:val="24"/>
        </w:rPr>
        <w:t>.</w:t>
      </w:r>
      <w:r w:rsidR="0040394F" w:rsidRPr="005D45CD">
        <w:rPr>
          <w:rFonts w:ascii="Arial" w:hAnsi="Arial" w:cs="Arial"/>
          <w:iCs/>
          <w:szCs w:val="24"/>
        </w:rPr>
        <w:t xml:space="preserve"> Komunikacja poprzez </w:t>
      </w:r>
      <w:r w:rsidR="0040394F" w:rsidRPr="005D45CD">
        <w:rPr>
          <w:rFonts w:ascii="Arial" w:hAnsi="Arial" w:cs="Arial"/>
          <w:b/>
          <w:iCs/>
          <w:szCs w:val="24"/>
        </w:rPr>
        <w:t>„Wyślij wiadomość</w:t>
      </w:r>
      <w:r w:rsidR="00265D53" w:rsidRPr="005D45CD">
        <w:rPr>
          <w:rFonts w:ascii="Arial" w:hAnsi="Arial" w:cs="Arial"/>
          <w:b/>
          <w:szCs w:val="24"/>
        </w:rPr>
        <w:t xml:space="preserve"> do Zamawiającego</w:t>
      </w:r>
      <w:r w:rsidR="0040394F" w:rsidRPr="005D45CD">
        <w:rPr>
          <w:rFonts w:ascii="Arial" w:hAnsi="Arial" w:cs="Arial"/>
          <w:b/>
          <w:iCs/>
          <w:szCs w:val="24"/>
        </w:rPr>
        <w:t>”</w:t>
      </w:r>
      <w:r w:rsidR="0040394F" w:rsidRPr="005D45CD">
        <w:rPr>
          <w:rFonts w:ascii="Arial" w:hAnsi="Arial" w:cs="Arial"/>
          <w:iCs/>
          <w:szCs w:val="24"/>
        </w:rPr>
        <w:t xml:space="preserve"> umożliwia dodanie do treści wysyłanej wiadomości plików lub spakowanego katalogu (załączników). Za datę przekazania składanych dokumentów, oświadczeń, wniosków, zawiadomień, zapytań oraz innych informacji uznaje się datę ich doręczenia za pośrednictwem </w:t>
      </w:r>
      <w:r w:rsidR="0040394F" w:rsidRPr="005D45CD">
        <w:rPr>
          <w:rFonts w:ascii="Arial" w:hAnsi="Arial" w:cs="Arial"/>
          <w:b/>
          <w:iCs/>
          <w:szCs w:val="24"/>
        </w:rPr>
        <w:t>„Wyślij wiadomość</w:t>
      </w:r>
      <w:r w:rsidR="00265D53" w:rsidRPr="005D45CD">
        <w:rPr>
          <w:rFonts w:ascii="Arial" w:hAnsi="Arial" w:cs="Arial"/>
          <w:b/>
          <w:szCs w:val="24"/>
        </w:rPr>
        <w:t xml:space="preserve"> do Zamawiającego</w:t>
      </w:r>
      <w:r w:rsidR="0040394F" w:rsidRPr="005D45CD">
        <w:rPr>
          <w:rFonts w:ascii="Arial" w:hAnsi="Arial" w:cs="Arial"/>
          <w:b/>
          <w:iCs/>
          <w:szCs w:val="24"/>
        </w:rPr>
        <w:t>”</w:t>
      </w:r>
      <w:r w:rsidR="00C96C8C" w:rsidRPr="005D45CD">
        <w:rPr>
          <w:rFonts w:ascii="Arial" w:hAnsi="Arial" w:cs="Arial"/>
          <w:iCs/>
          <w:szCs w:val="24"/>
        </w:rPr>
        <w:t>,</w:t>
      </w:r>
      <w:r w:rsidR="00CA3CCF" w:rsidRPr="005D45CD">
        <w:rPr>
          <w:rFonts w:ascii="Arial" w:hAnsi="Arial" w:cs="Arial"/>
          <w:iCs/>
          <w:szCs w:val="24"/>
        </w:rPr>
        <w:t xml:space="preserve"> </w:t>
      </w:r>
      <w:r w:rsidR="007C309D" w:rsidRPr="005D45CD">
        <w:rPr>
          <w:rFonts w:ascii="Arial" w:hAnsi="Arial" w:cs="Arial"/>
          <w:iCs/>
          <w:szCs w:val="24"/>
        </w:rPr>
        <w:br/>
      </w:r>
      <w:r w:rsidR="0040394F" w:rsidRPr="005D45CD">
        <w:rPr>
          <w:rFonts w:ascii="Arial" w:hAnsi="Arial" w:cs="Arial"/>
          <w:iCs/>
          <w:szCs w:val="24"/>
        </w:rPr>
        <w:t>i pojawienie się komunikatu, że wiadomość została wysłana do</w:t>
      </w:r>
      <w:r w:rsidR="00FD2CD7" w:rsidRPr="005D45CD">
        <w:rPr>
          <w:rFonts w:ascii="Arial" w:hAnsi="Arial" w:cs="Arial"/>
          <w:iCs/>
          <w:szCs w:val="24"/>
        </w:rPr>
        <w:t xml:space="preserve"> Zamawiającego;</w:t>
      </w:r>
    </w:p>
    <w:p w14:paraId="4637D2D8" w14:textId="77777777" w:rsidR="00A56EEA" w:rsidRPr="005D45CD" w:rsidRDefault="00602703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D45CD">
        <w:rPr>
          <w:rFonts w:ascii="Arial" w:hAnsi="Arial" w:cs="Arial"/>
          <w:szCs w:val="24"/>
        </w:rPr>
        <w:t xml:space="preserve">Maksymalny rozmiar jednego pliku przesyłanego za pośrednictwem </w:t>
      </w:r>
      <w:r w:rsidRPr="005D45CD">
        <w:rPr>
          <w:rFonts w:ascii="Arial" w:hAnsi="Arial" w:cs="Arial"/>
          <w:b/>
          <w:iCs/>
          <w:szCs w:val="24"/>
        </w:rPr>
        <w:t>„Wyślij wiadomość</w:t>
      </w:r>
      <w:r w:rsidRPr="005D45CD">
        <w:rPr>
          <w:rFonts w:ascii="Arial" w:hAnsi="Arial" w:cs="Arial"/>
          <w:b/>
          <w:szCs w:val="24"/>
        </w:rPr>
        <w:t xml:space="preserve"> do Zamawiającego</w:t>
      </w:r>
      <w:r w:rsidRPr="005D45CD">
        <w:rPr>
          <w:rFonts w:ascii="Arial" w:hAnsi="Arial" w:cs="Arial"/>
          <w:b/>
          <w:iCs/>
          <w:szCs w:val="24"/>
        </w:rPr>
        <w:t xml:space="preserve">” </w:t>
      </w:r>
      <w:r w:rsidRPr="005D45CD">
        <w:rPr>
          <w:rFonts w:ascii="Arial" w:hAnsi="Arial" w:cs="Arial"/>
          <w:szCs w:val="24"/>
        </w:rPr>
        <w:t xml:space="preserve">wynosi </w:t>
      </w:r>
      <w:r w:rsidRPr="005D45CD">
        <w:rPr>
          <w:rFonts w:ascii="Arial" w:hAnsi="Arial" w:cs="Arial"/>
          <w:b/>
          <w:szCs w:val="24"/>
        </w:rPr>
        <w:t>500 MB</w:t>
      </w:r>
      <w:r w:rsidR="00835076" w:rsidRPr="005D45CD">
        <w:rPr>
          <w:rFonts w:ascii="Arial" w:hAnsi="Arial" w:cs="Arial"/>
          <w:szCs w:val="24"/>
        </w:rPr>
        <w:t>.</w:t>
      </w:r>
    </w:p>
    <w:p w14:paraId="66A07B31" w14:textId="77777777" w:rsidR="0040394F" w:rsidRPr="005D45CD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D45CD">
        <w:rPr>
          <w:rFonts w:ascii="Arial" w:hAnsi="Arial" w:cs="Arial"/>
          <w:b/>
        </w:rPr>
        <w:t xml:space="preserve">Wyjaśnienia </w:t>
      </w:r>
      <w:r w:rsidR="00C96C8C" w:rsidRPr="005D45CD">
        <w:rPr>
          <w:rFonts w:ascii="Arial" w:hAnsi="Arial" w:cs="Arial"/>
          <w:b/>
        </w:rPr>
        <w:t xml:space="preserve">i zmiany </w:t>
      </w:r>
      <w:r w:rsidRPr="005D45CD">
        <w:rPr>
          <w:rFonts w:ascii="Arial" w:hAnsi="Arial" w:cs="Arial"/>
          <w:b/>
        </w:rPr>
        <w:t xml:space="preserve">treści </w:t>
      </w:r>
      <w:r w:rsidR="00544177" w:rsidRPr="005D45CD">
        <w:rPr>
          <w:rFonts w:ascii="Arial" w:hAnsi="Arial" w:cs="Arial"/>
          <w:b/>
        </w:rPr>
        <w:t>Specyfikacji warunków zamówienia</w:t>
      </w:r>
      <w:r w:rsidRPr="005D45CD">
        <w:rPr>
          <w:rFonts w:ascii="Arial" w:hAnsi="Arial" w:cs="Arial"/>
        </w:rPr>
        <w:t>:</w:t>
      </w:r>
    </w:p>
    <w:p w14:paraId="35A2E5A9" w14:textId="77777777" w:rsidR="00A56EEA" w:rsidRPr="005D45CD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lastRenderedPageBreak/>
        <w:t xml:space="preserve">Wykonawca może zwrócić się do Zamawiającego o </w:t>
      </w:r>
      <w:r w:rsidR="00544177" w:rsidRPr="005D45CD">
        <w:rPr>
          <w:rFonts w:ascii="Arial" w:hAnsi="Arial" w:cs="Arial"/>
        </w:rPr>
        <w:t>wyjaśnienie treści SWZ</w:t>
      </w:r>
      <w:r w:rsidRPr="005D45CD">
        <w:rPr>
          <w:rFonts w:ascii="Arial" w:hAnsi="Arial" w:cs="Arial"/>
        </w:rPr>
        <w:t xml:space="preserve">. Wniosek </w:t>
      </w:r>
      <w:r w:rsidR="00AB0C22" w:rsidRPr="005D45CD">
        <w:rPr>
          <w:rFonts w:ascii="Arial" w:hAnsi="Arial" w:cs="Arial"/>
        </w:rPr>
        <w:t xml:space="preserve">o wyjaśnienie </w:t>
      </w:r>
      <w:r w:rsidRPr="005D45CD">
        <w:rPr>
          <w:rFonts w:ascii="Arial" w:hAnsi="Arial" w:cs="Arial"/>
        </w:rPr>
        <w:t>należy przesłać za pośrednictwem Platformy</w:t>
      </w:r>
      <w:r w:rsidR="00AB0C22" w:rsidRPr="005D45CD">
        <w:rPr>
          <w:rFonts w:ascii="Arial" w:hAnsi="Arial" w:cs="Arial"/>
        </w:rPr>
        <w:t xml:space="preserve"> (formularz</w:t>
      </w:r>
      <w:r w:rsidRPr="005D45CD">
        <w:rPr>
          <w:rFonts w:ascii="Arial" w:hAnsi="Arial" w:cs="Arial"/>
        </w:rPr>
        <w:t xml:space="preserve"> </w:t>
      </w:r>
      <w:r w:rsidR="00544177" w:rsidRPr="005D45CD">
        <w:rPr>
          <w:rFonts w:ascii="Arial" w:hAnsi="Arial" w:cs="Arial"/>
          <w:b/>
        </w:rPr>
        <w:t>„</w:t>
      </w:r>
      <w:r w:rsidRPr="005D45CD">
        <w:rPr>
          <w:rFonts w:ascii="Arial" w:hAnsi="Arial" w:cs="Arial"/>
          <w:b/>
        </w:rPr>
        <w:t>Wyślij wiadomość</w:t>
      </w:r>
      <w:r w:rsidR="00265D53" w:rsidRPr="005D45CD">
        <w:rPr>
          <w:rFonts w:ascii="Arial" w:hAnsi="Arial" w:cs="Arial"/>
          <w:b/>
        </w:rPr>
        <w:t xml:space="preserve"> do Zamawiającego</w:t>
      </w:r>
      <w:r w:rsidR="00544177" w:rsidRPr="005D45CD">
        <w:rPr>
          <w:rFonts w:ascii="Arial" w:hAnsi="Arial" w:cs="Arial"/>
          <w:b/>
        </w:rPr>
        <w:t>”</w:t>
      </w:r>
      <w:r w:rsidR="00AB0C22" w:rsidRPr="005D45CD">
        <w:rPr>
          <w:rFonts w:ascii="Arial" w:hAnsi="Arial" w:cs="Arial"/>
        </w:rPr>
        <w:t>)</w:t>
      </w:r>
      <w:r w:rsidR="005046A6" w:rsidRPr="005D45CD">
        <w:rPr>
          <w:rFonts w:ascii="Arial" w:hAnsi="Arial" w:cs="Arial"/>
        </w:rPr>
        <w:t>;</w:t>
      </w:r>
    </w:p>
    <w:p w14:paraId="45515C96" w14:textId="5B0BDC90" w:rsidR="00A56EEA" w:rsidRPr="005D45CD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Zamawiający udzieli wyjaśnień niezwłocz</w:t>
      </w:r>
      <w:r w:rsidR="00544177" w:rsidRPr="005D45CD">
        <w:rPr>
          <w:rFonts w:ascii="Arial" w:hAnsi="Arial" w:cs="Arial"/>
        </w:rPr>
        <w:t xml:space="preserve">nie, jednak nie później niż na </w:t>
      </w:r>
      <w:r w:rsidR="00FC6430" w:rsidRPr="005D45CD">
        <w:rPr>
          <w:rFonts w:ascii="Arial" w:hAnsi="Arial" w:cs="Arial"/>
        </w:rPr>
        <w:t>6</w:t>
      </w:r>
      <w:r w:rsidRPr="005D45CD">
        <w:rPr>
          <w:rFonts w:ascii="Arial" w:hAnsi="Arial" w:cs="Arial"/>
        </w:rPr>
        <w:t xml:space="preserve"> dni przed upływem terminu składania ofert, pod warunkiem, że</w:t>
      </w:r>
      <w:r w:rsidR="00544177" w:rsidRPr="005D45CD">
        <w:rPr>
          <w:rFonts w:ascii="Arial" w:hAnsi="Arial" w:cs="Arial"/>
        </w:rPr>
        <w:t xml:space="preserve"> wniosek o wyjaśnienie treści S</w:t>
      </w:r>
      <w:r w:rsidRPr="005D45CD">
        <w:rPr>
          <w:rFonts w:ascii="Arial" w:hAnsi="Arial" w:cs="Arial"/>
        </w:rPr>
        <w:t>WZ wpłynął do Zamawiającego nie później</w:t>
      </w:r>
      <w:r w:rsidR="00544177" w:rsidRPr="005D45CD">
        <w:rPr>
          <w:rFonts w:ascii="Arial" w:hAnsi="Arial" w:cs="Arial"/>
        </w:rPr>
        <w:t>,</w:t>
      </w:r>
      <w:r w:rsidRPr="005D45CD">
        <w:rPr>
          <w:rFonts w:ascii="Arial" w:hAnsi="Arial" w:cs="Arial"/>
        </w:rPr>
        <w:t xml:space="preserve"> niż </w:t>
      </w:r>
      <w:r w:rsidR="00544177" w:rsidRPr="005D45CD">
        <w:rPr>
          <w:rFonts w:ascii="Arial" w:hAnsi="Arial" w:cs="Arial"/>
        </w:rPr>
        <w:t xml:space="preserve">na </w:t>
      </w:r>
      <w:r w:rsidR="00FC6430" w:rsidRPr="005D45CD">
        <w:rPr>
          <w:rFonts w:ascii="Arial" w:hAnsi="Arial" w:cs="Arial"/>
        </w:rPr>
        <w:t>1</w:t>
      </w:r>
      <w:r w:rsidR="00544177" w:rsidRPr="005D45CD">
        <w:rPr>
          <w:rFonts w:ascii="Arial" w:hAnsi="Arial" w:cs="Arial"/>
        </w:rPr>
        <w:t xml:space="preserve">4 dni przed upływem </w:t>
      </w:r>
      <w:r w:rsidRPr="005D45CD">
        <w:rPr>
          <w:rFonts w:ascii="Arial" w:hAnsi="Arial" w:cs="Arial"/>
        </w:rPr>
        <w:t>terminu składania ofert. Jeżeli</w:t>
      </w:r>
      <w:r w:rsidR="00B51573" w:rsidRPr="005D45CD">
        <w:rPr>
          <w:rFonts w:ascii="Arial" w:hAnsi="Arial" w:cs="Arial"/>
        </w:rPr>
        <w:t xml:space="preserve"> wniosek o wyjaśnienie treści S</w:t>
      </w:r>
      <w:r w:rsidRPr="005D45CD">
        <w:rPr>
          <w:rFonts w:ascii="Arial" w:hAnsi="Arial" w:cs="Arial"/>
        </w:rPr>
        <w:t xml:space="preserve">WZ </w:t>
      </w:r>
      <w:r w:rsidR="00804D12" w:rsidRPr="005D45CD">
        <w:rPr>
          <w:rFonts w:ascii="Arial" w:hAnsi="Arial" w:cs="Arial"/>
        </w:rPr>
        <w:t xml:space="preserve">nie wpłynął w terminie, </w:t>
      </w:r>
      <w:r w:rsidR="00AB0C22" w:rsidRPr="005D45CD">
        <w:rPr>
          <w:rFonts w:ascii="Arial" w:hAnsi="Arial" w:cs="Arial"/>
        </w:rPr>
        <w:t>o którym mowa powyżej,</w:t>
      </w:r>
      <w:r w:rsidR="00B51573" w:rsidRPr="005D45CD">
        <w:rPr>
          <w:rFonts w:ascii="Arial" w:hAnsi="Arial" w:cs="Arial"/>
        </w:rPr>
        <w:t xml:space="preserve"> Zamawiający nie ma obowiązku udzielania wyjaśnień SWZ oraz obowiązku przedł</w:t>
      </w:r>
      <w:r w:rsidR="005046A6" w:rsidRPr="005D45CD">
        <w:rPr>
          <w:rFonts w:ascii="Arial" w:hAnsi="Arial" w:cs="Arial"/>
        </w:rPr>
        <w:t>użania terminu składania ofert;</w:t>
      </w:r>
    </w:p>
    <w:p w14:paraId="5D59B850" w14:textId="711965EA" w:rsidR="00A56EEA" w:rsidRPr="005D45CD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 xml:space="preserve">Treść </w:t>
      </w:r>
      <w:r w:rsidR="00C96C8C" w:rsidRPr="005D45CD">
        <w:rPr>
          <w:rFonts w:ascii="Arial" w:hAnsi="Arial" w:cs="Arial"/>
        </w:rPr>
        <w:t>za</w:t>
      </w:r>
      <w:r w:rsidRPr="005D45CD">
        <w:rPr>
          <w:rFonts w:ascii="Arial" w:hAnsi="Arial" w:cs="Arial"/>
        </w:rPr>
        <w:t xml:space="preserve">pytań wraz z wyjaśnieniami </w:t>
      </w:r>
      <w:r w:rsidR="00C96C8C" w:rsidRPr="005D45CD">
        <w:rPr>
          <w:rFonts w:ascii="Arial" w:hAnsi="Arial" w:cs="Arial"/>
        </w:rPr>
        <w:t xml:space="preserve">Zamawiający udostępni na Platformie </w:t>
      </w:r>
      <w:r w:rsidR="00804D12" w:rsidRPr="005D45CD">
        <w:rPr>
          <w:rFonts w:ascii="Arial" w:hAnsi="Arial" w:cs="Arial"/>
        </w:rPr>
        <w:br/>
      </w:r>
      <w:r w:rsidR="00C96C8C" w:rsidRPr="005D45CD">
        <w:rPr>
          <w:rFonts w:ascii="Arial" w:hAnsi="Arial" w:cs="Arial"/>
        </w:rPr>
        <w:t xml:space="preserve">w sekcji </w:t>
      </w:r>
      <w:r w:rsidR="00C96C8C" w:rsidRPr="005D45CD">
        <w:rPr>
          <w:rFonts w:ascii="Arial" w:hAnsi="Arial" w:cs="Arial"/>
          <w:b/>
        </w:rPr>
        <w:t>„Komunikaty”</w:t>
      </w:r>
      <w:r w:rsidR="00C96C8C" w:rsidRPr="005D45CD">
        <w:rPr>
          <w:rFonts w:ascii="Arial" w:hAnsi="Arial" w:cs="Arial"/>
        </w:rPr>
        <w:t>, bez ujawniania źródła zapytania</w:t>
      </w:r>
      <w:r w:rsidRPr="005D45CD">
        <w:rPr>
          <w:rFonts w:ascii="Arial" w:hAnsi="Arial" w:cs="Arial"/>
        </w:rPr>
        <w:t xml:space="preserve">. W przypadku </w:t>
      </w:r>
      <w:r w:rsidR="00C96C8C" w:rsidRPr="005D45CD">
        <w:rPr>
          <w:rFonts w:ascii="Arial" w:hAnsi="Arial" w:cs="Arial"/>
        </w:rPr>
        <w:t>rozbieżności pomiędzy treścią S</w:t>
      </w:r>
      <w:r w:rsidRPr="005D45CD">
        <w:rPr>
          <w:rFonts w:ascii="Arial" w:hAnsi="Arial" w:cs="Arial"/>
        </w:rPr>
        <w:t xml:space="preserve">WZ, a treścią udzielonych wyjaśnień </w:t>
      </w:r>
      <w:r w:rsidR="00804D12" w:rsidRPr="005D45CD">
        <w:rPr>
          <w:rFonts w:ascii="Arial" w:hAnsi="Arial" w:cs="Arial"/>
        </w:rPr>
        <w:br/>
      </w:r>
      <w:r w:rsidRPr="005D45CD">
        <w:rPr>
          <w:rFonts w:ascii="Arial" w:hAnsi="Arial" w:cs="Arial"/>
        </w:rPr>
        <w:t>i zmian, jako obowiązującą należy przyjąć treść informacji zwierającej późniejsze oświadczen</w:t>
      </w:r>
      <w:r w:rsidR="005046A6" w:rsidRPr="005D45CD">
        <w:rPr>
          <w:rFonts w:ascii="Arial" w:hAnsi="Arial" w:cs="Arial"/>
        </w:rPr>
        <w:t>ie Zamawiającego;</w:t>
      </w:r>
    </w:p>
    <w:p w14:paraId="5600BC63" w14:textId="6A0C5A70" w:rsidR="00C96C8C" w:rsidRPr="005D45CD" w:rsidRDefault="005046A6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5D45CD">
        <w:rPr>
          <w:rFonts w:ascii="Arial" w:hAnsi="Arial" w:cs="Arial"/>
          <w:b/>
        </w:rPr>
        <w:t>„Komunikaty”</w:t>
      </w:r>
      <w:r w:rsidRPr="005D45CD">
        <w:rPr>
          <w:rFonts w:ascii="Arial" w:hAnsi="Arial" w:cs="Arial"/>
        </w:rPr>
        <w:t xml:space="preserve">. </w:t>
      </w:r>
      <w:r w:rsidR="00D41A1D" w:rsidRPr="005D45CD">
        <w:rPr>
          <w:rFonts w:ascii="Arial" w:hAnsi="Arial" w:cs="Arial"/>
        </w:rPr>
        <w:br/>
      </w:r>
      <w:r w:rsidRPr="005D45CD">
        <w:rPr>
          <w:rFonts w:ascii="Arial" w:hAnsi="Arial" w:cs="Arial"/>
        </w:rPr>
        <w:t>W przypadku, gdy zmiana treści SWZ jest istotna dla sporządzenia oferty lub wymaga od Wykonawców dodatkowego czasu na zapoznanie się ze zmianą treści SWZ i przygotowanie oferty, Zamawiający przedłuży termin składania ofert o czas niezbędny na ich przygotowanie.</w:t>
      </w:r>
    </w:p>
    <w:p w14:paraId="75480E4F" w14:textId="77777777" w:rsidR="00A56EEA" w:rsidRPr="005D45CD" w:rsidRDefault="00A56EEA" w:rsidP="005B713B">
      <w:pPr>
        <w:pStyle w:val="NormalnyWeb"/>
        <w:spacing w:before="0" w:after="0" w:line="276" w:lineRule="auto"/>
        <w:ind w:left="-15"/>
        <w:rPr>
          <w:rFonts w:ascii="Arial" w:hAnsi="Arial" w:cs="Arial"/>
          <w:b/>
          <w:bCs/>
        </w:rPr>
      </w:pPr>
    </w:p>
    <w:p w14:paraId="6859DF90" w14:textId="77777777" w:rsidR="000B203C" w:rsidRPr="005D45CD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Osoby uprawnione do komunikowania się z Wykonawcami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5AE282AF" w14:textId="77777777" w:rsidR="00A56EEA" w:rsidRPr="005D45CD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21C46EAD" w14:textId="77777777" w:rsidR="005F0BFF" w:rsidRPr="005D45CD" w:rsidRDefault="000B203C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Do komunikowania się z Wykonawcami upoważnione są następujące osoby:</w:t>
      </w:r>
    </w:p>
    <w:p w14:paraId="5A9EF9E9" w14:textId="068D5289" w:rsidR="00523832" w:rsidRPr="005D45CD" w:rsidRDefault="000B203C" w:rsidP="005B713B">
      <w:pPr>
        <w:pStyle w:val="Akapitzlist"/>
        <w:numPr>
          <w:ilvl w:val="0"/>
          <w:numId w:val="22"/>
        </w:numPr>
        <w:tabs>
          <w:tab w:val="clear" w:pos="1080"/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Pan</w:t>
      </w:r>
      <w:r w:rsidR="00886540" w:rsidRPr="005D45CD">
        <w:rPr>
          <w:rFonts w:ascii="Arial" w:hAnsi="Arial" w:cs="Arial"/>
          <w:sz w:val="24"/>
          <w:szCs w:val="24"/>
        </w:rPr>
        <w:t>i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="00886540" w:rsidRPr="005D45CD">
        <w:rPr>
          <w:rFonts w:ascii="Arial" w:hAnsi="Arial" w:cs="Arial"/>
          <w:sz w:val="24"/>
          <w:szCs w:val="24"/>
        </w:rPr>
        <w:t xml:space="preserve">Ewelina </w:t>
      </w:r>
      <w:r w:rsidR="00523832" w:rsidRPr="005D45CD">
        <w:rPr>
          <w:rFonts w:ascii="Arial" w:hAnsi="Arial" w:cs="Arial"/>
          <w:sz w:val="24"/>
          <w:szCs w:val="24"/>
        </w:rPr>
        <w:t>Bąk</w:t>
      </w:r>
      <w:r w:rsidRPr="005D45CD">
        <w:rPr>
          <w:rFonts w:ascii="Arial" w:hAnsi="Arial" w:cs="Arial"/>
          <w:sz w:val="24"/>
          <w:szCs w:val="24"/>
        </w:rPr>
        <w:t xml:space="preserve"> – </w:t>
      </w:r>
      <w:r w:rsidR="0028768A" w:rsidRPr="005D45CD">
        <w:rPr>
          <w:rFonts w:ascii="Arial" w:hAnsi="Arial" w:cs="Arial"/>
          <w:sz w:val="24"/>
          <w:szCs w:val="24"/>
        </w:rPr>
        <w:t>Specjalista</w:t>
      </w:r>
      <w:r w:rsidRPr="005D45CD">
        <w:rPr>
          <w:rFonts w:ascii="Arial" w:hAnsi="Arial" w:cs="Arial"/>
          <w:sz w:val="24"/>
          <w:szCs w:val="24"/>
        </w:rPr>
        <w:t xml:space="preserve"> ds. </w:t>
      </w:r>
      <w:r w:rsidR="00D41A1D" w:rsidRPr="005D45CD">
        <w:rPr>
          <w:rFonts w:ascii="Arial" w:hAnsi="Arial" w:cs="Arial"/>
          <w:sz w:val="24"/>
          <w:szCs w:val="24"/>
        </w:rPr>
        <w:t xml:space="preserve">zamówień publicznych </w:t>
      </w:r>
      <w:r w:rsidR="00D87449" w:rsidRPr="005D45CD">
        <w:rPr>
          <w:rFonts w:ascii="Arial" w:hAnsi="Arial" w:cs="Arial"/>
          <w:sz w:val="24"/>
          <w:szCs w:val="24"/>
        </w:rPr>
        <w:t>– w zakresie postępowania o udzielenie zamówienia.</w:t>
      </w:r>
    </w:p>
    <w:p w14:paraId="5E1E3CE2" w14:textId="66A5A6B1" w:rsidR="000B203C" w:rsidRPr="005D45CD" w:rsidRDefault="000B203C" w:rsidP="00D41A1D">
      <w:pPr>
        <w:pStyle w:val="Akapitzlist"/>
        <w:tabs>
          <w:tab w:val="num" w:pos="709"/>
        </w:tabs>
        <w:spacing w:line="276" w:lineRule="auto"/>
        <w:ind w:left="709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od pon. – pt., w godz. pracy urzędu.</w:t>
      </w:r>
    </w:p>
    <w:p w14:paraId="49128238" w14:textId="77777777" w:rsidR="00A56EEA" w:rsidRPr="005D45CD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61A6932" w14:textId="77777777" w:rsidR="000B203C" w:rsidRPr="005D45CD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Termin związania ofertą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1E428E9D" w14:textId="77777777" w:rsidR="000B203C" w:rsidRPr="005D45CD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7A65E2A4" w14:textId="095B0460" w:rsidR="000B203C" w:rsidRPr="00805112" w:rsidRDefault="000B203C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805112">
        <w:rPr>
          <w:rFonts w:ascii="Arial" w:hAnsi="Arial" w:cs="Arial"/>
          <w:szCs w:val="24"/>
        </w:rPr>
        <w:t xml:space="preserve">Wykonawca pozostaje związany ofertą </w:t>
      </w:r>
      <w:r w:rsidR="00BF53F8" w:rsidRPr="00805112">
        <w:rPr>
          <w:rFonts w:ascii="Arial" w:hAnsi="Arial" w:cs="Arial"/>
          <w:szCs w:val="24"/>
        </w:rPr>
        <w:t xml:space="preserve">przez: nie więcej niż </w:t>
      </w:r>
      <w:r w:rsidR="00756DBB" w:rsidRPr="00805112">
        <w:rPr>
          <w:rFonts w:ascii="Arial" w:hAnsi="Arial" w:cs="Arial"/>
          <w:szCs w:val="24"/>
        </w:rPr>
        <w:t>90</w:t>
      </w:r>
      <w:r w:rsidR="00BF53F8" w:rsidRPr="00805112">
        <w:rPr>
          <w:rFonts w:ascii="Arial" w:hAnsi="Arial" w:cs="Arial"/>
          <w:szCs w:val="24"/>
        </w:rPr>
        <w:t xml:space="preserve"> dni od daty upływu terminu składania ofert tj. do dnia </w:t>
      </w:r>
      <w:r w:rsidR="00805112" w:rsidRPr="00805112">
        <w:rPr>
          <w:rFonts w:ascii="Arial" w:hAnsi="Arial" w:cs="Arial"/>
          <w:b/>
          <w:bCs/>
          <w:szCs w:val="24"/>
        </w:rPr>
        <w:t>06.10</w:t>
      </w:r>
      <w:r w:rsidR="00517754" w:rsidRPr="00805112">
        <w:rPr>
          <w:rFonts w:ascii="Arial" w:hAnsi="Arial" w:cs="Arial"/>
          <w:b/>
          <w:bCs/>
          <w:szCs w:val="24"/>
        </w:rPr>
        <w:t>.2025 r.</w:t>
      </w:r>
    </w:p>
    <w:p w14:paraId="5B4CC41A" w14:textId="77777777" w:rsidR="00DC0F56" w:rsidRPr="005D45CD" w:rsidRDefault="00DC0F56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W przypadku, gdy wybór najkorzystniejszej oferty nie nastąpi przed upływem terminu związania ofertą wskazanego w pkt 1, Zamawiający przed upływem terminu związania ofertą zwraca się jednokrotnie do wykonawców o wyrażenie zgody na przedłużenie tego terminu o wskazywany przez niego okres, nie dłuższy niż 60 dni.</w:t>
      </w:r>
    </w:p>
    <w:p w14:paraId="7A031444" w14:textId="02E9D91D" w:rsidR="00D61741" w:rsidRPr="005D45CD" w:rsidRDefault="00D61741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Przedłużenie terminu związania ofertą, wymaga złożenia przez Wykonawcę pisemnego oświadczenia o wyrażeniu zgody na przedłużenie terminu związania ofertą.</w:t>
      </w:r>
    </w:p>
    <w:p w14:paraId="632D773A" w14:textId="77777777" w:rsidR="000B203C" w:rsidRPr="005D45CD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243D618" w14:textId="77777777" w:rsidR="008418E8" w:rsidRPr="005D45CD" w:rsidRDefault="008418E8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Opis sposobu przygotowania oferty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5F793161" w14:textId="77777777" w:rsidR="000B203C" w:rsidRPr="005D45CD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47684E33" w14:textId="77777777" w:rsidR="0094284D" w:rsidRPr="005D45CD" w:rsidRDefault="0094284D" w:rsidP="005B713B">
      <w:pPr>
        <w:pStyle w:val="Tekstpodstawowy"/>
        <w:numPr>
          <w:ilvl w:val="0"/>
          <w:numId w:val="8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Ofertę należy przygotować z uwzględnieniem poniższych zasad</w:t>
      </w:r>
      <w:r w:rsidRPr="005D45CD">
        <w:rPr>
          <w:rFonts w:ascii="Arial" w:hAnsi="Arial" w:cs="Arial"/>
          <w:szCs w:val="24"/>
        </w:rPr>
        <w:t>:</w:t>
      </w:r>
    </w:p>
    <w:p w14:paraId="078CCCF4" w14:textId="77777777" w:rsidR="0094284D" w:rsidRPr="005D45CD" w:rsidRDefault="0094284D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Treść oferty musi </w:t>
      </w:r>
      <w:r w:rsidR="00AD6C75" w:rsidRPr="005D45CD">
        <w:rPr>
          <w:rFonts w:ascii="Arial" w:hAnsi="Arial" w:cs="Arial"/>
          <w:sz w:val="24"/>
          <w:szCs w:val="24"/>
        </w:rPr>
        <w:t>być zgodna z warunkami zamówienia</w:t>
      </w:r>
      <w:r w:rsidR="00E55AE9" w:rsidRPr="005D45CD">
        <w:rPr>
          <w:rFonts w:ascii="Arial" w:hAnsi="Arial" w:cs="Arial"/>
          <w:sz w:val="24"/>
          <w:szCs w:val="24"/>
        </w:rPr>
        <w:t>;</w:t>
      </w:r>
    </w:p>
    <w:p w14:paraId="12D8ECE6" w14:textId="77777777" w:rsidR="00683F65" w:rsidRPr="005D45CD" w:rsidRDefault="00AD6C75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  <w:u w:val="single"/>
        </w:rPr>
        <w:t>Wykonawca może złożyć tylko jedną ofertę</w:t>
      </w:r>
      <w:r w:rsidR="00683F65" w:rsidRPr="005D45CD">
        <w:rPr>
          <w:rFonts w:ascii="Arial" w:hAnsi="Arial" w:cs="Arial"/>
          <w:sz w:val="24"/>
          <w:szCs w:val="24"/>
          <w:u w:val="single"/>
        </w:rPr>
        <w:t xml:space="preserve"> w każdej z części</w:t>
      </w:r>
      <w:r w:rsidR="00BC0C77" w:rsidRPr="005D45CD">
        <w:rPr>
          <w:rFonts w:ascii="Arial" w:hAnsi="Arial" w:cs="Arial"/>
          <w:sz w:val="24"/>
          <w:szCs w:val="24"/>
        </w:rPr>
        <w:t>.</w:t>
      </w:r>
      <w:r w:rsidRPr="005D45CD">
        <w:rPr>
          <w:rFonts w:ascii="Arial" w:hAnsi="Arial" w:cs="Arial"/>
          <w:sz w:val="24"/>
          <w:szCs w:val="24"/>
        </w:rPr>
        <w:t xml:space="preserve"> </w:t>
      </w:r>
    </w:p>
    <w:p w14:paraId="3F9F58A0" w14:textId="0264EC7A" w:rsidR="003B7C22" w:rsidRPr="005D45CD" w:rsidRDefault="00BC0C77" w:rsidP="00683F65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Ofertę stanowi wypełniony </w:t>
      </w:r>
      <w:r w:rsidRPr="005D45CD">
        <w:rPr>
          <w:rFonts w:ascii="Arial" w:hAnsi="Arial" w:cs="Arial"/>
          <w:b/>
          <w:sz w:val="24"/>
          <w:szCs w:val="24"/>
        </w:rPr>
        <w:t>Formularz oferty</w:t>
      </w:r>
      <w:r w:rsidRPr="005D45CD">
        <w:rPr>
          <w:rFonts w:ascii="Arial" w:hAnsi="Arial" w:cs="Arial"/>
          <w:sz w:val="24"/>
          <w:szCs w:val="24"/>
        </w:rPr>
        <w:t xml:space="preserve"> – zgodnie ze wzorem określonym w </w:t>
      </w:r>
      <w:r w:rsidR="00F55688" w:rsidRPr="005D45CD">
        <w:rPr>
          <w:rFonts w:ascii="Arial" w:hAnsi="Arial" w:cs="Arial"/>
          <w:b/>
          <w:sz w:val="24"/>
          <w:szCs w:val="24"/>
        </w:rPr>
        <w:t xml:space="preserve">Zał. Nr </w:t>
      </w:r>
      <w:r w:rsidR="00544023" w:rsidRPr="005D45CD">
        <w:rPr>
          <w:rFonts w:ascii="Arial" w:hAnsi="Arial" w:cs="Arial"/>
          <w:b/>
          <w:sz w:val="24"/>
          <w:szCs w:val="24"/>
        </w:rPr>
        <w:t>1</w:t>
      </w:r>
      <w:r w:rsidR="0077705C" w:rsidRPr="005D45CD">
        <w:rPr>
          <w:rFonts w:ascii="Arial" w:hAnsi="Arial" w:cs="Arial"/>
          <w:b/>
          <w:sz w:val="24"/>
          <w:szCs w:val="24"/>
        </w:rPr>
        <w:t>a – f,</w:t>
      </w:r>
      <w:r w:rsidR="00030B27" w:rsidRPr="005D45CD">
        <w:rPr>
          <w:rFonts w:ascii="Arial" w:hAnsi="Arial" w:cs="Arial"/>
          <w:b/>
          <w:sz w:val="24"/>
          <w:szCs w:val="24"/>
        </w:rPr>
        <w:t xml:space="preserve"> </w:t>
      </w:r>
      <w:r w:rsidR="00030B27" w:rsidRPr="005D45CD">
        <w:rPr>
          <w:rFonts w:ascii="Arial" w:hAnsi="Arial" w:cs="Arial"/>
          <w:sz w:val="24"/>
          <w:szCs w:val="24"/>
        </w:rPr>
        <w:t>wraz z załącznikami</w:t>
      </w:r>
      <w:r w:rsidR="00835076" w:rsidRPr="005D45CD">
        <w:rPr>
          <w:rFonts w:ascii="Arial" w:hAnsi="Arial" w:cs="Arial"/>
          <w:sz w:val="24"/>
          <w:szCs w:val="24"/>
        </w:rPr>
        <w:t>;</w:t>
      </w:r>
    </w:p>
    <w:p w14:paraId="5F17BD80" w14:textId="544C9E1F" w:rsidR="00835076" w:rsidRPr="005D45CD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Oferta oraz oświadczenia i dokumenty, dla któr</w:t>
      </w:r>
      <w:r w:rsidR="00E14E97" w:rsidRPr="005D45CD">
        <w:rPr>
          <w:rFonts w:ascii="Arial" w:hAnsi="Arial" w:cs="Arial"/>
          <w:sz w:val="24"/>
          <w:szCs w:val="24"/>
        </w:rPr>
        <w:t xml:space="preserve">ych Zamawiający określił wzory </w:t>
      </w:r>
      <w:r w:rsidRPr="005D45CD">
        <w:rPr>
          <w:rFonts w:ascii="Arial" w:hAnsi="Arial" w:cs="Arial"/>
          <w:sz w:val="24"/>
          <w:szCs w:val="24"/>
        </w:rPr>
        <w:t xml:space="preserve">w formie załączników dołączonych do Specyfikacji, powinny być sporządzone zgodnie z tymi wzorami, co do treści oraz opisu kolumn i wierszy. </w:t>
      </w:r>
      <w:r w:rsidRPr="005D45CD">
        <w:rPr>
          <w:rFonts w:ascii="Arial" w:hAnsi="Arial" w:cs="Arial"/>
          <w:b/>
          <w:bCs/>
          <w:sz w:val="24"/>
          <w:szCs w:val="24"/>
          <w:u w:val="single"/>
        </w:rPr>
        <w:t xml:space="preserve">W przypadku gdy jakaś część formularza nie dotyczy Wykonawcy – wpisuje on </w:t>
      </w:r>
      <w:r w:rsidRPr="005D45CD">
        <w:rPr>
          <w:rFonts w:ascii="Arial" w:hAnsi="Arial" w:cs="Arial"/>
          <w:b/>
          <w:bCs/>
          <w:i/>
          <w:sz w:val="24"/>
          <w:szCs w:val="24"/>
          <w:u w:val="single"/>
        </w:rPr>
        <w:t>„nie dotyczy”</w:t>
      </w:r>
      <w:r w:rsidR="009D4752" w:rsidRPr="005D45CD">
        <w:rPr>
          <w:rFonts w:ascii="Arial" w:hAnsi="Arial" w:cs="Arial"/>
          <w:b/>
          <w:bCs/>
          <w:sz w:val="24"/>
          <w:szCs w:val="24"/>
          <w:u w:val="single"/>
        </w:rPr>
        <w:t xml:space="preserve"> (lub dokonuje skreślenia);</w:t>
      </w:r>
    </w:p>
    <w:p w14:paraId="2CCDCD5D" w14:textId="764325AF" w:rsidR="00835076" w:rsidRPr="005D45CD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Oferta powinna być sporządzona w języku polskim, w postaci elektronicznej, </w:t>
      </w:r>
      <w:r w:rsidRPr="005D45CD">
        <w:rPr>
          <w:rFonts w:ascii="Arial" w:hAnsi="Arial" w:cs="Arial"/>
          <w:sz w:val="24"/>
          <w:szCs w:val="24"/>
        </w:rPr>
        <w:br/>
        <w:t xml:space="preserve">w formatach danych określonych w przepisach wydanych na podst. art. 18 </w:t>
      </w:r>
      <w:r w:rsidR="00E14E97" w:rsidRPr="005D45CD">
        <w:rPr>
          <w:rFonts w:ascii="Arial" w:hAnsi="Arial" w:cs="Arial"/>
          <w:sz w:val="24"/>
          <w:szCs w:val="24"/>
        </w:rPr>
        <w:t xml:space="preserve">ustawy </w:t>
      </w:r>
      <w:r w:rsidRPr="005D45CD">
        <w:rPr>
          <w:rFonts w:ascii="Arial" w:hAnsi="Arial" w:cs="Arial"/>
          <w:sz w:val="24"/>
          <w:szCs w:val="24"/>
        </w:rPr>
        <w:t>z dnia 17 lutego 2005 r. o informatyzacji działalności podmiotów realizujących zadania publiczne (Dz. U z 2020 r. poz. 346</w:t>
      </w:r>
      <w:r w:rsidRPr="005D45CD">
        <w:rPr>
          <w:rFonts w:ascii="Arial" w:hAnsi="Arial" w:cs="Arial"/>
          <w:iCs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5D45CD">
        <w:rPr>
          <w:rFonts w:ascii="Arial" w:hAnsi="Arial" w:cs="Arial"/>
          <w:sz w:val="24"/>
          <w:szCs w:val="24"/>
        </w:rPr>
        <w:t>poźn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. zm.), przy czym Zamawiający zaleca sporządzanie ich w formacie danych: </w:t>
      </w:r>
      <w:r w:rsidRPr="005D45CD">
        <w:rPr>
          <w:rFonts w:ascii="Arial" w:hAnsi="Arial" w:cs="Arial"/>
          <w:b/>
          <w:sz w:val="24"/>
          <w:szCs w:val="24"/>
        </w:rPr>
        <w:t>„.pdf”</w:t>
      </w:r>
      <w:r w:rsidRPr="005D45CD">
        <w:rPr>
          <w:rFonts w:ascii="Arial" w:hAnsi="Arial" w:cs="Arial"/>
          <w:sz w:val="24"/>
          <w:szCs w:val="24"/>
        </w:rPr>
        <w:t xml:space="preserve">, </w:t>
      </w:r>
      <w:r w:rsidRPr="005D45CD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D45CD">
        <w:rPr>
          <w:rFonts w:ascii="Arial" w:hAnsi="Arial" w:cs="Arial"/>
          <w:b/>
          <w:sz w:val="24"/>
          <w:szCs w:val="24"/>
        </w:rPr>
        <w:t>doc</w:t>
      </w:r>
      <w:proofErr w:type="spellEnd"/>
      <w:r w:rsidRPr="005D45CD">
        <w:rPr>
          <w:rFonts w:ascii="Arial" w:hAnsi="Arial" w:cs="Arial"/>
          <w:b/>
          <w:sz w:val="24"/>
          <w:szCs w:val="24"/>
        </w:rPr>
        <w:t>”</w:t>
      </w:r>
      <w:r w:rsidRPr="005D45CD">
        <w:rPr>
          <w:rFonts w:ascii="Arial" w:hAnsi="Arial" w:cs="Arial"/>
          <w:sz w:val="24"/>
          <w:szCs w:val="24"/>
        </w:rPr>
        <w:t xml:space="preserve">, lub </w:t>
      </w:r>
      <w:r w:rsidRPr="005D45CD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D45CD">
        <w:rPr>
          <w:rFonts w:ascii="Arial" w:hAnsi="Arial" w:cs="Arial"/>
          <w:b/>
          <w:sz w:val="24"/>
          <w:szCs w:val="24"/>
        </w:rPr>
        <w:t>docx</w:t>
      </w:r>
      <w:proofErr w:type="spellEnd"/>
      <w:r w:rsidRPr="005D45CD">
        <w:rPr>
          <w:rFonts w:ascii="Arial" w:hAnsi="Arial" w:cs="Arial"/>
          <w:b/>
          <w:sz w:val="24"/>
          <w:szCs w:val="24"/>
        </w:rPr>
        <w:t>”</w:t>
      </w:r>
      <w:r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b/>
          <w:sz w:val="24"/>
          <w:szCs w:val="24"/>
        </w:rPr>
        <w:t xml:space="preserve"> ze szczególnym wskazaniem na format „.pdf”</w:t>
      </w:r>
      <w:r w:rsidRPr="005D45CD">
        <w:rPr>
          <w:rFonts w:ascii="Arial" w:hAnsi="Arial" w:cs="Arial"/>
          <w:sz w:val="24"/>
          <w:szCs w:val="24"/>
        </w:rPr>
        <w:t>;</w:t>
      </w:r>
    </w:p>
    <w:p w14:paraId="6E4C37E8" w14:textId="77777777" w:rsidR="000E47A8" w:rsidRPr="005D45CD" w:rsidRDefault="003B7C22" w:rsidP="005B713B">
      <w:pPr>
        <w:pStyle w:val="Akapitzlist"/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Maksymalny rozmiar jednego pliku przesyłanego za pośrednictwem </w:t>
      </w:r>
      <w:r w:rsidR="00443320" w:rsidRPr="005D45CD">
        <w:rPr>
          <w:rFonts w:ascii="Arial" w:hAnsi="Arial" w:cs="Arial"/>
          <w:sz w:val="24"/>
          <w:szCs w:val="24"/>
        </w:rPr>
        <w:t xml:space="preserve">dedykowanych formularzy Platformy do złożenia, zmiany lub wycofania oferty wynosi </w:t>
      </w:r>
      <w:r w:rsidR="00443320" w:rsidRPr="005D45CD">
        <w:rPr>
          <w:rFonts w:ascii="Arial" w:hAnsi="Arial" w:cs="Arial"/>
          <w:b/>
          <w:sz w:val="24"/>
          <w:szCs w:val="24"/>
        </w:rPr>
        <w:t>150 MB</w:t>
      </w:r>
      <w:r w:rsidR="00443320" w:rsidRPr="005D45CD">
        <w:rPr>
          <w:rFonts w:ascii="Arial" w:hAnsi="Arial" w:cs="Arial"/>
          <w:sz w:val="24"/>
          <w:szCs w:val="24"/>
        </w:rPr>
        <w:t>;</w:t>
      </w:r>
    </w:p>
    <w:p w14:paraId="64195D79" w14:textId="1B0E54E3" w:rsidR="00C7746C" w:rsidRPr="005D45CD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Oferta </w:t>
      </w:r>
      <w:r w:rsidR="00CB67C3" w:rsidRPr="005D45CD">
        <w:rPr>
          <w:rFonts w:ascii="Arial" w:hAnsi="Arial" w:cs="Arial"/>
          <w:b/>
          <w:sz w:val="24"/>
          <w:szCs w:val="24"/>
        </w:rPr>
        <w:t>i jej</w:t>
      </w:r>
      <w:r w:rsidRPr="005D45CD">
        <w:rPr>
          <w:rFonts w:ascii="Arial" w:hAnsi="Arial" w:cs="Arial"/>
          <w:b/>
          <w:sz w:val="24"/>
          <w:szCs w:val="24"/>
        </w:rPr>
        <w:t xml:space="preserve"> załącznik</w:t>
      </w:r>
      <w:r w:rsidR="00CB67C3" w:rsidRPr="005D45CD">
        <w:rPr>
          <w:rFonts w:ascii="Arial" w:hAnsi="Arial" w:cs="Arial"/>
          <w:b/>
          <w:sz w:val="24"/>
          <w:szCs w:val="24"/>
        </w:rPr>
        <w:t>i</w:t>
      </w:r>
      <w:r w:rsidRPr="005D45CD">
        <w:rPr>
          <w:rFonts w:ascii="Arial" w:hAnsi="Arial" w:cs="Arial"/>
          <w:b/>
          <w:sz w:val="24"/>
          <w:szCs w:val="24"/>
        </w:rPr>
        <w:t xml:space="preserve"> musi być podpisana elektronicznie</w:t>
      </w:r>
      <w:r w:rsidR="00E31620" w:rsidRPr="005D45CD">
        <w:rPr>
          <w:rFonts w:ascii="Arial" w:hAnsi="Arial" w:cs="Arial"/>
          <w:b/>
          <w:sz w:val="24"/>
          <w:szCs w:val="24"/>
        </w:rPr>
        <w:t xml:space="preserve"> </w:t>
      </w:r>
      <w:r w:rsidRPr="005D45CD">
        <w:rPr>
          <w:rFonts w:ascii="Arial" w:hAnsi="Arial" w:cs="Arial"/>
          <w:b/>
          <w:sz w:val="24"/>
          <w:szCs w:val="24"/>
        </w:rPr>
        <w:t>kwalifikowanym podpisem elektronicznym</w:t>
      </w:r>
      <w:r w:rsidR="00E31620" w:rsidRPr="005D45CD">
        <w:rPr>
          <w:rFonts w:ascii="Arial" w:hAnsi="Arial" w:cs="Arial"/>
          <w:b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przez osobę lub osoby upoważnione do reprezentowania Wykonawcy, zgodnie z formą reprezentacji Wykonawcy określoną w rejestrze lub innym dokumencie właściwym dla danej formy organizacyjnej Wykonawcy, albo przez upełnomocnionego przedstawiciela Wykonawcy;</w:t>
      </w:r>
    </w:p>
    <w:p w14:paraId="3C23C53F" w14:textId="21C43BFC" w:rsidR="00C7746C" w:rsidRPr="005D45CD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Zaleca się, aby kwalifikowany podpis elektroniczny</w:t>
      </w:r>
      <w:r w:rsidR="00964D5F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złożyć osobno na każdym dokumencie (pliku), składanym przez Wykonawcę za pośrednictwem Platformy.</w:t>
      </w:r>
    </w:p>
    <w:p w14:paraId="5C0F2863" w14:textId="7D8DEBBA" w:rsidR="00C7746C" w:rsidRPr="005D45CD" w:rsidRDefault="00815476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Zalecenia Zamawiającego odnośnie </w:t>
      </w:r>
      <w:r w:rsidR="00C7746C" w:rsidRPr="005D45CD">
        <w:rPr>
          <w:rFonts w:ascii="Arial" w:hAnsi="Arial" w:cs="Arial"/>
          <w:sz w:val="24"/>
          <w:szCs w:val="24"/>
        </w:rPr>
        <w:t>kwalifikowanego podpisu elektronicznego:</w:t>
      </w:r>
    </w:p>
    <w:p w14:paraId="4C8D54CD" w14:textId="77777777" w:rsidR="00C7746C" w:rsidRPr="005D45CD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iCs/>
          <w:szCs w:val="24"/>
        </w:rPr>
      </w:pPr>
      <w:r w:rsidRPr="005D45CD">
        <w:rPr>
          <w:rFonts w:ascii="Arial" w:hAnsi="Arial" w:cs="Arial"/>
          <w:iCs/>
          <w:szCs w:val="24"/>
        </w:rPr>
        <w:t xml:space="preserve">dla dokumentów sporządzonych w formacie „.pdf” zaleca się podpis formatem </w:t>
      </w:r>
      <w:proofErr w:type="spellStart"/>
      <w:r w:rsidRPr="005D45CD">
        <w:rPr>
          <w:rFonts w:ascii="Arial" w:hAnsi="Arial" w:cs="Arial"/>
          <w:iCs/>
          <w:szCs w:val="24"/>
        </w:rPr>
        <w:t>PAdES</w:t>
      </w:r>
      <w:proofErr w:type="spellEnd"/>
      <w:r w:rsidR="00815476" w:rsidRPr="005D45CD">
        <w:rPr>
          <w:rFonts w:ascii="Arial" w:hAnsi="Arial" w:cs="Arial"/>
          <w:iCs/>
          <w:szCs w:val="24"/>
        </w:rPr>
        <w:t xml:space="preserve"> </w:t>
      </w:r>
      <w:r w:rsidR="00815476" w:rsidRPr="005D45CD">
        <w:rPr>
          <w:rFonts w:ascii="Arial" w:hAnsi="Arial" w:cs="Arial"/>
          <w:bCs/>
          <w:iCs/>
          <w:szCs w:val="24"/>
        </w:rPr>
        <w:t xml:space="preserve">(PDF Advanced </w:t>
      </w:r>
      <w:proofErr w:type="spellStart"/>
      <w:r w:rsidR="00815476" w:rsidRPr="005D45CD">
        <w:rPr>
          <w:rFonts w:ascii="Arial" w:hAnsi="Arial" w:cs="Arial"/>
          <w:bCs/>
          <w:iCs/>
          <w:szCs w:val="24"/>
        </w:rPr>
        <w:t>Electronic</w:t>
      </w:r>
      <w:proofErr w:type="spellEnd"/>
      <w:r w:rsidR="00815476" w:rsidRPr="005D45CD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="00815476" w:rsidRPr="005D45CD">
        <w:rPr>
          <w:rFonts w:ascii="Arial" w:hAnsi="Arial" w:cs="Arial"/>
          <w:bCs/>
          <w:iCs/>
          <w:szCs w:val="24"/>
        </w:rPr>
        <w:t>Signature</w:t>
      </w:r>
      <w:proofErr w:type="spellEnd"/>
      <w:r w:rsidR="00815476" w:rsidRPr="005D45CD">
        <w:rPr>
          <w:rFonts w:ascii="Arial" w:hAnsi="Arial" w:cs="Arial"/>
          <w:bCs/>
          <w:iCs/>
          <w:szCs w:val="24"/>
        </w:rPr>
        <w:t>)</w:t>
      </w:r>
      <w:r w:rsidRPr="005D45CD">
        <w:rPr>
          <w:rFonts w:ascii="Arial" w:hAnsi="Arial" w:cs="Arial"/>
          <w:iCs/>
          <w:szCs w:val="24"/>
        </w:rPr>
        <w:t>;</w:t>
      </w:r>
    </w:p>
    <w:p w14:paraId="64FB1975" w14:textId="77777777" w:rsidR="00815476" w:rsidRPr="005D45CD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b/>
          <w:iCs/>
          <w:szCs w:val="24"/>
        </w:rPr>
      </w:pPr>
      <w:r w:rsidRPr="005D45CD">
        <w:rPr>
          <w:rFonts w:ascii="Arial" w:hAnsi="Arial" w:cs="Arial"/>
          <w:iCs/>
          <w:szCs w:val="24"/>
        </w:rPr>
        <w:t>dokumenty</w:t>
      </w:r>
      <w:r w:rsidRPr="005D45CD">
        <w:rPr>
          <w:rFonts w:ascii="Arial" w:hAnsi="Arial" w:cs="Arial"/>
          <w:szCs w:val="24"/>
        </w:rPr>
        <w:t xml:space="preserve"> w formacie innym niż „.pdf” zaleca się podpisywać formatem </w:t>
      </w:r>
      <w:proofErr w:type="spellStart"/>
      <w:r w:rsidRPr="005D45CD">
        <w:rPr>
          <w:rFonts w:ascii="Arial" w:hAnsi="Arial" w:cs="Arial"/>
          <w:szCs w:val="24"/>
        </w:rPr>
        <w:t>XAdES</w:t>
      </w:r>
      <w:proofErr w:type="spellEnd"/>
      <w:r w:rsidR="00815476" w:rsidRPr="005D45CD">
        <w:rPr>
          <w:rFonts w:ascii="Arial" w:hAnsi="Arial" w:cs="Arial"/>
          <w:bCs/>
          <w:szCs w:val="24"/>
        </w:rPr>
        <w:t xml:space="preserve"> (XML Advanced </w:t>
      </w:r>
      <w:proofErr w:type="spellStart"/>
      <w:r w:rsidR="00815476" w:rsidRPr="005D45CD">
        <w:rPr>
          <w:rFonts w:ascii="Arial" w:hAnsi="Arial" w:cs="Arial"/>
          <w:bCs/>
          <w:szCs w:val="24"/>
        </w:rPr>
        <w:t>Electronic</w:t>
      </w:r>
      <w:proofErr w:type="spellEnd"/>
      <w:r w:rsidR="00815476" w:rsidRPr="005D45CD">
        <w:rPr>
          <w:rFonts w:ascii="Arial" w:hAnsi="Arial" w:cs="Arial"/>
          <w:bCs/>
          <w:szCs w:val="24"/>
        </w:rPr>
        <w:t xml:space="preserve"> </w:t>
      </w:r>
      <w:proofErr w:type="spellStart"/>
      <w:r w:rsidR="00815476" w:rsidRPr="005D45CD">
        <w:rPr>
          <w:rFonts w:ascii="Arial" w:hAnsi="Arial" w:cs="Arial"/>
          <w:bCs/>
          <w:szCs w:val="24"/>
        </w:rPr>
        <w:t>Signature</w:t>
      </w:r>
      <w:proofErr w:type="spellEnd"/>
      <w:r w:rsidR="00815476" w:rsidRPr="005D45CD">
        <w:rPr>
          <w:rFonts w:ascii="Arial" w:hAnsi="Arial" w:cs="Arial"/>
          <w:bCs/>
          <w:szCs w:val="24"/>
        </w:rPr>
        <w:t>);</w:t>
      </w:r>
    </w:p>
    <w:p w14:paraId="757745B4" w14:textId="6087C7D8" w:rsidR="00815476" w:rsidRPr="005D45CD" w:rsidRDefault="00815476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(w szczególności gdy dokument był podpisywany przez kilku reprezentantów lub przy wykorzystaniu różnych </w:t>
      </w:r>
      <w:r w:rsidR="007C309D" w:rsidRPr="005D45CD">
        <w:rPr>
          <w:rFonts w:ascii="Arial" w:hAnsi="Arial" w:cs="Arial"/>
          <w:bCs/>
          <w:sz w:val="24"/>
          <w:szCs w:val="24"/>
        </w:rPr>
        <w:t xml:space="preserve">rodzajów </w:t>
      </w:r>
      <w:r w:rsidRPr="005D45CD">
        <w:rPr>
          <w:rFonts w:ascii="Arial" w:hAnsi="Arial" w:cs="Arial"/>
          <w:bCs/>
          <w:sz w:val="24"/>
          <w:szCs w:val="24"/>
        </w:rPr>
        <w:t xml:space="preserve">podpisów). </w:t>
      </w:r>
      <w:r w:rsidR="00A52B1B" w:rsidRPr="005D45CD">
        <w:rPr>
          <w:rFonts w:ascii="Arial" w:hAnsi="Arial" w:cs="Arial"/>
          <w:bCs/>
          <w:sz w:val="24"/>
          <w:szCs w:val="24"/>
        </w:rPr>
        <w:br/>
      </w:r>
      <w:r w:rsidRPr="005D45CD">
        <w:rPr>
          <w:rFonts w:ascii="Arial" w:hAnsi="Arial" w:cs="Arial"/>
          <w:bCs/>
          <w:sz w:val="24"/>
          <w:szCs w:val="24"/>
        </w:rPr>
        <w:t>W przypadku korzystania z wariantu składania podpisów zewnętrznych</w:t>
      </w:r>
      <w:r w:rsidR="007C309D" w:rsidRPr="005D45CD">
        <w:rPr>
          <w:rFonts w:ascii="Arial" w:hAnsi="Arial" w:cs="Arial"/>
          <w:bCs/>
          <w:sz w:val="24"/>
          <w:szCs w:val="24"/>
        </w:rPr>
        <w:t>,</w:t>
      </w:r>
      <w:r w:rsidRPr="005D45CD">
        <w:rPr>
          <w:rFonts w:ascii="Arial" w:hAnsi="Arial" w:cs="Arial"/>
          <w:bCs/>
          <w:sz w:val="24"/>
          <w:szCs w:val="24"/>
        </w:rPr>
        <w:t xml:space="preserve"> </w:t>
      </w:r>
      <w:r w:rsidRPr="005D45CD">
        <w:rPr>
          <w:rFonts w:ascii="Arial" w:hAnsi="Arial" w:cs="Arial"/>
          <w:bCs/>
          <w:sz w:val="24"/>
          <w:szCs w:val="24"/>
        </w:rPr>
        <w:lastRenderedPageBreak/>
        <w:t>konieczne jest załączenie na Platformę odpowiedniej pary plików, tj.</w:t>
      </w:r>
      <w:r w:rsidR="007C309D" w:rsidRPr="005D45CD">
        <w:rPr>
          <w:rFonts w:ascii="Arial" w:hAnsi="Arial" w:cs="Arial"/>
          <w:bCs/>
          <w:sz w:val="24"/>
          <w:szCs w:val="24"/>
        </w:rPr>
        <w:t>:</w:t>
      </w:r>
      <w:r w:rsidRPr="005D45CD">
        <w:rPr>
          <w:rFonts w:ascii="Arial" w:hAnsi="Arial" w:cs="Arial"/>
          <w:bCs/>
          <w:sz w:val="24"/>
          <w:szCs w:val="24"/>
        </w:rPr>
        <w:t xml:space="preserve"> pliku podpisywanego oraz pliku zawierającego podpis.</w:t>
      </w:r>
    </w:p>
    <w:p w14:paraId="1DE118C3" w14:textId="540A8541" w:rsidR="00D01D8D" w:rsidRPr="005D45CD" w:rsidRDefault="00D01D8D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 xml:space="preserve">Podpisy kwalifikowane wykorzystywane przez Wykonawców do podpisywania wszelkich plików muszą spełniać “Rozporządzenie Parlamentu Europejskiego i Rady w sprawie identyfikacji elektronicznej </w:t>
      </w:r>
      <w:r w:rsidR="00A52B1B" w:rsidRPr="005D45CD">
        <w:rPr>
          <w:rFonts w:ascii="Arial" w:hAnsi="Arial" w:cs="Arial"/>
          <w:bCs/>
          <w:sz w:val="24"/>
          <w:szCs w:val="24"/>
        </w:rPr>
        <w:br/>
      </w:r>
      <w:r w:rsidRPr="005D45CD">
        <w:rPr>
          <w:rFonts w:ascii="Arial" w:hAnsi="Arial" w:cs="Arial"/>
          <w:bCs/>
          <w:sz w:val="24"/>
          <w:szCs w:val="24"/>
        </w:rPr>
        <w:t>i usług zaufania w odniesieniu do transakcji elektronicznych na rynku wewnętrznym (</w:t>
      </w:r>
      <w:proofErr w:type="spellStart"/>
      <w:r w:rsidRPr="005D45CD">
        <w:rPr>
          <w:rFonts w:ascii="Arial" w:hAnsi="Arial" w:cs="Arial"/>
          <w:bCs/>
          <w:sz w:val="24"/>
          <w:szCs w:val="24"/>
        </w:rPr>
        <w:t>eIDAS</w:t>
      </w:r>
      <w:proofErr w:type="spellEnd"/>
      <w:r w:rsidRPr="005D45CD">
        <w:rPr>
          <w:rFonts w:ascii="Arial" w:hAnsi="Arial" w:cs="Arial"/>
          <w:bCs/>
          <w:sz w:val="24"/>
          <w:szCs w:val="24"/>
        </w:rPr>
        <w:t>) (UE) nr 910/2014 – od 1 lipca 2016 roku”.</w:t>
      </w:r>
    </w:p>
    <w:p w14:paraId="7BB9FBE7" w14:textId="77777777" w:rsidR="00F07E2C" w:rsidRPr="005D45CD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851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Wykaz oświadczeń i dokumentów składanych wraz z ofertą</w:t>
      </w:r>
      <w:r w:rsidRPr="005D45CD">
        <w:rPr>
          <w:rFonts w:ascii="Arial" w:hAnsi="Arial" w:cs="Arial"/>
          <w:sz w:val="24"/>
          <w:szCs w:val="24"/>
        </w:rPr>
        <w:t>:</w:t>
      </w:r>
    </w:p>
    <w:p w14:paraId="2901D451" w14:textId="65B555BC" w:rsidR="005024B5" w:rsidRPr="005D45CD" w:rsidRDefault="004C0198" w:rsidP="005B713B">
      <w:pPr>
        <w:tabs>
          <w:tab w:val="left" w:pos="851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Wraz z ofertą </w:t>
      </w:r>
      <w:r w:rsidR="009D4752" w:rsidRPr="005D45CD">
        <w:rPr>
          <w:rFonts w:ascii="Arial" w:hAnsi="Arial" w:cs="Arial"/>
          <w:sz w:val="24"/>
          <w:szCs w:val="24"/>
        </w:rPr>
        <w:t xml:space="preserve">dla każdej części </w:t>
      </w:r>
      <w:r w:rsidRPr="005D45CD">
        <w:rPr>
          <w:rFonts w:ascii="Arial" w:hAnsi="Arial" w:cs="Arial"/>
          <w:sz w:val="24"/>
          <w:szCs w:val="24"/>
        </w:rPr>
        <w:t>należy złożyć:</w:t>
      </w:r>
    </w:p>
    <w:p w14:paraId="090C8236" w14:textId="0DA68928" w:rsidR="00FC4BB7" w:rsidRPr="005D45CD" w:rsidRDefault="00FC4BB7" w:rsidP="005B713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Formularz oferty</w:t>
      </w:r>
      <w:r w:rsidRPr="005D45CD">
        <w:rPr>
          <w:rFonts w:ascii="Arial" w:hAnsi="Arial" w:cs="Arial"/>
          <w:sz w:val="24"/>
          <w:szCs w:val="24"/>
        </w:rPr>
        <w:t xml:space="preserve"> – wypełniony zgodnie ze wzorem określonym w 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77705C" w:rsidRPr="005D45CD">
        <w:rPr>
          <w:rFonts w:ascii="Arial" w:hAnsi="Arial" w:cs="Arial"/>
          <w:b/>
          <w:bCs/>
          <w:sz w:val="24"/>
          <w:szCs w:val="24"/>
        </w:rPr>
        <w:t xml:space="preserve">1a – f </w:t>
      </w:r>
      <w:r w:rsidR="00110288" w:rsidRPr="005D45CD">
        <w:rPr>
          <w:rFonts w:ascii="Arial" w:hAnsi="Arial" w:cs="Arial"/>
          <w:sz w:val="24"/>
          <w:szCs w:val="24"/>
        </w:rPr>
        <w:t xml:space="preserve">i podpisany kwalifikowanym podpisem elektronicznym. </w:t>
      </w:r>
    </w:p>
    <w:p w14:paraId="2E00913A" w14:textId="0219D083" w:rsidR="00023021" w:rsidRPr="005D45CD" w:rsidRDefault="00110288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4868E3BA" w14:textId="2E6DE705" w:rsidR="00023021" w:rsidRPr="005D45CD" w:rsidRDefault="00023021" w:rsidP="00A52B1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Jednolity Europejski Dokument Zamówienia (dalej jako „JEDZ”)</w:t>
      </w:r>
      <w:r w:rsidRPr="005D45CD">
        <w:rPr>
          <w:rFonts w:ascii="Arial" w:hAnsi="Arial" w:cs="Arial"/>
          <w:sz w:val="24"/>
          <w:szCs w:val="24"/>
        </w:rPr>
        <w:t xml:space="preserve"> – wypełniony i podpisany kwalifikowanym podpisem elektronicznym, zgodnie ze wzorem określonym w 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20B66" w:rsidRPr="005D45CD">
        <w:rPr>
          <w:rFonts w:ascii="Arial" w:hAnsi="Arial" w:cs="Arial"/>
          <w:b/>
          <w:bCs/>
          <w:sz w:val="24"/>
          <w:szCs w:val="24"/>
        </w:rPr>
        <w:t>3</w:t>
      </w:r>
      <w:r w:rsidRPr="005D45CD">
        <w:rPr>
          <w:rFonts w:ascii="Arial" w:hAnsi="Arial" w:cs="Arial"/>
          <w:sz w:val="24"/>
          <w:szCs w:val="24"/>
        </w:rPr>
        <w:t xml:space="preserve">. </w:t>
      </w:r>
    </w:p>
    <w:p w14:paraId="7AF52E3C" w14:textId="0952D5D4" w:rsidR="00023021" w:rsidRPr="005D45CD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składa JEDZ w oryginale</w:t>
      </w:r>
      <w:r w:rsidR="000F104B"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sz w:val="24"/>
          <w:szCs w:val="24"/>
        </w:rPr>
        <w:t xml:space="preserve">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2AFBA192" w14:textId="1300A57E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Wykonawca składa wraz z ofertą JEDZ</w:t>
      </w:r>
      <w:r w:rsidRPr="005D45CD">
        <w:rPr>
          <w:rFonts w:ascii="Arial" w:hAnsi="Arial" w:cs="Arial"/>
          <w:sz w:val="24"/>
          <w:szCs w:val="24"/>
        </w:rPr>
        <w:t>, który powinien zawierać co najmniej następujące informacje:</w:t>
      </w:r>
    </w:p>
    <w:p w14:paraId="7E9F89BB" w14:textId="77777777" w:rsidR="00DA2F46" w:rsidRPr="005D45CD" w:rsidRDefault="00023021" w:rsidP="00E70032">
      <w:pPr>
        <w:pStyle w:val="Tekstpodstawowywcity"/>
        <w:numPr>
          <w:ilvl w:val="0"/>
          <w:numId w:val="78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Wykonawcy, że w stosunku do niego nie zachodzą przesłanki wykluczenia,</w:t>
      </w:r>
    </w:p>
    <w:p w14:paraId="3DB1FFA4" w14:textId="78ECFDF2" w:rsidR="00023021" w:rsidRPr="005D45CD" w:rsidRDefault="00023021" w:rsidP="00E70032">
      <w:pPr>
        <w:pStyle w:val="Tekstpodstawowywcity"/>
        <w:numPr>
          <w:ilvl w:val="0"/>
          <w:numId w:val="78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Wykonawcy o spełnianiu przez niego warunków udziału w postępowaniu.</w:t>
      </w:r>
    </w:p>
    <w:p w14:paraId="70A9179C" w14:textId="623ACE61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udostępnia JEDZ w postaci pliku pdf i </w:t>
      </w:r>
      <w:proofErr w:type="spellStart"/>
      <w:r w:rsidRPr="005D45CD">
        <w:rPr>
          <w:rFonts w:ascii="Arial" w:hAnsi="Arial" w:cs="Arial"/>
          <w:sz w:val="24"/>
          <w:szCs w:val="24"/>
        </w:rPr>
        <w:t>xml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. jako </w:t>
      </w:r>
      <w:r w:rsidR="00767C2E" w:rsidRPr="005D45CD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20B66" w:rsidRPr="005D45CD">
        <w:rPr>
          <w:rFonts w:ascii="Arial" w:hAnsi="Arial" w:cs="Arial"/>
          <w:b/>
          <w:bCs/>
          <w:sz w:val="24"/>
          <w:szCs w:val="24"/>
        </w:rPr>
        <w:t>3</w:t>
      </w:r>
      <w:r w:rsidR="00767C2E" w:rsidRPr="005D45CD">
        <w:rPr>
          <w:rFonts w:ascii="Arial" w:hAnsi="Arial" w:cs="Arial"/>
          <w:sz w:val="24"/>
          <w:szCs w:val="24"/>
        </w:rPr>
        <w:t xml:space="preserve"> do SWZ.</w:t>
      </w:r>
    </w:p>
    <w:p w14:paraId="21FB9E21" w14:textId="5D472AFE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informuje, że pod adresem http://espd.uzp.gov.pl udostępnione zostało narzędzie umożliwiające Zamawiającym i Wykonawcom utworzenie, wypełnienie i ponowne wykorzystanie standardowego formularza Jednolitego Europejskiego Dokumentu Zamówienia (JEDZ/ESPD) w wersji elektronicznej (ESPD).</w:t>
      </w:r>
    </w:p>
    <w:p w14:paraId="50D422AE" w14:textId="5312CF17" w:rsidR="008D1258" w:rsidRPr="005D45CD" w:rsidRDefault="00B754CB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Najnowszą i</w:t>
      </w:r>
      <w:r w:rsidR="008D1258" w:rsidRPr="005D45CD">
        <w:rPr>
          <w:rFonts w:ascii="Arial" w:hAnsi="Arial" w:cs="Arial"/>
          <w:sz w:val="24"/>
          <w:szCs w:val="24"/>
        </w:rPr>
        <w:t>nstrukcję wypełnienia JEDZ można znaleźć pod adresem: https://www.uzp.gov.pl/__data/assets/pdf_file/0022/54904/Jednolity-Europejski-Dokument-Zamowienia-instrukcja-2022.04.29.pdf</w:t>
      </w:r>
    </w:p>
    <w:p w14:paraId="4CEE258A" w14:textId="44E0660E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Jeżeli Wykonawca korzysta z serwisu ESPD w celu wypełnienia formularza utworzonego przez Zamawiającego, powinien:</w:t>
      </w:r>
    </w:p>
    <w:p w14:paraId="6722F8E5" w14:textId="41172B4C" w:rsidR="00023021" w:rsidRPr="005D45CD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 xml:space="preserve">pobrać ze strony internetowej prowadzonego postępowania plik w formacie </w:t>
      </w:r>
      <w:proofErr w:type="spellStart"/>
      <w:r w:rsidRPr="005D45CD">
        <w:rPr>
          <w:rFonts w:ascii="Arial" w:hAnsi="Arial" w:cs="Arial"/>
          <w:sz w:val="24"/>
          <w:szCs w:val="24"/>
        </w:rPr>
        <w:t>xml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 o nazwie „JEDZ”, następnie wejść na stronę: http://espd.uzp.gov.pl i zaimportować pobrany plik JEDZ;</w:t>
      </w:r>
    </w:p>
    <w:p w14:paraId="43B35A42" w14:textId="13CDFE32" w:rsidR="00023021" w:rsidRPr="005D45CD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wypełnić JEDZ w języku polskim, w zakresie wskazanym przez Zamawiającego;</w:t>
      </w:r>
    </w:p>
    <w:p w14:paraId="529A737C" w14:textId="772ABA20" w:rsidR="00023021" w:rsidRPr="005D45CD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JEDZ nie należy wypełniać części IV sekcji od A-D i części V. W części IV formularza należy wypełnić tylko sekcję α (alfa). </w:t>
      </w:r>
      <w:r w:rsidRPr="005D45CD">
        <w:rPr>
          <w:rFonts w:ascii="Arial" w:hAnsi="Arial" w:cs="Arial"/>
          <w:sz w:val="24"/>
          <w:szCs w:val="24"/>
        </w:rPr>
        <w:t>W części II sekcja A w miejscu, gdzie żąda się informacji dotyczącej VAT, należy wpisać numer NIP i/lub PESEL;</w:t>
      </w:r>
    </w:p>
    <w:p w14:paraId="0A4D5044" w14:textId="14A86612" w:rsidR="00023021" w:rsidRPr="005D45CD" w:rsidRDefault="00023021" w:rsidP="00E70032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 wypełnieniu należy pobrać JEDZ z serwisu ESPD; osoba uprawniona w imieniu Wykonawcy podpisuje kwalifikowanym podpisem elektronicznym wystawionym przez dostawcę kwalifikowanej usługi zaufania, będącego podmiotem świadczącym usługi certyfikacyjne – podpis elektroniczny spełniający wymogi bezpieczeństwa określone w ustawie z dnia 5 września 2016 r. – o usługach zaufania oraz identyfikacji elektronicznej (Dz. U. z 2021 r. poz. 1797). Podmioty takie są wpisane do rejestru Ministra ds. informatyzacji prowadzonego przez Narodowe Centrum Certyfikacji;</w:t>
      </w:r>
    </w:p>
    <w:p w14:paraId="530CE99D" w14:textId="77777777" w:rsidR="00023021" w:rsidRPr="005D45CD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Uwaga!!! W przypadku, gdy umocowanie osoby podpisującej JEDZ nie wynika wprost z dokumentów rejestrowych, wraz z Ofertą i JEDZ winno zostać złożone pełnomocnictwo w odpowiedniej formie (zgodnie z art. 99 Kodeksu Cywilnego), tj. opatrzone kwalifikowanym podpisem elektronicznym osoby uprawnionej;</w:t>
      </w:r>
    </w:p>
    <w:p w14:paraId="316B0C9E" w14:textId="7B18A5F8" w:rsidR="00023021" w:rsidRPr="005D45CD" w:rsidRDefault="00023021" w:rsidP="00E70032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złożyć JEDZ wraz z Ofertą drogą elektroniczną za pośrednictwem Platformy.</w:t>
      </w:r>
    </w:p>
    <w:p w14:paraId="72CFE868" w14:textId="5309E1B3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W przypadku wspólnego ubiegania się o zamówienie przez Wykonawców, </w:t>
      </w:r>
      <w:r w:rsidRPr="005D45CD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 formie JEDZ składa każdy </w:t>
      </w:r>
      <w:r w:rsidR="00763F03" w:rsidRPr="005D45CD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5D45CD">
        <w:rPr>
          <w:rFonts w:ascii="Arial" w:hAnsi="Arial" w:cs="Arial"/>
          <w:b/>
          <w:bCs/>
          <w:sz w:val="24"/>
          <w:szCs w:val="24"/>
          <w:u w:val="single"/>
        </w:rPr>
        <w:t>z Wykonawców wspólnie ubiegających się o zamówienie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763F03" w:rsidRPr="005D45CD">
        <w:rPr>
          <w:rFonts w:ascii="Arial" w:hAnsi="Arial" w:cs="Arial"/>
          <w:b/>
          <w:bCs/>
          <w:sz w:val="24"/>
          <w:szCs w:val="24"/>
        </w:rPr>
        <w:br/>
      </w:r>
      <w:r w:rsidRPr="005D45CD">
        <w:rPr>
          <w:rFonts w:ascii="Arial" w:hAnsi="Arial" w:cs="Arial"/>
          <w:b/>
          <w:bCs/>
          <w:sz w:val="24"/>
          <w:szCs w:val="24"/>
        </w:rPr>
        <w:t xml:space="preserve">w zakresie wskazanym przez Zamawiającego w SWZ oraz </w:t>
      </w:r>
      <w:r w:rsidR="00763F03" w:rsidRPr="005D45CD">
        <w:rPr>
          <w:rFonts w:ascii="Arial" w:hAnsi="Arial" w:cs="Arial"/>
          <w:b/>
          <w:bCs/>
          <w:sz w:val="24"/>
          <w:szCs w:val="24"/>
        </w:rPr>
        <w:br/>
      </w:r>
      <w:r w:rsidRPr="005D45CD">
        <w:rPr>
          <w:rFonts w:ascii="Arial" w:hAnsi="Arial" w:cs="Arial"/>
          <w:b/>
          <w:bCs/>
          <w:sz w:val="24"/>
          <w:szCs w:val="24"/>
        </w:rPr>
        <w:t>w instrukcji wypełniania przygotowanej przez UZP i wskazanej przez Zamawiającego. Dokumenty te potwierdzają spełnianie warunków udziału w postępowaniu oraz brak podstaw wykluczenia w zakresie, w którym każdy z wykonawców wykazuje spełnianie warunków udziału w postępowaniu oraz brak podstaw do wykluczenia.</w:t>
      </w:r>
    </w:p>
    <w:p w14:paraId="2D13C3E9" w14:textId="774B4DA9" w:rsidR="00023021" w:rsidRPr="005D45CD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Uwaga!!! W przypadku wspólnego ubiegania się o zamówienie przez wykonawców, oświadczenie JEDZ, składa każdy z wykonawców. Oświadczenia te, składane na formularzu JEDZ, powinny mieć formę dokumentu elektronicznego, podpisanego kwalifikowanym podpisem elektronicznym przez każdego z nich w zakresie, w jakim każdy </w:t>
      </w:r>
      <w:r w:rsidR="002307C0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z wykonawców wykazuje spełnianie warunków udziału w postępowaniu.</w:t>
      </w:r>
    </w:p>
    <w:p w14:paraId="54C82D49" w14:textId="49E1ED7F" w:rsidR="001D7530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  <w:u w:val="single"/>
        </w:rPr>
        <w:lastRenderedPageBreak/>
        <w:t>Wykonawca, który powołuje się na zasoby innych podmiotów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644598" w:rsidRPr="005D45CD">
        <w:rPr>
          <w:rFonts w:ascii="Arial" w:hAnsi="Arial" w:cs="Arial"/>
          <w:b/>
          <w:bCs/>
          <w:sz w:val="24"/>
          <w:szCs w:val="24"/>
        </w:rPr>
        <w:br/>
      </w:r>
      <w:r w:rsidRPr="005D45CD">
        <w:rPr>
          <w:rFonts w:ascii="Arial" w:hAnsi="Arial" w:cs="Arial"/>
          <w:b/>
          <w:bCs/>
          <w:sz w:val="24"/>
          <w:szCs w:val="24"/>
        </w:rPr>
        <w:t xml:space="preserve">w celu wykazania braku istnienia wobec nich podstaw do wykluczenia oraz spełniania, w zakresie, w jakim powołuje się na ich zasoby, warunków udziału w postępowaniu, </w:t>
      </w:r>
      <w:r w:rsidRPr="005D45CD">
        <w:rPr>
          <w:rFonts w:ascii="Arial" w:hAnsi="Arial" w:cs="Arial"/>
          <w:b/>
          <w:bCs/>
          <w:sz w:val="24"/>
          <w:szCs w:val="24"/>
          <w:u w:val="single"/>
        </w:rPr>
        <w:t>składa także JEDZ dotyczący tych podmiotów w zakresie wskazanym przez Zamawiającego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w niniejszym rozdziale oraz w instrukcji wypełniania i składania JEDZ wskazanej przez Zamawiającego. </w:t>
      </w:r>
    </w:p>
    <w:p w14:paraId="6B2D2EEA" w14:textId="5006ED02" w:rsidR="001D7530" w:rsidRPr="005D45CD" w:rsidRDefault="00D84D04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Uwaga!!! </w:t>
      </w:r>
      <w:r w:rsidR="001D7530" w:rsidRPr="005D45CD">
        <w:rPr>
          <w:rFonts w:ascii="Arial" w:hAnsi="Arial" w:cs="Arial"/>
          <w:sz w:val="24"/>
          <w:szCs w:val="24"/>
        </w:rPr>
        <w:t>JEDZ powinien być wypełniony w zakresie, w jakim Wykonawca korzysta z zasobów podmiotu udostępniającego zasoby. JEDZ powinien dotyczyć także weryfikacji podstaw wykluczenia podmiotu udostępniającego zasoby.</w:t>
      </w:r>
    </w:p>
    <w:p w14:paraId="6A4F8B4C" w14:textId="4CFD3BD7" w:rsidR="00023021" w:rsidRPr="005D45CD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JEDZ podmiotu udostępniającego zasoby należy opatrzyć kwalifikowanym podpisem elektronicznym przez osobę uprawnioną do złożenia takiego oświadczenia w imieniu podmiotu, którego JEDZ dotyczy</w:t>
      </w:r>
      <w:r w:rsidRPr="005D45CD">
        <w:rPr>
          <w:rFonts w:ascii="Arial" w:hAnsi="Arial" w:cs="Arial"/>
          <w:b/>
          <w:bCs/>
          <w:sz w:val="24"/>
          <w:szCs w:val="24"/>
        </w:rPr>
        <w:t>.</w:t>
      </w:r>
    </w:p>
    <w:p w14:paraId="089FD1A8" w14:textId="1EEF360C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Wykonawca, który zamierza powierzyć wykonanie części zamówienia Podwykonawcom, zamieszcza informacje </w:t>
      </w:r>
      <w:r w:rsidR="002307C0" w:rsidRPr="005D45CD">
        <w:rPr>
          <w:rFonts w:ascii="Arial" w:hAnsi="Arial" w:cs="Arial"/>
          <w:b/>
          <w:bCs/>
          <w:sz w:val="24"/>
          <w:szCs w:val="24"/>
        </w:rPr>
        <w:br/>
      </w:r>
      <w:r w:rsidRPr="005D45CD">
        <w:rPr>
          <w:rFonts w:ascii="Arial" w:hAnsi="Arial" w:cs="Arial"/>
          <w:b/>
          <w:bCs/>
          <w:sz w:val="24"/>
          <w:szCs w:val="24"/>
        </w:rPr>
        <w:t xml:space="preserve">o Podwykonawcach w części II sekcja D składanych JEDZ. Zamawiający nie wymaga składania odrębnych JEDZ dla Podwykonawców, którym Wykonawca zamierza powierzyć wykonanie części zamówienia, niebędących jednocześnie podmiotami o których mowa w art. 118 ustawy </w:t>
      </w:r>
      <w:proofErr w:type="spellStart"/>
      <w:r w:rsidRPr="005D45CD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b/>
          <w:bCs/>
          <w:sz w:val="24"/>
          <w:szCs w:val="24"/>
        </w:rPr>
        <w:t>.</w:t>
      </w:r>
    </w:p>
    <w:p w14:paraId="763AD4D9" w14:textId="59F92254" w:rsidR="00023021" w:rsidRPr="005D45CD" w:rsidRDefault="00023021" w:rsidP="00E70032">
      <w:pPr>
        <w:pStyle w:val="Tekstpodstawowywcity"/>
        <w:numPr>
          <w:ilvl w:val="0"/>
          <w:numId w:val="77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Wykonawca może wykorzystać w JEDZ nadal aktualne informacje zawarte w innym JEDZ złożonym w odrębnym postępowaniu </w:t>
      </w:r>
      <w:r w:rsidR="002307C0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udzielenie zamówienia.</w:t>
      </w:r>
    </w:p>
    <w:p w14:paraId="2CCC514B" w14:textId="3809E650" w:rsidR="00BF53F8" w:rsidRPr="005D45CD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D45CD">
        <w:rPr>
          <w:rFonts w:ascii="Arial" w:hAnsi="Arial" w:cs="Arial"/>
          <w:sz w:val="24"/>
          <w:szCs w:val="24"/>
        </w:rPr>
        <w:t xml:space="preserve"> do oddania do dyspozycji Wykonawcy niezbędnych zasobów na potrzeby realizacji zamówienia, lub inny podmiotowy środek dowodowy potwierdzający, że Wykonawca realizując zamówienie, będzie dysponował niezbędnymi zasobami tych podmiotów – zgodnie ze wzorem określonym w </w:t>
      </w:r>
      <w:r w:rsidRPr="005D45CD">
        <w:rPr>
          <w:rFonts w:ascii="Arial" w:hAnsi="Arial" w:cs="Arial"/>
          <w:b/>
          <w:sz w:val="24"/>
          <w:szCs w:val="24"/>
        </w:rPr>
        <w:t xml:space="preserve">Zał. Nr </w:t>
      </w:r>
      <w:r w:rsidR="00763F03" w:rsidRPr="005D45CD">
        <w:rPr>
          <w:rFonts w:ascii="Arial" w:hAnsi="Arial" w:cs="Arial"/>
          <w:b/>
          <w:sz w:val="24"/>
          <w:szCs w:val="24"/>
        </w:rPr>
        <w:t>4</w:t>
      </w:r>
      <w:r w:rsidRPr="005D45CD">
        <w:rPr>
          <w:rFonts w:ascii="Arial" w:hAnsi="Arial" w:cs="Arial"/>
          <w:sz w:val="24"/>
          <w:szCs w:val="24"/>
        </w:rPr>
        <w:t xml:space="preserve"> </w:t>
      </w:r>
      <w:bookmarkStart w:id="0" w:name="_Hlk118024833"/>
      <w:bookmarkStart w:id="1" w:name="_Hlk118279421"/>
      <w:r w:rsidRPr="005D45CD">
        <w:rPr>
          <w:rFonts w:ascii="Arial" w:hAnsi="Arial" w:cs="Arial"/>
          <w:sz w:val="24"/>
          <w:szCs w:val="24"/>
        </w:rPr>
        <w:t>(jedynie w przypadku, gdy Wykonawca, wykazując spełnianie warunków udziału w postępowaniu polega na zdolnościach technicznych i zawodowych innych podmiotów na zasadach określonych w art. 118 ustawy);</w:t>
      </w:r>
      <w:bookmarkEnd w:id="0"/>
    </w:p>
    <w:bookmarkEnd w:id="1"/>
    <w:p w14:paraId="689967EE" w14:textId="09A0DD6E" w:rsidR="00F26A3C" w:rsidRPr="005D45CD" w:rsidRDefault="00F26A3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</w:t>
      </w:r>
    </w:p>
    <w:p w14:paraId="00C02FFF" w14:textId="45A6E4A8" w:rsidR="00FC4BB7" w:rsidRPr="005D45CD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Pełnomocnictwo do podpisania oferty</w:t>
      </w:r>
      <w:r w:rsidRPr="005D45CD">
        <w:rPr>
          <w:rFonts w:ascii="Arial" w:hAnsi="Arial" w:cs="Arial"/>
          <w:sz w:val="24"/>
          <w:szCs w:val="24"/>
        </w:rPr>
        <w:t xml:space="preserve"> określające jego zakres (jedynie </w:t>
      </w:r>
      <w:r w:rsidRPr="005D45CD">
        <w:rPr>
          <w:rFonts w:ascii="Arial" w:hAnsi="Arial" w:cs="Arial"/>
          <w:sz w:val="24"/>
          <w:szCs w:val="24"/>
        </w:rPr>
        <w:br/>
        <w:t>w przypadku, gdy ofertę podpisuje upełnomocniony przedstawiciel Wykonawcy</w:t>
      </w:r>
      <w:r w:rsidR="00D206A6" w:rsidRPr="005D45CD">
        <w:rPr>
          <w:rFonts w:ascii="Arial" w:hAnsi="Arial" w:cs="Arial"/>
          <w:sz w:val="24"/>
          <w:szCs w:val="24"/>
        </w:rPr>
        <w:t xml:space="preserve">, a jego umocowanie do podpisania oferty nie wynika wprost </w:t>
      </w:r>
      <w:r w:rsidR="002307C0" w:rsidRPr="005D45CD">
        <w:rPr>
          <w:rFonts w:ascii="Arial" w:hAnsi="Arial" w:cs="Arial"/>
          <w:sz w:val="24"/>
          <w:szCs w:val="24"/>
        </w:rPr>
        <w:br/>
      </w:r>
      <w:r w:rsidR="00D206A6" w:rsidRPr="005D45CD">
        <w:rPr>
          <w:rFonts w:ascii="Arial" w:hAnsi="Arial" w:cs="Arial"/>
          <w:sz w:val="24"/>
          <w:szCs w:val="24"/>
        </w:rPr>
        <w:t>z dokumentów rejestrowych</w:t>
      </w:r>
      <w:r w:rsidRPr="005D45CD">
        <w:rPr>
          <w:rFonts w:ascii="Arial" w:hAnsi="Arial" w:cs="Arial"/>
          <w:sz w:val="24"/>
          <w:szCs w:val="24"/>
        </w:rPr>
        <w:t xml:space="preserve">). </w:t>
      </w:r>
    </w:p>
    <w:p w14:paraId="0D860E1E" w14:textId="28B20EDE" w:rsidR="00BF53F8" w:rsidRPr="005D45CD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lastRenderedPageBreak/>
        <w:t>Pełnomocnictwo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b/>
          <w:sz w:val="24"/>
          <w:szCs w:val="24"/>
        </w:rPr>
        <w:t>do reprezentowania wszystkich Wykonawców wspólnie ubiegających się o udzielenie zamówienia</w:t>
      </w:r>
      <w:r w:rsidRPr="005D45CD">
        <w:rPr>
          <w:rFonts w:ascii="Arial" w:hAnsi="Arial" w:cs="Arial"/>
          <w:sz w:val="24"/>
          <w:szCs w:val="24"/>
        </w:rPr>
        <w:t xml:space="preserve"> ewent</w:t>
      </w:r>
      <w:r w:rsidR="00644598" w:rsidRPr="005D45CD">
        <w:rPr>
          <w:rFonts w:ascii="Arial" w:hAnsi="Arial" w:cs="Arial"/>
          <w:sz w:val="24"/>
          <w:szCs w:val="24"/>
        </w:rPr>
        <w:t xml:space="preserve">ualnie umowa o współdziałaniu, </w:t>
      </w:r>
      <w:r w:rsidRPr="005D45CD">
        <w:rPr>
          <w:rFonts w:ascii="Arial" w:hAnsi="Arial" w:cs="Arial"/>
          <w:sz w:val="24"/>
          <w:szCs w:val="24"/>
        </w:rPr>
        <w:t>z której wynikać będzie przedmiotowe pełnomocnictwo (jedynie w przypadku wspólnego ubiegania się o zamówienie).</w:t>
      </w:r>
      <w:r w:rsidR="00595FB9" w:rsidRPr="005D45CD">
        <w:rPr>
          <w:rFonts w:ascii="Arial" w:hAnsi="Arial" w:cs="Arial"/>
          <w:sz w:val="24"/>
          <w:szCs w:val="24"/>
        </w:rPr>
        <w:t xml:space="preserve"> Pełnomocnictwo powinno zawierać co najmniej wskazanie:</w:t>
      </w:r>
    </w:p>
    <w:p w14:paraId="5D53698D" w14:textId="77777777" w:rsidR="00595FB9" w:rsidRPr="005D45CD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postępowania o zamówienie publiczne, którego dotyczy,</w:t>
      </w:r>
    </w:p>
    <w:p w14:paraId="64052F0C" w14:textId="77777777" w:rsidR="00595FB9" w:rsidRPr="005D45CD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wszystkich wykonawców ubiegających się wspólnie o udzielenie zamówienia wymienionych z nazwy z określeniem adresu siedziby,</w:t>
      </w:r>
    </w:p>
    <w:p w14:paraId="20EE5ED0" w14:textId="5B48BC80" w:rsidR="00595FB9" w:rsidRPr="005D45CD" w:rsidRDefault="00595FB9" w:rsidP="00E70032">
      <w:pPr>
        <w:pStyle w:val="Akapitzlist"/>
        <w:numPr>
          <w:ilvl w:val="0"/>
          <w:numId w:val="8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ustanowionego pełnomocnika oraz zakresu jego umocowania.</w:t>
      </w:r>
    </w:p>
    <w:p w14:paraId="10745A09" w14:textId="5B857FFF" w:rsidR="00E516D3" w:rsidRPr="005D45CD" w:rsidRDefault="00E516D3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Dokument powinien zostać złożony w oryginale, w postaci elektronicznej podpisany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2B8C41CA" w14:textId="0F0ABA30" w:rsidR="004B1135" w:rsidRPr="005D45CD" w:rsidRDefault="004B1135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bookmarkStart w:id="2" w:name="_Hlk118024746"/>
      <w:r w:rsidRPr="005D45CD">
        <w:rPr>
          <w:rFonts w:ascii="Arial" w:hAnsi="Arial" w:cs="Arial"/>
          <w:b/>
          <w:bCs/>
          <w:sz w:val="24"/>
          <w:szCs w:val="24"/>
        </w:rPr>
        <w:t xml:space="preserve">Oświadczenie o niepodleganiu 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</w:t>
      </w:r>
      <w:r w:rsidR="007E6518" w:rsidRPr="005D45CD">
        <w:rPr>
          <w:rFonts w:ascii="Arial" w:hAnsi="Arial" w:cs="Arial"/>
          <w:b/>
          <w:bCs/>
          <w:sz w:val="24"/>
          <w:szCs w:val="24"/>
        </w:rPr>
        <w:t xml:space="preserve">dla Wykonawcy/Wykonawcy wspólnie ubiegającego się </w:t>
      </w:r>
      <w:r w:rsidRPr="005D45CD">
        <w:rPr>
          <w:rFonts w:ascii="Arial" w:hAnsi="Arial" w:cs="Arial"/>
          <w:sz w:val="24"/>
          <w:szCs w:val="24"/>
        </w:rPr>
        <w:t xml:space="preserve">– zgodnie ze wzorem określonym w 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337773" w:rsidRPr="005D45CD">
        <w:rPr>
          <w:rFonts w:ascii="Arial" w:hAnsi="Arial" w:cs="Arial"/>
          <w:b/>
          <w:bCs/>
          <w:sz w:val="24"/>
          <w:szCs w:val="24"/>
        </w:rPr>
        <w:t>8</w:t>
      </w:r>
      <w:r w:rsidR="00D848CC" w:rsidRPr="005D45CD">
        <w:rPr>
          <w:rFonts w:ascii="Arial" w:hAnsi="Arial" w:cs="Arial"/>
          <w:sz w:val="24"/>
          <w:szCs w:val="24"/>
        </w:rPr>
        <w:t>.</w:t>
      </w:r>
    </w:p>
    <w:p w14:paraId="21DBBB94" w14:textId="3A5AC91F" w:rsidR="00013432" w:rsidRPr="005D45CD" w:rsidRDefault="0001343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D45CD">
        <w:rPr>
          <w:rFonts w:ascii="Arial" w:hAnsi="Arial" w:cs="Arial"/>
          <w:sz w:val="24"/>
          <w:szCs w:val="24"/>
          <w:u w:val="single"/>
        </w:rPr>
        <w:t>W przypadku wspólnego ubiegania się o udzielenie zamówienia – oświadczenie składa zarówno Wykonawca</w:t>
      </w:r>
      <w:r w:rsidR="009E5B27" w:rsidRPr="005D45CD">
        <w:rPr>
          <w:rFonts w:ascii="Arial" w:hAnsi="Arial" w:cs="Arial"/>
          <w:sz w:val="24"/>
          <w:szCs w:val="24"/>
          <w:u w:val="single"/>
        </w:rPr>
        <w:t xml:space="preserve"> (zgodnie z Zał. Nr </w:t>
      </w:r>
      <w:r w:rsidR="00337773" w:rsidRPr="005D45CD">
        <w:rPr>
          <w:rFonts w:ascii="Arial" w:hAnsi="Arial" w:cs="Arial"/>
          <w:sz w:val="24"/>
          <w:szCs w:val="24"/>
          <w:u w:val="single"/>
        </w:rPr>
        <w:t>8</w:t>
      </w:r>
      <w:r w:rsidR="009E5B27" w:rsidRPr="005D45CD">
        <w:rPr>
          <w:rFonts w:ascii="Arial" w:hAnsi="Arial" w:cs="Arial"/>
          <w:sz w:val="24"/>
          <w:szCs w:val="24"/>
          <w:u w:val="single"/>
        </w:rPr>
        <w:t>)</w:t>
      </w:r>
      <w:r w:rsidRPr="005D45CD">
        <w:rPr>
          <w:rFonts w:ascii="Arial" w:hAnsi="Arial" w:cs="Arial"/>
          <w:sz w:val="24"/>
          <w:szCs w:val="24"/>
          <w:u w:val="single"/>
        </w:rPr>
        <w:t>, jak i Wykonawca wspólnie ubiegający się o udzielenie zamówienia</w:t>
      </w:r>
      <w:r w:rsidR="009E5B27" w:rsidRPr="005D45CD">
        <w:rPr>
          <w:rFonts w:ascii="Arial" w:hAnsi="Arial" w:cs="Arial"/>
          <w:sz w:val="24"/>
          <w:szCs w:val="24"/>
          <w:u w:val="single"/>
        </w:rPr>
        <w:t xml:space="preserve"> (zgodnie </w:t>
      </w:r>
      <w:r w:rsidR="00612F2E" w:rsidRPr="005D45CD">
        <w:rPr>
          <w:rFonts w:ascii="Arial" w:hAnsi="Arial" w:cs="Arial"/>
          <w:sz w:val="24"/>
          <w:szCs w:val="24"/>
          <w:u w:val="single"/>
        </w:rPr>
        <w:br/>
      </w:r>
      <w:r w:rsidR="009E5B27" w:rsidRPr="005D45CD">
        <w:rPr>
          <w:rFonts w:ascii="Arial" w:hAnsi="Arial" w:cs="Arial"/>
          <w:sz w:val="24"/>
          <w:szCs w:val="24"/>
          <w:u w:val="single"/>
        </w:rPr>
        <w:t xml:space="preserve">z Zał. Nr </w:t>
      </w:r>
      <w:r w:rsidR="00337773" w:rsidRPr="005D45CD">
        <w:rPr>
          <w:rFonts w:ascii="Arial" w:hAnsi="Arial" w:cs="Arial"/>
          <w:sz w:val="24"/>
          <w:szCs w:val="24"/>
          <w:u w:val="single"/>
        </w:rPr>
        <w:t>8</w:t>
      </w:r>
      <w:r w:rsidR="009E5B27" w:rsidRPr="005D45CD">
        <w:rPr>
          <w:rFonts w:ascii="Arial" w:hAnsi="Arial" w:cs="Arial"/>
          <w:sz w:val="24"/>
          <w:szCs w:val="24"/>
          <w:u w:val="single"/>
        </w:rPr>
        <w:t>)</w:t>
      </w:r>
      <w:r w:rsidRPr="005D45CD">
        <w:rPr>
          <w:rFonts w:ascii="Arial" w:hAnsi="Arial" w:cs="Arial"/>
          <w:sz w:val="24"/>
          <w:szCs w:val="24"/>
          <w:u w:val="single"/>
        </w:rPr>
        <w:t>.</w:t>
      </w:r>
    </w:p>
    <w:p w14:paraId="023A6F32" w14:textId="5D83BC4D" w:rsidR="007E6518" w:rsidRPr="005D45CD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01DF023D" w14:textId="5C4996AE" w:rsidR="00013432" w:rsidRPr="005D45CD" w:rsidRDefault="00EC4BC0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Zgodnie z art. 127 ust 1 Zamawiający nie wzywa do złożenia podmiotowych środków dowodowych, jeżeli: może je uzyskać za pomocą bezpłatnych </w:t>
      </w:r>
      <w:r w:rsidR="00612F2E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i ogólnodostępnych baz danych, w szczególności rejestrów publicznych </w:t>
      </w:r>
      <w:r w:rsidR="00612F2E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rozumieniu ustawy z dnia 17 lutego 2005 r. o informatyzacji działalności podmiotów realizujących zadania publiczne, o ile wykonawca wskazał dane umożliwiające dostęp do tych środków. </w:t>
      </w:r>
      <w:r w:rsidRPr="005D45CD">
        <w:rPr>
          <w:rFonts w:ascii="Arial" w:hAnsi="Arial" w:cs="Arial"/>
          <w:sz w:val="24"/>
          <w:szCs w:val="24"/>
        </w:rPr>
        <w:br/>
        <w:t xml:space="preserve">Zgodnie z powyższym, Wykonawca/Wykonawca wspólnie ubiegający się </w:t>
      </w:r>
      <w:r w:rsidRPr="005D45CD">
        <w:rPr>
          <w:rFonts w:ascii="Arial" w:hAnsi="Arial" w:cs="Arial"/>
          <w:sz w:val="24"/>
          <w:szCs w:val="24"/>
        </w:rPr>
        <w:br/>
        <w:t xml:space="preserve">o udzielenie zamówienia powinien w niniejszym formularzu wskazać podmiotowy środek dowodowy, który można uzyskać za pomocą bezpłatnych i ogólnodostępnych baz danych i który umożliwi potwierdzenie braku podstaw wykluczenia na podstawie art. 7 ust. 1 ustawy </w:t>
      </w:r>
      <w:r w:rsidR="00612F2E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o szczególnych rozwiązaniach w zakresie przeciwdziałania wspieraniu </w:t>
      </w:r>
      <w:r w:rsidRPr="005D45CD">
        <w:rPr>
          <w:rFonts w:ascii="Arial" w:hAnsi="Arial" w:cs="Arial"/>
          <w:sz w:val="24"/>
          <w:szCs w:val="24"/>
        </w:rPr>
        <w:lastRenderedPageBreak/>
        <w:t>agresji na Ukrainę oraz służących ochronie bezpieczeństwa narodowego oraz na podstawie art. 5k rozporządzenia Rady (UE) 833/2014 w brzmieniu nadanym rozporządzeniem 2022/576.</w:t>
      </w:r>
      <w:r w:rsidR="00821649" w:rsidRPr="005D45CD">
        <w:rPr>
          <w:rFonts w:ascii="Arial" w:hAnsi="Arial" w:cs="Arial"/>
          <w:sz w:val="24"/>
          <w:szCs w:val="24"/>
        </w:rPr>
        <w:t xml:space="preserve"> Jeśli Wykonawca</w:t>
      </w:r>
      <w:r w:rsidR="00511652" w:rsidRPr="005D45CD">
        <w:rPr>
          <w:rFonts w:ascii="Arial" w:hAnsi="Arial" w:cs="Arial"/>
          <w:sz w:val="24"/>
          <w:szCs w:val="24"/>
        </w:rPr>
        <w:t>/Wykonawca wspólnie ubiegający się o udzielenie zamówienia</w:t>
      </w:r>
      <w:r w:rsidR="00821649" w:rsidRPr="005D45CD">
        <w:rPr>
          <w:rFonts w:ascii="Arial" w:hAnsi="Arial" w:cs="Arial"/>
          <w:sz w:val="24"/>
          <w:szCs w:val="24"/>
        </w:rPr>
        <w:t xml:space="preserve"> nie wskaż</w:t>
      </w:r>
      <w:r w:rsidR="003F7572" w:rsidRPr="005D45CD">
        <w:rPr>
          <w:rFonts w:ascii="Arial" w:hAnsi="Arial" w:cs="Arial"/>
          <w:sz w:val="24"/>
          <w:szCs w:val="24"/>
        </w:rPr>
        <w:t>e w</w:t>
      </w:r>
      <w:r w:rsidR="00511652" w:rsidRPr="005D45CD">
        <w:rPr>
          <w:rFonts w:ascii="Arial" w:hAnsi="Arial" w:cs="Arial"/>
          <w:sz w:val="24"/>
          <w:szCs w:val="24"/>
        </w:rPr>
        <w:t>ymaganych</w:t>
      </w:r>
      <w:r w:rsidR="003F7572" w:rsidRPr="005D45CD">
        <w:rPr>
          <w:rFonts w:ascii="Arial" w:hAnsi="Arial" w:cs="Arial"/>
          <w:sz w:val="24"/>
          <w:szCs w:val="24"/>
        </w:rPr>
        <w:t xml:space="preserve"> danych w treści niniejszego oświadczenia wstępnego, będzie on zobowiązany na dalszym etapie badania podstaw wykluczenia do przedstawienia Oświadczenia własnego</w:t>
      </w:r>
      <w:r w:rsidR="00793DEA" w:rsidRPr="005D45CD">
        <w:rPr>
          <w:rFonts w:ascii="Arial" w:hAnsi="Arial" w:cs="Arial"/>
          <w:sz w:val="24"/>
          <w:szCs w:val="24"/>
        </w:rPr>
        <w:t xml:space="preserve"> w tym zakresie</w:t>
      </w:r>
      <w:r w:rsidR="003F7572" w:rsidRPr="005D45CD">
        <w:rPr>
          <w:rFonts w:ascii="Arial" w:hAnsi="Arial" w:cs="Arial"/>
          <w:sz w:val="24"/>
          <w:szCs w:val="24"/>
        </w:rPr>
        <w:t>.</w:t>
      </w:r>
    </w:p>
    <w:bookmarkEnd w:id="2"/>
    <w:p w14:paraId="37D66077" w14:textId="293F4AB5" w:rsidR="00630A7B" w:rsidRPr="005D45CD" w:rsidRDefault="007E651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Oświadczenie o niepodleganiu </w:t>
      </w:r>
      <w:bookmarkStart w:id="3" w:name="_Hlk118284634"/>
      <w:r w:rsidRPr="005D45CD">
        <w:rPr>
          <w:rFonts w:ascii="Arial" w:hAnsi="Arial" w:cs="Arial"/>
          <w:b/>
          <w:bCs/>
          <w:sz w:val="24"/>
          <w:szCs w:val="24"/>
        </w:rPr>
        <w:t>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bookmarkEnd w:id="3"/>
      <w:r w:rsidRPr="005D45CD">
        <w:rPr>
          <w:rFonts w:ascii="Arial" w:hAnsi="Arial" w:cs="Arial"/>
          <w:b/>
          <w:bCs/>
          <w:sz w:val="24"/>
          <w:szCs w:val="24"/>
        </w:rPr>
        <w:t xml:space="preserve"> dla Podmiotu, na którego zasoby powołuje się Wykonawca </w:t>
      </w:r>
      <w:r w:rsidRPr="005D45CD">
        <w:rPr>
          <w:rFonts w:ascii="Arial" w:hAnsi="Arial" w:cs="Arial"/>
          <w:sz w:val="24"/>
          <w:szCs w:val="24"/>
        </w:rPr>
        <w:t xml:space="preserve">– zgodnie ze wzorem określonym w 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337773" w:rsidRPr="005D45CD">
        <w:rPr>
          <w:rFonts w:ascii="Arial" w:hAnsi="Arial" w:cs="Arial"/>
          <w:b/>
          <w:bCs/>
          <w:sz w:val="24"/>
          <w:szCs w:val="24"/>
        </w:rPr>
        <w:t>9</w:t>
      </w:r>
      <w:r w:rsidR="00F92231" w:rsidRPr="005D45CD">
        <w:rPr>
          <w:rFonts w:ascii="Arial" w:hAnsi="Arial" w:cs="Arial"/>
          <w:sz w:val="24"/>
          <w:szCs w:val="24"/>
        </w:rPr>
        <w:t xml:space="preserve"> (jedynie w przypadku, gdy Wykonawca, wykazując spełnianie warunków udziału w postępowaniu polega na zdolnościach technicznych i zawodowych innych podmiotów na zasadach określonych w art. 118 ustawy);</w:t>
      </w:r>
    </w:p>
    <w:p w14:paraId="09F6BB83" w14:textId="2C0A0BBA" w:rsidR="00630A7B" w:rsidRPr="005D45CD" w:rsidRDefault="00630A7B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D45CD">
        <w:rPr>
          <w:rFonts w:ascii="Arial" w:hAnsi="Arial" w:cs="Arial"/>
          <w:sz w:val="24"/>
          <w:szCs w:val="24"/>
          <w:u w:val="single"/>
        </w:rPr>
        <w:t xml:space="preserve">W przypadku polegania na zdolnościach innych podmiotów – oświadczenie składa zarówno Wykonawca (zgodnie z Zał. Nr </w:t>
      </w:r>
      <w:r w:rsidR="00337773" w:rsidRPr="005D45CD">
        <w:rPr>
          <w:rFonts w:ascii="Arial" w:hAnsi="Arial" w:cs="Arial"/>
          <w:sz w:val="24"/>
          <w:szCs w:val="24"/>
          <w:u w:val="single"/>
        </w:rPr>
        <w:t>8</w:t>
      </w:r>
      <w:r w:rsidRPr="005D45CD">
        <w:rPr>
          <w:rFonts w:ascii="Arial" w:hAnsi="Arial" w:cs="Arial"/>
          <w:sz w:val="24"/>
          <w:szCs w:val="24"/>
          <w:u w:val="single"/>
        </w:rPr>
        <w:t xml:space="preserve">), jak i podmiot, na którego zdolności powołuje się Wykonawca (zgodnie z Zał. Nr </w:t>
      </w:r>
      <w:r w:rsidR="00337773" w:rsidRPr="005D45CD">
        <w:rPr>
          <w:rFonts w:ascii="Arial" w:hAnsi="Arial" w:cs="Arial"/>
          <w:sz w:val="24"/>
          <w:szCs w:val="24"/>
          <w:u w:val="single"/>
        </w:rPr>
        <w:t>9</w:t>
      </w:r>
      <w:r w:rsidRPr="005D45CD">
        <w:rPr>
          <w:rFonts w:ascii="Arial" w:hAnsi="Arial" w:cs="Arial"/>
          <w:sz w:val="24"/>
          <w:szCs w:val="24"/>
          <w:u w:val="single"/>
        </w:rPr>
        <w:t>).</w:t>
      </w:r>
    </w:p>
    <w:p w14:paraId="34D4F6EA" w14:textId="2D0315BB" w:rsidR="007E6518" w:rsidRPr="005D45CD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podmiotu, na którego zasoby powołuje się Wykonawca zgodnie z formą reprezentacji, określoną w dokumencie rejestrowym właściwym dla formy organizacyjnej.</w:t>
      </w:r>
    </w:p>
    <w:p w14:paraId="3D0D601F" w14:textId="2E0A7132" w:rsidR="00511652" w:rsidRPr="005D45CD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Zgodnie z art. 127 ust 1 Zamawiający nie wzywa do złożenia podmiotowych środków dowodowych, jeżeli: może je uzyskać za pomocą bezpłatnych </w:t>
      </w:r>
      <w:r w:rsidR="00644598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i ogólnodostępnych baz danych, w szczególności rejestrów publicznych </w:t>
      </w:r>
      <w:r w:rsidR="00644598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rozumieniu ustawy z dnia 17 lutego 2005 r. o informatyzacji działalności podmiotów realizujących zadania publiczne, o ile wykonawca wskazał dane umożliwiające dostęp do tych środków. </w:t>
      </w:r>
    </w:p>
    <w:p w14:paraId="1B6163B2" w14:textId="7D0E1099" w:rsidR="007E6518" w:rsidRPr="005D45CD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Zgodnie z powyższym, Podmiot, na którego zasoby powołuje się Wykonawca powinien w niniejszym formularzu wskazać podmiotowy środek dowodowy, który można uzyskać za pomocą bezpłatnych i ogólnodostępnych baz danych i który umożliwi potwierdzenie braku podstaw wykluczenia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2022/576. Jeśli </w:t>
      </w:r>
      <w:r w:rsidR="00D70D8B" w:rsidRPr="005D45CD">
        <w:rPr>
          <w:rFonts w:ascii="Arial" w:hAnsi="Arial" w:cs="Arial"/>
          <w:sz w:val="24"/>
          <w:szCs w:val="24"/>
        </w:rPr>
        <w:t xml:space="preserve">Podmiot, na którego zasoby powołuje się Wykonawca </w:t>
      </w:r>
      <w:r w:rsidRPr="005D45CD">
        <w:rPr>
          <w:rFonts w:ascii="Arial" w:hAnsi="Arial" w:cs="Arial"/>
          <w:sz w:val="24"/>
          <w:szCs w:val="24"/>
        </w:rPr>
        <w:t xml:space="preserve">nie wskaże wymaganych danych w treści niniejszego oświadczenia wstępnego, będzie on zobowiązany na dalszym etapie </w:t>
      </w:r>
      <w:r w:rsidRPr="005D45CD">
        <w:rPr>
          <w:rFonts w:ascii="Arial" w:hAnsi="Arial" w:cs="Arial"/>
          <w:sz w:val="24"/>
          <w:szCs w:val="24"/>
        </w:rPr>
        <w:lastRenderedPageBreak/>
        <w:t>badania podstaw wykluczenia do przedstawienia Oświadczenia własnego</w:t>
      </w:r>
      <w:r w:rsidR="00793DEA" w:rsidRPr="005D45CD">
        <w:rPr>
          <w:rFonts w:ascii="Arial" w:hAnsi="Arial" w:cs="Arial"/>
          <w:sz w:val="24"/>
          <w:szCs w:val="24"/>
        </w:rPr>
        <w:t xml:space="preserve"> </w:t>
      </w:r>
      <w:r w:rsidR="00644598" w:rsidRPr="005D45CD">
        <w:rPr>
          <w:rFonts w:ascii="Arial" w:hAnsi="Arial" w:cs="Arial"/>
          <w:sz w:val="24"/>
          <w:szCs w:val="24"/>
        </w:rPr>
        <w:br/>
      </w:r>
      <w:r w:rsidR="00793DEA" w:rsidRPr="005D45CD">
        <w:rPr>
          <w:rFonts w:ascii="Arial" w:hAnsi="Arial" w:cs="Arial"/>
          <w:sz w:val="24"/>
          <w:szCs w:val="24"/>
        </w:rPr>
        <w:t>w tym zakresie.</w:t>
      </w:r>
    </w:p>
    <w:p w14:paraId="78A70853" w14:textId="77777777" w:rsidR="009D4752" w:rsidRPr="005D45CD" w:rsidRDefault="009D47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0E95D3F3" w14:textId="77777777" w:rsidR="009D4752" w:rsidRPr="005D45CD" w:rsidRDefault="009D4752" w:rsidP="009D475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Uwaga!</w:t>
      </w:r>
    </w:p>
    <w:p w14:paraId="72443E79" w14:textId="77AEE5CE" w:rsidR="009D4752" w:rsidRPr="005D45CD" w:rsidRDefault="009D4752" w:rsidP="009D475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Wykonawca, który ubiega się o udzielenie zamówienia publicznego (niezależnie od ilości części, którymi jest zainteresowany) nie może podlegać wykluczeniu oraz musi spełniać warunki udziału w postępowaniu.</w:t>
      </w:r>
    </w:p>
    <w:p w14:paraId="24F0BF5C" w14:textId="77777777" w:rsidR="009D4752" w:rsidRPr="005D45CD" w:rsidRDefault="009D4752" w:rsidP="009D4752">
      <w:pPr>
        <w:spacing w:before="240" w:line="276" w:lineRule="auto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W przypadku, gdy Wykonawca składa ofertę w więcej niż jednej z części przekazuje odpowiednio:</w:t>
      </w:r>
    </w:p>
    <w:p w14:paraId="42E9FB19" w14:textId="77777777" w:rsidR="009D4752" w:rsidRPr="005D45CD" w:rsidRDefault="009D4752" w:rsidP="009D4752">
      <w:pPr>
        <w:numPr>
          <w:ilvl w:val="0"/>
          <w:numId w:val="107"/>
        </w:numPr>
        <w:spacing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D45CD">
        <w:rPr>
          <w:rFonts w:ascii="Arial" w:hAnsi="Arial" w:cs="Arial"/>
          <w:b/>
          <w:bCs/>
          <w:sz w:val="24"/>
          <w:szCs w:val="24"/>
          <w:u w:val="single"/>
        </w:rPr>
        <w:t>Dla każdej z części, w której Wykonawca składa ofertę:</w:t>
      </w:r>
    </w:p>
    <w:p w14:paraId="2552BD48" w14:textId="75BE201B" w:rsidR="009D4752" w:rsidRPr="005D45CD" w:rsidRDefault="009D4752" w:rsidP="009D4752">
      <w:pPr>
        <w:numPr>
          <w:ilvl w:val="1"/>
          <w:numId w:val="107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 xml:space="preserve">Wypełniony Formularz oferty – zgodnie ze wzorem określonym </w:t>
      </w:r>
      <w:r w:rsidRPr="005D45CD">
        <w:rPr>
          <w:rFonts w:ascii="Arial" w:hAnsi="Arial" w:cs="Arial"/>
          <w:bCs/>
          <w:sz w:val="24"/>
          <w:szCs w:val="24"/>
        </w:rPr>
        <w:br/>
        <w:t>w Zał. Nr 1a – f;</w:t>
      </w:r>
    </w:p>
    <w:p w14:paraId="5B7204B2" w14:textId="524C9FD1" w:rsidR="009D4752" w:rsidRPr="005D45CD" w:rsidRDefault="003021F0" w:rsidP="009D4752">
      <w:pPr>
        <w:numPr>
          <w:ilvl w:val="0"/>
          <w:numId w:val="107"/>
        </w:numPr>
        <w:spacing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D45CD">
        <w:rPr>
          <w:rFonts w:ascii="Arial" w:hAnsi="Arial" w:cs="Arial"/>
          <w:b/>
          <w:bCs/>
          <w:sz w:val="24"/>
          <w:szCs w:val="24"/>
          <w:u w:val="single"/>
        </w:rPr>
        <w:t>Dla całości postępowania</w:t>
      </w:r>
      <w:r w:rsidR="009D4752" w:rsidRPr="005D45CD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48621CBA" w14:textId="22E625C8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>Jednolity Europejski Dokument Zamówienia (dalej jako „JEDZ”)</w:t>
      </w:r>
      <w:r w:rsidRPr="005D45CD">
        <w:rPr>
          <w:rFonts w:ascii="Arial" w:hAnsi="Arial" w:cs="Arial"/>
          <w:sz w:val="24"/>
          <w:szCs w:val="24"/>
        </w:rPr>
        <w:t xml:space="preserve"> –zgodnie ze wzorem określonym w </w:t>
      </w:r>
      <w:r w:rsidRPr="005D45CD">
        <w:rPr>
          <w:rFonts w:ascii="Arial" w:hAnsi="Arial" w:cs="Arial"/>
          <w:bCs/>
          <w:sz w:val="24"/>
          <w:szCs w:val="24"/>
        </w:rPr>
        <w:t>Zał. Nr 3;</w:t>
      </w:r>
    </w:p>
    <w:p w14:paraId="500FBD25" w14:textId="23D329EB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>Zobowiązanie podmiotu udostępniającego zasoby do oddania do dyspozycji Wykonawcy niezbędnych zasobów na potrzeby realizacji zamówienia (</w:t>
      </w:r>
      <w:r w:rsidRPr="005D45CD">
        <w:rPr>
          <w:rFonts w:ascii="Arial" w:hAnsi="Arial" w:cs="Arial"/>
          <w:bCs/>
          <w:i/>
          <w:sz w:val="24"/>
          <w:szCs w:val="24"/>
        </w:rPr>
        <w:t>jeżeli dotyczy</w:t>
      </w:r>
      <w:r w:rsidRPr="005D45CD">
        <w:rPr>
          <w:rFonts w:ascii="Arial" w:hAnsi="Arial" w:cs="Arial"/>
          <w:bCs/>
          <w:sz w:val="24"/>
          <w:szCs w:val="24"/>
        </w:rPr>
        <w:t>);</w:t>
      </w:r>
    </w:p>
    <w:p w14:paraId="02E8310E" w14:textId="426EAA3F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>Pełnomocnictwo do podpisania oferty określające jego zakres (</w:t>
      </w:r>
      <w:r w:rsidRPr="005D45CD">
        <w:rPr>
          <w:rFonts w:ascii="Arial" w:hAnsi="Arial" w:cs="Arial"/>
          <w:bCs/>
          <w:i/>
          <w:sz w:val="24"/>
          <w:szCs w:val="24"/>
        </w:rPr>
        <w:t>jeżeli pełnomocnictwo nie wynika wprost z dokumentów rejestrowych</w:t>
      </w:r>
      <w:r w:rsidRPr="005D45CD">
        <w:rPr>
          <w:rFonts w:ascii="Arial" w:hAnsi="Arial" w:cs="Arial"/>
          <w:bCs/>
          <w:sz w:val="24"/>
          <w:szCs w:val="24"/>
        </w:rPr>
        <w:t>);</w:t>
      </w:r>
    </w:p>
    <w:p w14:paraId="1B5B540E" w14:textId="09FD1B8E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>Pełnomocnictwo do reprezentowania wszystkich Wykonawców wspólnie ubiegających się o udzielenie zamówienia (</w:t>
      </w:r>
      <w:r w:rsidRPr="005D45CD">
        <w:rPr>
          <w:rFonts w:ascii="Arial" w:hAnsi="Arial" w:cs="Arial"/>
          <w:bCs/>
          <w:i/>
          <w:sz w:val="24"/>
          <w:szCs w:val="24"/>
        </w:rPr>
        <w:t>jeżeli dotyczy</w:t>
      </w:r>
      <w:r w:rsidRPr="005D45CD">
        <w:rPr>
          <w:rFonts w:ascii="Arial" w:hAnsi="Arial" w:cs="Arial"/>
          <w:bCs/>
          <w:sz w:val="24"/>
          <w:szCs w:val="24"/>
        </w:rPr>
        <w:t>);</w:t>
      </w:r>
    </w:p>
    <w:p w14:paraId="3CE36557" w14:textId="786E1282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o niepodleganiu 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dla Wykonawcy/Wykonawcy wspólnie ubiegającego się;</w:t>
      </w:r>
    </w:p>
    <w:p w14:paraId="6334E9D7" w14:textId="54584894" w:rsidR="009D4752" w:rsidRPr="005D45CD" w:rsidRDefault="009D4752" w:rsidP="009D4752">
      <w:pPr>
        <w:pStyle w:val="Tekstpodstawowywcity"/>
        <w:numPr>
          <w:ilvl w:val="0"/>
          <w:numId w:val="110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Oświadczenie o niepodleganiu 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dla Podmiotu, na którego zasoby powołuje się Wykonawca (</w:t>
      </w:r>
      <w:r w:rsidRPr="005D45CD">
        <w:rPr>
          <w:rFonts w:ascii="Arial" w:hAnsi="Arial" w:cs="Arial"/>
          <w:i/>
          <w:sz w:val="24"/>
          <w:szCs w:val="24"/>
        </w:rPr>
        <w:t>jeżeli dotyczy</w:t>
      </w:r>
      <w:r w:rsidRPr="005D45CD">
        <w:rPr>
          <w:rFonts w:ascii="Arial" w:hAnsi="Arial" w:cs="Arial"/>
          <w:sz w:val="24"/>
          <w:szCs w:val="24"/>
        </w:rPr>
        <w:t>);</w:t>
      </w:r>
    </w:p>
    <w:p w14:paraId="3AF76219" w14:textId="77777777" w:rsidR="009D4752" w:rsidRPr="005D45CD" w:rsidRDefault="009D4752" w:rsidP="009D475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8F29215" w14:textId="77777777" w:rsidR="0094284D" w:rsidRPr="005D45CD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Tajemnica przedsiębiorstwa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6CDB0A97" w14:textId="12BE767E" w:rsidR="007B65E5" w:rsidRPr="005D45CD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W przypadku, gdy informacje zawarte w ofercie, dokumentach lub oświadczeniach</w:t>
      </w:r>
      <w:r w:rsidR="00B343B0" w:rsidRPr="005D45CD">
        <w:rPr>
          <w:rFonts w:ascii="Arial" w:hAnsi="Arial" w:cs="Arial"/>
        </w:rPr>
        <w:t xml:space="preserve"> przekazywanych </w:t>
      </w:r>
      <w:r w:rsidR="00A30023" w:rsidRPr="005D45CD">
        <w:rPr>
          <w:rFonts w:ascii="Arial" w:hAnsi="Arial" w:cs="Arial"/>
        </w:rPr>
        <w:t xml:space="preserve">Zamawiającemu w postępowaniu </w:t>
      </w:r>
      <w:r w:rsidR="00DD71BC" w:rsidRPr="005D45CD">
        <w:rPr>
          <w:rFonts w:ascii="Arial" w:hAnsi="Arial" w:cs="Arial"/>
        </w:rPr>
        <w:br/>
      </w:r>
      <w:r w:rsidR="00A30023" w:rsidRPr="005D45CD">
        <w:rPr>
          <w:rFonts w:ascii="Arial" w:hAnsi="Arial" w:cs="Arial"/>
        </w:rPr>
        <w:t xml:space="preserve">o udzielenie zamówienia, </w:t>
      </w:r>
      <w:r w:rsidRPr="005D45CD">
        <w:rPr>
          <w:rFonts w:ascii="Arial" w:hAnsi="Arial" w:cs="Arial"/>
        </w:rPr>
        <w:t>stanowią tajemnicę przedsiębiorstwa w rozumieniu przepisów ust</w:t>
      </w:r>
      <w:r w:rsidR="00B343B0" w:rsidRPr="005D45CD">
        <w:rPr>
          <w:rFonts w:ascii="Arial" w:hAnsi="Arial" w:cs="Arial"/>
        </w:rPr>
        <w:t xml:space="preserve">awy z dnia 16 kwietnia 1993 r. </w:t>
      </w:r>
      <w:r w:rsidRPr="005D45CD">
        <w:rPr>
          <w:rFonts w:ascii="Arial" w:hAnsi="Arial" w:cs="Arial"/>
        </w:rPr>
        <w:t>o zwalczaniu nieuczciwej konkurencji (</w:t>
      </w:r>
      <w:r w:rsidRPr="005D45CD">
        <w:rPr>
          <w:rFonts w:ascii="Arial" w:hAnsi="Arial" w:cs="Arial"/>
          <w:bCs/>
        </w:rPr>
        <w:t>Dz. U. z 2019 r. poz. 1010</w:t>
      </w:r>
      <w:r w:rsidR="00B343B0" w:rsidRPr="005D45CD">
        <w:rPr>
          <w:rFonts w:ascii="Arial" w:hAnsi="Arial" w:cs="Arial"/>
          <w:bCs/>
        </w:rPr>
        <w:t xml:space="preserve"> i 1649</w:t>
      </w:r>
      <w:r w:rsidRPr="005D45CD">
        <w:rPr>
          <w:rFonts w:ascii="Arial" w:hAnsi="Arial" w:cs="Arial"/>
        </w:rPr>
        <w:t xml:space="preserve">), Wykonawca powinien to </w:t>
      </w:r>
      <w:r w:rsidR="00A30023" w:rsidRPr="005D45CD">
        <w:rPr>
          <w:rFonts w:ascii="Arial" w:hAnsi="Arial" w:cs="Arial"/>
        </w:rPr>
        <w:t xml:space="preserve">wykazać oraz </w:t>
      </w:r>
      <w:r w:rsidRPr="005D45CD">
        <w:rPr>
          <w:rFonts w:ascii="Arial" w:hAnsi="Arial" w:cs="Arial"/>
        </w:rPr>
        <w:t>wyraźnie zastrzec</w:t>
      </w:r>
      <w:r w:rsidR="00B343B0" w:rsidRPr="005D45CD">
        <w:rPr>
          <w:rFonts w:ascii="Arial" w:hAnsi="Arial" w:cs="Arial"/>
        </w:rPr>
        <w:t xml:space="preserve"> – </w:t>
      </w:r>
      <w:r w:rsidRPr="005D45CD">
        <w:rPr>
          <w:rFonts w:ascii="Arial" w:hAnsi="Arial" w:cs="Arial"/>
        </w:rPr>
        <w:t>poprzez złożenie ich w osobnym pliku</w:t>
      </w:r>
      <w:r w:rsidR="003C69BC" w:rsidRPr="005D45CD">
        <w:rPr>
          <w:rFonts w:ascii="Arial" w:hAnsi="Arial" w:cs="Arial"/>
        </w:rPr>
        <w:t>,</w:t>
      </w:r>
      <w:r w:rsidRPr="005D45CD">
        <w:rPr>
          <w:rFonts w:ascii="Arial" w:hAnsi="Arial" w:cs="Arial"/>
        </w:rPr>
        <w:t xml:space="preserve"> </w:t>
      </w:r>
      <w:r w:rsidR="003C69BC" w:rsidRPr="005D45CD">
        <w:rPr>
          <w:rFonts w:ascii="Arial" w:hAnsi="Arial" w:cs="Arial"/>
        </w:rPr>
        <w:lastRenderedPageBreak/>
        <w:t>oznaczonym jako</w:t>
      </w:r>
      <w:r w:rsidR="00B343B0" w:rsidRPr="005D45CD">
        <w:rPr>
          <w:rFonts w:ascii="Arial" w:hAnsi="Arial" w:cs="Arial"/>
        </w:rPr>
        <w:t>:</w:t>
      </w:r>
      <w:r w:rsidRPr="005D45CD">
        <w:rPr>
          <w:rFonts w:ascii="Arial" w:hAnsi="Arial" w:cs="Arial"/>
        </w:rPr>
        <w:t xml:space="preserve"> </w:t>
      </w:r>
      <w:r w:rsidRPr="005D45CD">
        <w:rPr>
          <w:rFonts w:ascii="Arial" w:hAnsi="Arial" w:cs="Arial"/>
          <w:b/>
        </w:rPr>
        <w:t>„</w:t>
      </w:r>
      <w:r w:rsidR="003C69BC" w:rsidRPr="005D45CD">
        <w:rPr>
          <w:rFonts w:ascii="Arial" w:hAnsi="Arial" w:cs="Arial"/>
          <w:b/>
        </w:rPr>
        <w:t>Tajemnica</w:t>
      </w:r>
      <w:r w:rsidRPr="005D45CD">
        <w:rPr>
          <w:rFonts w:ascii="Arial" w:hAnsi="Arial" w:cs="Arial"/>
          <w:b/>
        </w:rPr>
        <w:t xml:space="preserve"> przedsiębiorstwa”</w:t>
      </w:r>
      <w:r w:rsidR="00A30023" w:rsidRPr="005D45CD">
        <w:rPr>
          <w:rFonts w:ascii="Arial" w:hAnsi="Arial" w:cs="Arial"/>
        </w:rPr>
        <w:t>;</w:t>
      </w:r>
    </w:p>
    <w:p w14:paraId="2A323054" w14:textId="56C2CFAD" w:rsidR="007B65E5" w:rsidRPr="005D45CD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Zamawiający nie będzie występował</w:t>
      </w:r>
      <w:r w:rsidR="00A30023" w:rsidRPr="005D45CD">
        <w:rPr>
          <w:rFonts w:ascii="Arial" w:hAnsi="Arial" w:cs="Arial"/>
        </w:rPr>
        <w:t xml:space="preserve"> do Wykonawcy </w:t>
      </w:r>
      <w:r w:rsidRPr="005D45CD">
        <w:rPr>
          <w:rFonts w:ascii="Arial" w:hAnsi="Arial" w:cs="Arial"/>
        </w:rPr>
        <w:t xml:space="preserve">o uzupełnienie lub wyjaśnienie złożonego w ofercie zastrzeżenia tajemnicy przedsiębiorstwa oraz jego uzasadnienia. Zamawiający oceni zastrzeżenie tajemnicy przedsiębiorstwa oraz jego uzasadnienie. W przypadku uznania przez Zamawiającego, że Wykonawca nie wykazał w ofercie, że informacje </w:t>
      </w:r>
      <w:r w:rsidR="00040FC9" w:rsidRPr="005D45CD">
        <w:rPr>
          <w:rFonts w:ascii="Arial" w:hAnsi="Arial" w:cs="Arial"/>
        </w:rPr>
        <w:br/>
      </w:r>
      <w:r w:rsidRPr="005D45CD">
        <w:rPr>
          <w:rFonts w:ascii="Arial" w:hAnsi="Arial" w:cs="Arial"/>
        </w:rPr>
        <w:t>i dokumenty stanowią tajemnicę przedsiębiorstwa, Zamawiający uzna to zastrzeżenie za bezskuteczne. W takim przypadku oferta będzie jawna również w zakresie nieskutecznie objętym tajemnicą przedsiębiorstwa,</w:t>
      </w:r>
      <w:r w:rsidR="00A30023" w:rsidRPr="005D45CD">
        <w:rPr>
          <w:rFonts w:ascii="Arial" w:hAnsi="Arial" w:cs="Arial"/>
        </w:rPr>
        <w:t xml:space="preserve"> </w:t>
      </w:r>
      <w:r w:rsidR="00040FC9" w:rsidRPr="005D45CD">
        <w:rPr>
          <w:rFonts w:ascii="Arial" w:hAnsi="Arial" w:cs="Arial"/>
        </w:rPr>
        <w:br/>
      </w:r>
      <w:r w:rsidRPr="005D45CD">
        <w:rPr>
          <w:rFonts w:ascii="Arial" w:hAnsi="Arial" w:cs="Arial"/>
        </w:rPr>
        <w:t>o czym Zam</w:t>
      </w:r>
      <w:r w:rsidR="003C69BC" w:rsidRPr="005D45CD">
        <w:rPr>
          <w:rFonts w:ascii="Arial" w:hAnsi="Arial" w:cs="Arial"/>
        </w:rPr>
        <w:t>awiający poinformuje Wykonawcę;</w:t>
      </w:r>
    </w:p>
    <w:p w14:paraId="6274C887" w14:textId="2FD47DBE" w:rsidR="003C69BC" w:rsidRPr="005D45CD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 xml:space="preserve">Nie podlegają zastrzeżeniu informacje </w:t>
      </w:r>
      <w:r w:rsidR="003C69BC" w:rsidRPr="005D45CD">
        <w:rPr>
          <w:rFonts w:ascii="Arial" w:hAnsi="Arial" w:cs="Arial"/>
        </w:rPr>
        <w:t xml:space="preserve">udostępniane na podst. art. 222 ust. 5 ustawy, tj.: nazwy albo imiona i nazwiska oraz siedziby lub miejsca prowadzonej działalności gospodarczej albo miejsca zamieszkania Wykonawców, których oferty zostały otwarte oraz ceny lub koszty zawarte </w:t>
      </w:r>
      <w:r w:rsidR="00DD71BC" w:rsidRPr="005D45CD">
        <w:rPr>
          <w:rFonts w:ascii="Arial" w:hAnsi="Arial" w:cs="Arial"/>
        </w:rPr>
        <w:br/>
      </w:r>
      <w:r w:rsidR="003C69BC" w:rsidRPr="005D45CD">
        <w:rPr>
          <w:rFonts w:ascii="Arial" w:hAnsi="Arial" w:cs="Arial"/>
        </w:rPr>
        <w:t>w ofertach.</w:t>
      </w:r>
    </w:p>
    <w:p w14:paraId="353DBDDB" w14:textId="77777777" w:rsidR="007B65E5" w:rsidRPr="005D45CD" w:rsidRDefault="007B65E5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CA95A18" w14:textId="77777777" w:rsidR="007C40A3" w:rsidRPr="005D45CD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Sposób oraz termin składania i otwarcia ofert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27F214E6" w14:textId="77777777" w:rsidR="000B203C" w:rsidRPr="005D45CD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0D188EA7" w14:textId="77777777" w:rsidR="00B77DD1" w:rsidRPr="005D45CD" w:rsidRDefault="00B77DD1" w:rsidP="005B713B">
      <w:pPr>
        <w:numPr>
          <w:ilvl w:val="2"/>
          <w:numId w:val="21"/>
        </w:numPr>
        <w:spacing w:line="276" w:lineRule="auto"/>
        <w:ind w:left="425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Składanie ofert wraz z załącznikami do oferty</w:t>
      </w:r>
      <w:r w:rsidRPr="005D45CD">
        <w:rPr>
          <w:rFonts w:ascii="Arial" w:hAnsi="Arial" w:cs="Arial"/>
          <w:sz w:val="24"/>
          <w:szCs w:val="24"/>
        </w:rPr>
        <w:t>:</w:t>
      </w:r>
    </w:p>
    <w:p w14:paraId="02256102" w14:textId="0E14E9C6" w:rsidR="00B77DD1" w:rsidRPr="005D45CD" w:rsidRDefault="00B77DD1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t xml:space="preserve">Wykonawca składa ofertę za pośrednictwem Platformy dostępnej pod adresem: </w:t>
      </w:r>
      <w:r w:rsidR="005200F9" w:rsidRPr="005D45CD">
        <w:rPr>
          <w:rFonts w:ascii="Arial" w:hAnsi="Arial" w:cs="Arial"/>
        </w:rPr>
        <w:t>https://platformazakupowa.pl/pn/nozdrzec</w:t>
      </w:r>
      <w:r w:rsidRPr="005D45CD">
        <w:rPr>
          <w:rFonts w:ascii="Arial" w:hAnsi="Arial" w:cs="Arial"/>
          <w:bCs/>
        </w:rPr>
        <w:t xml:space="preserve"> </w:t>
      </w:r>
      <w:r w:rsidRPr="005D45CD">
        <w:rPr>
          <w:rFonts w:ascii="Arial" w:hAnsi="Arial" w:cs="Arial"/>
          <w:iCs/>
        </w:rPr>
        <w:t>– w odniesieniu do niniejszego postępowania</w:t>
      </w:r>
      <w:r w:rsidR="008168A2" w:rsidRPr="005D45CD">
        <w:rPr>
          <w:rFonts w:ascii="Arial" w:hAnsi="Arial" w:cs="Arial"/>
          <w:iCs/>
        </w:rPr>
        <w:t xml:space="preserve">, poprzez </w:t>
      </w:r>
      <w:r w:rsidRPr="005D45CD">
        <w:rPr>
          <w:rFonts w:ascii="Arial" w:eastAsiaTheme="minorHAnsi" w:hAnsi="Arial" w:cs="Arial"/>
          <w:lang w:eastAsia="en-US"/>
        </w:rPr>
        <w:t xml:space="preserve"> </w:t>
      </w:r>
      <w:r w:rsidR="007F0588" w:rsidRPr="005D45CD">
        <w:rPr>
          <w:rFonts w:ascii="Arial" w:eastAsiaTheme="minorHAnsi" w:hAnsi="Arial" w:cs="Arial"/>
          <w:b/>
          <w:lang w:eastAsia="en-US"/>
        </w:rPr>
        <w:t>„Formularz</w:t>
      </w:r>
      <w:r w:rsidRPr="005D45CD">
        <w:rPr>
          <w:rFonts w:ascii="Arial" w:eastAsiaTheme="minorHAnsi" w:hAnsi="Arial" w:cs="Arial"/>
          <w:b/>
          <w:lang w:eastAsia="en-US"/>
        </w:rPr>
        <w:t xml:space="preserve"> składania oferty</w:t>
      </w:r>
      <w:r w:rsidR="00FC495E" w:rsidRPr="005D45CD">
        <w:rPr>
          <w:rFonts w:ascii="Arial" w:eastAsiaTheme="minorHAnsi" w:hAnsi="Arial" w:cs="Arial"/>
          <w:b/>
          <w:lang w:eastAsia="en-US"/>
        </w:rPr>
        <w:t xml:space="preserve"> lub wniosku</w:t>
      </w:r>
      <w:r w:rsidRPr="005D45CD">
        <w:rPr>
          <w:rFonts w:ascii="Arial" w:eastAsiaTheme="minorHAnsi" w:hAnsi="Arial" w:cs="Arial"/>
          <w:b/>
          <w:lang w:eastAsia="en-US"/>
        </w:rPr>
        <w:t>”</w:t>
      </w:r>
      <w:r w:rsidRPr="005D45CD"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5D45CD">
        <w:rPr>
          <w:rFonts w:ascii="Arial" w:eastAsiaTheme="minorHAnsi" w:hAnsi="Arial" w:cs="Arial"/>
          <w:lang w:eastAsia="en-US"/>
        </w:rPr>
        <w:t>dostępnego na Platformie</w:t>
      </w:r>
      <w:r w:rsidR="00780E7A" w:rsidRPr="005D45CD">
        <w:rPr>
          <w:rFonts w:ascii="Arial" w:hAnsi="Arial" w:cs="Arial"/>
          <w:iCs/>
        </w:rPr>
        <w:t xml:space="preserve">. Po wypełnieniu „Formularza składania oferty lub wniosku” </w:t>
      </w:r>
      <w:r w:rsidR="005200F9" w:rsidRPr="005D45CD">
        <w:rPr>
          <w:rFonts w:ascii="Arial" w:hAnsi="Arial" w:cs="Arial"/>
          <w:iCs/>
        </w:rPr>
        <w:t>i doł</w:t>
      </w:r>
      <w:r w:rsidR="00780E7A" w:rsidRPr="005D45CD">
        <w:rPr>
          <w:rFonts w:ascii="Arial" w:hAnsi="Arial" w:cs="Arial"/>
          <w:iCs/>
        </w:rPr>
        <w:t>ączenia wszystkich wymaganych załączników</w:t>
      </w:r>
      <w:r w:rsidR="006B7849" w:rsidRPr="005D45CD">
        <w:rPr>
          <w:rFonts w:ascii="Arial" w:hAnsi="Arial" w:cs="Arial"/>
          <w:iCs/>
        </w:rPr>
        <w:t xml:space="preserve"> składanych razem z ofertą,</w:t>
      </w:r>
      <w:r w:rsidR="005200F9" w:rsidRPr="005D45CD">
        <w:rPr>
          <w:rFonts w:ascii="Arial" w:hAnsi="Arial" w:cs="Arial"/>
          <w:iCs/>
        </w:rPr>
        <w:t xml:space="preserve"> należy przej</w:t>
      </w:r>
      <w:r w:rsidR="00780E7A" w:rsidRPr="005D45CD">
        <w:rPr>
          <w:rFonts w:ascii="Arial" w:hAnsi="Arial" w:cs="Arial"/>
          <w:iCs/>
        </w:rPr>
        <w:t xml:space="preserve">ść do podsumowania </w:t>
      </w:r>
      <w:r w:rsidR="00780E7A" w:rsidRPr="005D45CD">
        <w:rPr>
          <w:rFonts w:ascii="Arial" w:hAnsi="Arial" w:cs="Arial"/>
          <w:b/>
          <w:iCs/>
        </w:rPr>
        <w:t>(„Przejdź do podsumowania”</w:t>
      </w:r>
      <w:r w:rsidR="00780E7A" w:rsidRPr="005D45CD">
        <w:rPr>
          <w:rFonts w:ascii="Arial" w:hAnsi="Arial" w:cs="Arial"/>
          <w:iCs/>
        </w:rPr>
        <w:t>);</w:t>
      </w:r>
    </w:p>
    <w:p w14:paraId="6F073003" w14:textId="77777777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5D45CD">
        <w:rPr>
          <w:rFonts w:ascii="Arial" w:hAnsi="Arial" w:cs="Arial"/>
          <w:b/>
          <w:iCs/>
        </w:rPr>
        <w:t>(„Tajemnica przedsiębiorstwa”)</w:t>
      </w:r>
      <w:r w:rsidRPr="005D45CD">
        <w:rPr>
          <w:rFonts w:ascii="Arial" w:hAnsi="Arial" w:cs="Arial"/>
          <w:iCs/>
        </w:rPr>
        <w:t>;</w:t>
      </w:r>
    </w:p>
    <w:p w14:paraId="38164906" w14:textId="008178DB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t xml:space="preserve">Oferta powinna być </w:t>
      </w:r>
      <w:r w:rsidRPr="005D45CD">
        <w:rPr>
          <w:rFonts w:ascii="Arial" w:hAnsi="Arial" w:cs="Arial"/>
          <w:b/>
        </w:rPr>
        <w:t>pod rygorem nieważności</w:t>
      </w:r>
      <w:r w:rsidRPr="005D45CD">
        <w:rPr>
          <w:rFonts w:ascii="Arial" w:hAnsi="Arial" w:cs="Arial"/>
        </w:rPr>
        <w:t xml:space="preserve"> złożona</w:t>
      </w:r>
      <w:r w:rsidR="00331206" w:rsidRPr="005D45CD">
        <w:rPr>
          <w:rFonts w:ascii="Arial" w:hAnsi="Arial" w:cs="Arial"/>
        </w:rPr>
        <w:t xml:space="preserve"> </w:t>
      </w:r>
      <w:r w:rsidRPr="005D45CD">
        <w:rPr>
          <w:rFonts w:ascii="Arial" w:hAnsi="Arial" w:cs="Arial"/>
          <w:b/>
        </w:rPr>
        <w:t>w formie elektronicznej (opatrzonej kwalifikowanym podpisem elektronicznym)</w:t>
      </w:r>
      <w:r w:rsidR="00331206" w:rsidRPr="005D45CD">
        <w:rPr>
          <w:rFonts w:ascii="Arial" w:hAnsi="Arial" w:cs="Arial"/>
          <w:b/>
        </w:rPr>
        <w:t>;</w:t>
      </w:r>
    </w:p>
    <w:p w14:paraId="6D809E88" w14:textId="77519F47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  <w:iCs/>
        </w:rPr>
        <w:t xml:space="preserve">Z ofertą należy złożyć wszystkie wymagane w </w:t>
      </w:r>
      <w:r w:rsidRPr="005D45CD">
        <w:rPr>
          <w:rFonts w:ascii="Arial" w:hAnsi="Arial" w:cs="Arial"/>
        </w:rPr>
        <w:t>Rozdziale X ust. 2</w:t>
      </w:r>
      <w:r w:rsidRPr="005D45CD">
        <w:rPr>
          <w:rFonts w:ascii="Arial" w:hAnsi="Arial" w:cs="Arial"/>
          <w:i/>
        </w:rPr>
        <w:t xml:space="preserve"> </w:t>
      </w:r>
      <w:r w:rsidR="00A51C96" w:rsidRPr="005D45CD">
        <w:rPr>
          <w:rFonts w:ascii="Arial" w:hAnsi="Arial" w:cs="Arial"/>
        </w:rPr>
        <w:t xml:space="preserve">oświadczenia </w:t>
      </w:r>
      <w:r w:rsidRPr="005D45CD">
        <w:rPr>
          <w:rFonts w:ascii="Arial" w:hAnsi="Arial" w:cs="Arial"/>
        </w:rPr>
        <w:t>i</w:t>
      </w:r>
      <w:r w:rsidRPr="005D45CD">
        <w:rPr>
          <w:rFonts w:ascii="Arial" w:hAnsi="Arial" w:cs="Arial"/>
          <w:i/>
        </w:rPr>
        <w:t xml:space="preserve"> </w:t>
      </w:r>
      <w:r w:rsidRPr="005D45CD">
        <w:rPr>
          <w:rFonts w:ascii="Arial" w:hAnsi="Arial" w:cs="Arial"/>
        </w:rPr>
        <w:t>dokumenty</w:t>
      </w:r>
      <w:r w:rsidR="007C309D" w:rsidRPr="005D45CD">
        <w:rPr>
          <w:rFonts w:ascii="Arial" w:hAnsi="Arial" w:cs="Arial"/>
        </w:rPr>
        <w:t xml:space="preserve"> – jeżeli dotyczą</w:t>
      </w:r>
      <w:r w:rsidRPr="005D45CD">
        <w:rPr>
          <w:rFonts w:ascii="Arial" w:hAnsi="Arial" w:cs="Arial"/>
        </w:rPr>
        <w:t xml:space="preserve"> Wykonawcy</w:t>
      </w:r>
      <w:r w:rsidR="008F529A" w:rsidRPr="005D45CD">
        <w:rPr>
          <w:rFonts w:ascii="Arial" w:hAnsi="Arial" w:cs="Arial"/>
        </w:rPr>
        <w:t>/Wykonawcy wspólnie ubiegającego się/Podmiotu, na którego zasoby powołuje się Wykonawca</w:t>
      </w:r>
      <w:r w:rsidRPr="005D45CD">
        <w:rPr>
          <w:rFonts w:ascii="Arial" w:hAnsi="Arial" w:cs="Arial"/>
        </w:rPr>
        <w:t>;</w:t>
      </w:r>
    </w:p>
    <w:p w14:paraId="7A4EC55C" w14:textId="08658B86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eastAsiaTheme="minorHAnsi" w:hAnsi="Arial" w:cs="Arial"/>
          <w:lang w:eastAsia="en-US"/>
        </w:rPr>
        <w:t xml:space="preserve">Za datę złożenia oferty przyjmuje się datę jej </w:t>
      </w:r>
      <w:r w:rsidR="00A51C96" w:rsidRPr="005D45CD">
        <w:rPr>
          <w:rFonts w:ascii="Arial" w:eastAsiaTheme="minorHAnsi" w:hAnsi="Arial" w:cs="Arial"/>
          <w:lang w:eastAsia="en-US"/>
        </w:rPr>
        <w:t xml:space="preserve">przekazania poprzez Platformę, </w:t>
      </w:r>
      <w:r w:rsidRPr="005D45CD">
        <w:rPr>
          <w:rFonts w:ascii="Arial" w:eastAsiaTheme="minorHAnsi" w:hAnsi="Arial" w:cs="Arial"/>
          <w:lang w:eastAsia="en-US"/>
        </w:rPr>
        <w:t xml:space="preserve">w drugim kroku składania oferty –  poprzez przycisk </w:t>
      </w:r>
      <w:r w:rsidRPr="005D45CD">
        <w:rPr>
          <w:rFonts w:ascii="Arial" w:eastAsiaTheme="minorHAnsi" w:hAnsi="Arial" w:cs="Arial"/>
          <w:b/>
          <w:lang w:eastAsia="en-US"/>
        </w:rPr>
        <w:t>„Złóż ofertę”</w:t>
      </w:r>
      <w:r w:rsidRPr="005D45CD">
        <w:rPr>
          <w:rFonts w:ascii="Arial" w:eastAsiaTheme="minorHAnsi" w:hAnsi="Arial" w:cs="Arial"/>
          <w:lang w:eastAsia="en-US"/>
        </w:rPr>
        <w:t>, i wyświetleniu się komunikatu, że oferta została zaszyfrowana i złożona;</w:t>
      </w:r>
    </w:p>
    <w:p w14:paraId="3AF6414D" w14:textId="77777777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lastRenderedPageBreak/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1433E996" w14:textId="18DC3182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t>Zamawiający nie ponosi odpowiedzialności za złoż</w:t>
      </w:r>
      <w:r w:rsidR="00A51C96" w:rsidRPr="005D45CD">
        <w:rPr>
          <w:rFonts w:ascii="Arial" w:hAnsi="Arial" w:cs="Arial"/>
        </w:rPr>
        <w:t xml:space="preserve">enie oferty w sposób niezgodny </w:t>
      </w:r>
      <w:r w:rsidRPr="005D45CD">
        <w:rPr>
          <w:rFonts w:ascii="Arial" w:hAnsi="Arial" w:cs="Arial"/>
        </w:rPr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5D45CD">
        <w:rPr>
          <w:rFonts w:ascii="Arial" w:hAnsi="Arial" w:cs="Arial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2694E554" w14:textId="77777777" w:rsidR="00C7746C" w:rsidRPr="005D45CD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D45CD">
        <w:rPr>
          <w:rFonts w:ascii="Arial" w:eastAsiaTheme="minorHAnsi" w:hAnsi="Arial" w:cs="Arial"/>
          <w:lang w:eastAsia="en-US"/>
        </w:rPr>
        <w:t xml:space="preserve">Szczegółowy opis sposobu złożenia, zmiany i wycofania oferty </w:t>
      </w:r>
      <w:r w:rsidRPr="005D45CD">
        <w:rPr>
          <w:rFonts w:ascii="Arial" w:hAnsi="Arial" w:cs="Arial"/>
          <w:iCs/>
        </w:rPr>
        <w:t>znajduje się na stronie internetowej operatora Platformy pod adresem:</w:t>
      </w:r>
    </w:p>
    <w:p w14:paraId="392E8615" w14:textId="77777777" w:rsidR="00B77DD1" w:rsidRPr="005D45CD" w:rsidRDefault="007711A9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  <w:hyperlink r:id="rId13">
        <w:r w:rsidR="00C7746C" w:rsidRPr="005D45CD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48DAA0CE" w14:textId="77777777" w:rsidR="00CA092C" w:rsidRPr="005D45CD" w:rsidRDefault="00CA092C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</w:p>
    <w:p w14:paraId="0657DC20" w14:textId="77777777" w:rsidR="00F61193" w:rsidRPr="005D45CD" w:rsidRDefault="00F61193" w:rsidP="005B713B">
      <w:pPr>
        <w:numPr>
          <w:ilvl w:val="1"/>
          <w:numId w:val="44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Terminy składania i otwarcia ofert</w:t>
      </w:r>
      <w:r w:rsidRPr="005D45CD">
        <w:rPr>
          <w:rFonts w:ascii="Arial" w:hAnsi="Arial" w:cs="Arial"/>
          <w:sz w:val="24"/>
          <w:szCs w:val="24"/>
        </w:rPr>
        <w:t>:</w:t>
      </w:r>
    </w:p>
    <w:p w14:paraId="73A47091" w14:textId="19D55DD0" w:rsidR="00F61193" w:rsidRPr="00805112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805112">
        <w:rPr>
          <w:rFonts w:ascii="Arial" w:hAnsi="Arial" w:cs="Arial"/>
          <w:sz w:val="24"/>
          <w:szCs w:val="24"/>
        </w:rPr>
        <w:t>Oferty należy składać</w:t>
      </w:r>
      <w:r w:rsidRPr="00805112">
        <w:rPr>
          <w:rFonts w:ascii="Arial" w:eastAsiaTheme="minorHAnsi" w:hAnsi="Arial" w:cs="Arial"/>
          <w:sz w:val="24"/>
          <w:szCs w:val="24"/>
          <w:lang w:eastAsia="en-US"/>
        </w:rPr>
        <w:t xml:space="preserve"> za pośrednictwem Platformy</w:t>
      </w:r>
      <w:r w:rsidRPr="00805112">
        <w:rPr>
          <w:rFonts w:ascii="Arial" w:hAnsi="Arial" w:cs="Arial"/>
          <w:iCs/>
          <w:sz w:val="24"/>
          <w:szCs w:val="24"/>
        </w:rPr>
        <w:t xml:space="preserve"> </w:t>
      </w:r>
      <w:r w:rsidRPr="00805112">
        <w:rPr>
          <w:rFonts w:ascii="Arial" w:hAnsi="Arial" w:cs="Arial"/>
          <w:sz w:val="24"/>
          <w:szCs w:val="24"/>
        </w:rPr>
        <w:t>w terminie</w:t>
      </w:r>
      <w:r w:rsidRPr="00805112">
        <w:rPr>
          <w:rFonts w:ascii="Arial" w:hAnsi="Arial" w:cs="Arial"/>
          <w:b/>
          <w:sz w:val="24"/>
          <w:szCs w:val="24"/>
        </w:rPr>
        <w:t xml:space="preserve"> </w:t>
      </w:r>
      <w:r w:rsidRPr="00805112">
        <w:rPr>
          <w:rFonts w:ascii="Arial" w:hAnsi="Arial" w:cs="Arial"/>
          <w:sz w:val="24"/>
          <w:szCs w:val="24"/>
        </w:rPr>
        <w:t>do dnia</w:t>
      </w:r>
      <w:r w:rsidR="00932A59" w:rsidRPr="00805112">
        <w:rPr>
          <w:rFonts w:ascii="Arial" w:hAnsi="Arial" w:cs="Arial"/>
          <w:b/>
          <w:sz w:val="24"/>
          <w:szCs w:val="24"/>
        </w:rPr>
        <w:t xml:space="preserve"> </w:t>
      </w:r>
      <w:r w:rsidR="00805112" w:rsidRPr="00805112">
        <w:rPr>
          <w:rFonts w:ascii="Arial" w:hAnsi="Arial" w:cs="Arial"/>
          <w:b/>
          <w:sz w:val="24"/>
          <w:szCs w:val="24"/>
        </w:rPr>
        <w:t>09.07</w:t>
      </w:r>
      <w:r w:rsidR="00FE7EC2" w:rsidRPr="00805112">
        <w:rPr>
          <w:rFonts w:ascii="Arial" w:hAnsi="Arial" w:cs="Arial"/>
          <w:b/>
          <w:sz w:val="24"/>
          <w:szCs w:val="24"/>
        </w:rPr>
        <w:t>.2025 r.</w:t>
      </w:r>
      <w:r w:rsidR="00F41801" w:rsidRPr="00805112">
        <w:rPr>
          <w:rFonts w:ascii="Arial" w:hAnsi="Arial" w:cs="Arial"/>
          <w:b/>
          <w:sz w:val="24"/>
          <w:szCs w:val="24"/>
        </w:rPr>
        <w:t>,</w:t>
      </w:r>
      <w:r w:rsidRPr="00805112">
        <w:rPr>
          <w:rFonts w:ascii="Arial" w:hAnsi="Arial" w:cs="Arial"/>
          <w:b/>
          <w:sz w:val="24"/>
          <w:szCs w:val="24"/>
        </w:rPr>
        <w:t xml:space="preserve"> </w:t>
      </w:r>
      <w:r w:rsidRPr="00805112">
        <w:rPr>
          <w:rFonts w:ascii="Arial" w:hAnsi="Arial" w:cs="Arial"/>
          <w:sz w:val="24"/>
          <w:szCs w:val="24"/>
        </w:rPr>
        <w:t>do godz.</w:t>
      </w:r>
      <w:r w:rsidR="00F41B99" w:rsidRPr="00805112">
        <w:rPr>
          <w:rFonts w:ascii="Arial" w:hAnsi="Arial" w:cs="Arial"/>
          <w:b/>
          <w:sz w:val="24"/>
          <w:szCs w:val="24"/>
        </w:rPr>
        <w:t xml:space="preserve"> 9:00</w:t>
      </w:r>
      <w:r w:rsidR="008F4613" w:rsidRPr="00805112">
        <w:rPr>
          <w:rFonts w:ascii="Arial" w:hAnsi="Arial" w:cs="Arial"/>
          <w:b/>
          <w:sz w:val="24"/>
          <w:szCs w:val="24"/>
        </w:rPr>
        <w:t>;</w:t>
      </w:r>
    </w:p>
    <w:p w14:paraId="067F6CAE" w14:textId="1D67164E" w:rsidR="00F61193" w:rsidRPr="00805112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805112">
        <w:rPr>
          <w:rFonts w:ascii="Arial" w:hAnsi="Arial" w:cs="Arial"/>
          <w:sz w:val="24"/>
          <w:szCs w:val="24"/>
        </w:rPr>
        <w:t xml:space="preserve">Otwarcie ofert nastąpi w dniu </w:t>
      </w:r>
      <w:r w:rsidR="00805112" w:rsidRPr="00805112">
        <w:rPr>
          <w:rFonts w:ascii="Arial" w:hAnsi="Arial" w:cs="Arial"/>
          <w:b/>
          <w:sz w:val="24"/>
          <w:szCs w:val="24"/>
        </w:rPr>
        <w:t>09.07</w:t>
      </w:r>
      <w:r w:rsidR="00FE7EC2" w:rsidRPr="00805112">
        <w:rPr>
          <w:rFonts w:ascii="Arial" w:hAnsi="Arial" w:cs="Arial"/>
          <w:b/>
          <w:sz w:val="24"/>
          <w:szCs w:val="24"/>
        </w:rPr>
        <w:t>.2025 r.</w:t>
      </w:r>
      <w:r w:rsidRPr="0080511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805112">
        <w:rPr>
          <w:rFonts w:ascii="Arial" w:hAnsi="Arial" w:cs="Arial"/>
          <w:sz w:val="24"/>
          <w:szCs w:val="24"/>
        </w:rPr>
        <w:t>o</w:t>
      </w:r>
      <w:r w:rsidRPr="00805112">
        <w:rPr>
          <w:rFonts w:ascii="Arial" w:hAnsi="Arial" w:cs="Arial"/>
          <w:b/>
          <w:sz w:val="24"/>
          <w:szCs w:val="24"/>
        </w:rPr>
        <w:t xml:space="preserve"> </w:t>
      </w:r>
      <w:r w:rsidRPr="00805112">
        <w:rPr>
          <w:rFonts w:ascii="Arial" w:hAnsi="Arial" w:cs="Arial"/>
          <w:sz w:val="24"/>
          <w:szCs w:val="24"/>
        </w:rPr>
        <w:t>godz.</w:t>
      </w:r>
      <w:r w:rsidRPr="00805112">
        <w:rPr>
          <w:rFonts w:ascii="Arial" w:hAnsi="Arial" w:cs="Arial"/>
          <w:b/>
          <w:sz w:val="24"/>
          <w:szCs w:val="24"/>
        </w:rPr>
        <w:t xml:space="preserve"> </w:t>
      </w:r>
      <w:r w:rsidR="00C84CF7" w:rsidRPr="00805112">
        <w:rPr>
          <w:rFonts w:ascii="Arial" w:hAnsi="Arial" w:cs="Arial"/>
          <w:b/>
          <w:sz w:val="24"/>
          <w:szCs w:val="24"/>
        </w:rPr>
        <w:t>09:</w:t>
      </w:r>
      <w:r w:rsidR="00805112" w:rsidRPr="00805112">
        <w:rPr>
          <w:rFonts w:ascii="Arial" w:hAnsi="Arial" w:cs="Arial"/>
          <w:b/>
          <w:sz w:val="24"/>
          <w:szCs w:val="24"/>
        </w:rPr>
        <w:t>15</w:t>
      </w:r>
      <w:r w:rsidRPr="00805112">
        <w:rPr>
          <w:rFonts w:ascii="Arial" w:hAnsi="Arial" w:cs="Arial"/>
          <w:sz w:val="24"/>
          <w:szCs w:val="24"/>
        </w:rPr>
        <w:t xml:space="preserve">, </w:t>
      </w:r>
      <w:r w:rsidR="00C25B1E" w:rsidRPr="00805112">
        <w:rPr>
          <w:rFonts w:ascii="Arial" w:hAnsi="Arial" w:cs="Arial"/>
          <w:sz w:val="24"/>
          <w:szCs w:val="24"/>
        </w:rPr>
        <w:t xml:space="preserve">za pośrednictwem Platformy – </w:t>
      </w:r>
      <w:r w:rsidRPr="00805112">
        <w:rPr>
          <w:rFonts w:ascii="Arial" w:hAnsi="Arial" w:cs="Arial"/>
          <w:sz w:val="24"/>
          <w:szCs w:val="24"/>
        </w:rPr>
        <w:t xml:space="preserve">poprzez ich odszyfrowanie, umożliwiające otwarcie </w:t>
      </w:r>
      <w:r w:rsidR="00C25B1E" w:rsidRPr="00805112">
        <w:rPr>
          <w:rFonts w:ascii="Arial" w:hAnsi="Arial" w:cs="Arial"/>
          <w:sz w:val="24"/>
          <w:szCs w:val="24"/>
        </w:rPr>
        <w:t>plików z ofertami;</w:t>
      </w:r>
    </w:p>
    <w:p w14:paraId="61790861" w14:textId="61A551BF" w:rsidR="00C25B1E" w:rsidRPr="005D45CD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Zamawiający, </w:t>
      </w:r>
      <w:r w:rsidR="00E81102" w:rsidRPr="005D45CD">
        <w:rPr>
          <w:rFonts w:ascii="Arial" w:hAnsi="Arial" w:cs="Arial"/>
          <w:sz w:val="24"/>
          <w:szCs w:val="24"/>
        </w:rPr>
        <w:t xml:space="preserve">najpóźniej </w:t>
      </w:r>
      <w:r w:rsidRPr="005D45CD">
        <w:rPr>
          <w:rFonts w:ascii="Arial" w:hAnsi="Arial" w:cs="Arial"/>
          <w:sz w:val="24"/>
          <w:szCs w:val="24"/>
        </w:rPr>
        <w:t>przed otwarciem ofert udostępni na Platformie informację o kwocie, jaką zamierza przeznaczyć na sfinansowanie zamówienia;</w:t>
      </w:r>
      <w:r w:rsidR="009900CC" w:rsidRPr="005D45CD">
        <w:rPr>
          <w:rFonts w:ascii="Arial" w:hAnsi="Arial" w:cs="Arial"/>
          <w:sz w:val="24"/>
          <w:szCs w:val="24"/>
        </w:rPr>
        <w:t xml:space="preserve"> </w:t>
      </w:r>
    </w:p>
    <w:p w14:paraId="7B4361C7" w14:textId="4F56ADF4" w:rsidR="00C25B1E" w:rsidRPr="005D45CD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Niezwłocznie po otwarciu ofert, Zamawiający udostępni na Platformie </w:t>
      </w:r>
      <w:r w:rsidR="00C0795A" w:rsidRPr="005D45CD">
        <w:rPr>
          <w:rFonts w:ascii="Arial" w:hAnsi="Arial" w:cs="Arial"/>
          <w:sz w:val="24"/>
          <w:szCs w:val="24"/>
        </w:rPr>
        <w:br/>
      </w:r>
      <w:r w:rsidR="00434A08" w:rsidRPr="005D45CD">
        <w:rPr>
          <w:rFonts w:ascii="Arial" w:hAnsi="Arial" w:cs="Arial"/>
          <w:sz w:val="24"/>
          <w:szCs w:val="24"/>
        </w:rPr>
        <w:t xml:space="preserve">w sekcji </w:t>
      </w:r>
      <w:r w:rsidR="00434A08" w:rsidRPr="005D45CD">
        <w:rPr>
          <w:rFonts w:ascii="Arial" w:hAnsi="Arial" w:cs="Arial"/>
          <w:b/>
          <w:sz w:val="24"/>
          <w:szCs w:val="24"/>
        </w:rPr>
        <w:t>„Komunikaty”</w:t>
      </w:r>
      <w:r w:rsidR="00434A08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informacje o:</w:t>
      </w:r>
    </w:p>
    <w:p w14:paraId="630B08C0" w14:textId="77777777" w:rsidR="00C25B1E" w:rsidRPr="005D45CD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395B9886" w14:textId="77777777" w:rsidR="00F61193" w:rsidRPr="005D45CD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cenach lu</w:t>
      </w:r>
      <w:r w:rsidR="00434A08" w:rsidRPr="005D45CD">
        <w:rPr>
          <w:rFonts w:ascii="Arial" w:hAnsi="Arial" w:cs="Arial"/>
          <w:sz w:val="24"/>
          <w:szCs w:val="24"/>
        </w:rPr>
        <w:t>b kosztach zawartych w ofertach.</w:t>
      </w:r>
    </w:p>
    <w:p w14:paraId="09F7204E" w14:textId="77777777" w:rsidR="00996F5E" w:rsidRPr="005D45CD" w:rsidRDefault="006313AD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przypadku wystąpienia awarii Platformy, powodującej brak możliwości otwarcia ofert w ustalonym terminie, otwarcie ofert nastąpi niezwłocznie po usunięciu awarii.</w:t>
      </w:r>
    </w:p>
    <w:p w14:paraId="689EF8B8" w14:textId="77777777" w:rsidR="00996F5E" w:rsidRPr="005D45CD" w:rsidRDefault="00996F5E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35B8A760" w14:textId="77777777" w:rsidR="00817135" w:rsidRPr="005D45CD" w:rsidRDefault="00817135" w:rsidP="005B713B">
      <w:pPr>
        <w:numPr>
          <w:ilvl w:val="1"/>
          <w:numId w:val="2"/>
        </w:numPr>
        <w:tabs>
          <w:tab w:val="clear" w:pos="144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Ocena ofert</w:t>
      </w:r>
      <w:r w:rsidRPr="005D45CD">
        <w:rPr>
          <w:rFonts w:ascii="Arial" w:hAnsi="Arial" w:cs="Arial"/>
          <w:sz w:val="24"/>
          <w:szCs w:val="24"/>
        </w:rPr>
        <w:t>:</w:t>
      </w:r>
    </w:p>
    <w:p w14:paraId="07F9E35F" w14:textId="77777777" w:rsidR="00817135" w:rsidRPr="005D45CD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toku badania i oceny ofert Zamawiający może żądać od Wykonawców wyjaśnień dotyczących treści złożonych ofert</w:t>
      </w:r>
      <w:r w:rsidR="00817135" w:rsidRPr="005D45CD">
        <w:rPr>
          <w:rFonts w:ascii="Arial" w:hAnsi="Arial" w:cs="Arial"/>
          <w:sz w:val="24"/>
          <w:szCs w:val="24"/>
        </w:rPr>
        <w:t xml:space="preserve"> oraz przedmiotowych środków dowodowych lub innych składanych dokumentów lub oświadczeń;</w:t>
      </w:r>
    </w:p>
    <w:p w14:paraId="189470A8" w14:textId="53BA5098" w:rsidR="00F61193" w:rsidRPr="005D45CD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sytuacji, gdy w zło</w:t>
      </w:r>
      <w:r w:rsidR="00FB3E5F" w:rsidRPr="005D45CD">
        <w:rPr>
          <w:rFonts w:ascii="Arial" w:hAnsi="Arial" w:cs="Arial"/>
          <w:sz w:val="24"/>
          <w:szCs w:val="24"/>
        </w:rPr>
        <w:t xml:space="preserve">żonej ofercie wystąpią </w:t>
      </w:r>
      <w:r w:rsidRPr="005D45CD">
        <w:rPr>
          <w:rFonts w:ascii="Arial" w:hAnsi="Arial" w:cs="Arial"/>
          <w:sz w:val="24"/>
          <w:szCs w:val="24"/>
        </w:rPr>
        <w:t xml:space="preserve">oczywiste omyłki pisarskie, oczywiste omyłki rachunkowe oraz inne omyłki polegające na niezgodności </w:t>
      </w:r>
      <w:r w:rsidR="00817135" w:rsidRPr="005D45CD">
        <w:rPr>
          <w:rFonts w:ascii="Arial" w:hAnsi="Arial" w:cs="Arial"/>
          <w:sz w:val="24"/>
          <w:szCs w:val="24"/>
        </w:rPr>
        <w:t>oferty z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="00817135" w:rsidRPr="005D45CD">
        <w:rPr>
          <w:rFonts w:ascii="Arial" w:hAnsi="Arial" w:cs="Arial"/>
          <w:sz w:val="24"/>
          <w:szCs w:val="24"/>
        </w:rPr>
        <w:t>dokumentami zamówienia</w:t>
      </w:r>
      <w:r w:rsidRPr="005D45CD">
        <w:rPr>
          <w:rFonts w:ascii="Arial" w:hAnsi="Arial" w:cs="Arial"/>
          <w:sz w:val="24"/>
          <w:szCs w:val="24"/>
        </w:rPr>
        <w:t xml:space="preserve">, niepowodujące istotnych zmian w treści </w:t>
      </w:r>
      <w:r w:rsidRPr="005D45CD">
        <w:rPr>
          <w:rFonts w:ascii="Arial" w:hAnsi="Arial" w:cs="Arial"/>
          <w:sz w:val="24"/>
          <w:szCs w:val="24"/>
        </w:rPr>
        <w:lastRenderedPageBreak/>
        <w:t>oferty, Zamawiający poprawi je, zawiadamiając o tym Wykonawcę, kt</w:t>
      </w:r>
      <w:r w:rsidR="00817135" w:rsidRPr="005D45CD">
        <w:rPr>
          <w:rFonts w:ascii="Arial" w:hAnsi="Arial" w:cs="Arial"/>
          <w:sz w:val="24"/>
          <w:szCs w:val="24"/>
        </w:rPr>
        <w:t>órego oferta została poprawiona;</w:t>
      </w:r>
    </w:p>
    <w:p w14:paraId="11B298E7" w14:textId="77777777" w:rsidR="00F61193" w:rsidRPr="005D45CD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color w:val="000000" w:themeColor="text1"/>
          <w:sz w:val="24"/>
          <w:szCs w:val="24"/>
        </w:rPr>
        <w:t>Zamawiający odrzuci ofertę, jeżeli:</w:t>
      </w:r>
    </w:p>
    <w:p w14:paraId="0BA08E6B" w14:textId="77777777" w:rsidR="00817135" w:rsidRPr="005D45CD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została złożona po terminie składania ofert;</w:t>
      </w:r>
    </w:p>
    <w:p w14:paraId="298450B3" w14:textId="77777777" w:rsidR="00817135" w:rsidRPr="005D45CD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została złożona przez Wykonawcę;</w:t>
      </w:r>
    </w:p>
    <w:p w14:paraId="5418B4D9" w14:textId="77777777" w:rsidR="00C87FFA" w:rsidRPr="005D45CD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podlegającego wykluczeniu z postępowania, lub;</w:t>
      </w:r>
    </w:p>
    <w:p w14:paraId="52DED028" w14:textId="77777777" w:rsidR="00C87FFA" w:rsidRPr="005D45CD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niespełniającego warunków udziału w postępowaniu, lub;</w:t>
      </w:r>
    </w:p>
    <w:p w14:paraId="48E47AE1" w14:textId="77777777" w:rsidR="00C87FFA" w:rsidRPr="005D45CD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który nie złożył w przewidzianym terminie oświadczenia, o którym mowa w</w:t>
      </w:r>
      <w:r w:rsidR="00E81102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art.</w:t>
      </w:r>
      <w:r w:rsidR="00E81102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125 ust.</w:t>
      </w:r>
      <w:r w:rsidR="00E81102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 xml:space="preserve">1 ustawy, lub podmiotowego środka dowodowego, potwierdzających brak podstaw wykluczenia lub spełnianie warunków udziału w postępowaniu, </w:t>
      </w:r>
      <w:r w:rsidR="003F77B8" w:rsidRPr="005D45CD">
        <w:rPr>
          <w:rFonts w:ascii="Arial" w:hAnsi="Arial" w:cs="Arial"/>
          <w:sz w:val="24"/>
          <w:szCs w:val="24"/>
        </w:rPr>
        <w:t xml:space="preserve">przedmiotowego środka dowodowego, </w:t>
      </w:r>
      <w:r w:rsidRPr="005D45CD">
        <w:rPr>
          <w:rFonts w:ascii="Arial" w:hAnsi="Arial" w:cs="Arial"/>
          <w:sz w:val="24"/>
          <w:szCs w:val="24"/>
        </w:rPr>
        <w:t>lub innych dokumentów lub oświadczeń;</w:t>
      </w:r>
    </w:p>
    <w:p w14:paraId="004AD63F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jest niezgodna z przepisami ustawy;</w:t>
      </w:r>
    </w:p>
    <w:p w14:paraId="5209CD75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jest nieważna na podstawie odrębnych przepisów;</w:t>
      </w:r>
    </w:p>
    <w:p w14:paraId="5D1BDF8A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jej treść jest niezgodna z warunkami zamówienia;</w:t>
      </w:r>
    </w:p>
    <w:p w14:paraId="115B97CA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01DACE05" w14:textId="53590168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została złożona w warunkach czynu nieuczciwej konkurencji </w:t>
      </w:r>
      <w:r w:rsidR="000830F3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w rozumieniu ustawy z dnia 16 kwietnia 1993 r. o zwalczaniu nieuczciwej konkurencji;</w:t>
      </w:r>
    </w:p>
    <w:p w14:paraId="421E3AAE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zawiera rażąco niską cenę lub koszt w stosunku do przedmiotu zamówienia; </w:t>
      </w:r>
    </w:p>
    <w:p w14:paraId="1CBE0D24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została złożona przez Wykonawcę niezaproszonego do składania ofert;</w:t>
      </w:r>
    </w:p>
    <w:p w14:paraId="420AE616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zawiera błędy w obliczeniu ceny lub kosztu;</w:t>
      </w:r>
    </w:p>
    <w:p w14:paraId="3729A2D3" w14:textId="2DF19338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w wyznaczonym terminie zakwestionował poprawienie omyłki, o której mowa w art. 223 ust. 2 pkt. 3</w:t>
      </w:r>
      <w:r w:rsidR="00E80A5D" w:rsidRPr="005D45CD">
        <w:rPr>
          <w:rFonts w:ascii="Arial" w:hAnsi="Arial" w:cs="Arial"/>
          <w:sz w:val="24"/>
          <w:szCs w:val="24"/>
        </w:rPr>
        <w:t xml:space="preserve"> ustawy</w:t>
      </w:r>
      <w:r w:rsidRPr="005D45CD">
        <w:rPr>
          <w:rFonts w:ascii="Arial" w:hAnsi="Arial" w:cs="Arial"/>
          <w:sz w:val="24"/>
          <w:szCs w:val="24"/>
        </w:rPr>
        <w:t>;</w:t>
      </w:r>
    </w:p>
    <w:p w14:paraId="53584168" w14:textId="77777777" w:rsidR="007658BF" w:rsidRPr="005D45CD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</w:t>
      </w:r>
      <w:r w:rsidR="007658BF" w:rsidRPr="005D45CD">
        <w:rPr>
          <w:rFonts w:ascii="Arial" w:hAnsi="Arial" w:cs="Arial"/>
          <w:sz w:val="24"/>
          <w:szCs w:val="24"/>
        </w:rPr>
        <w:t>ykonawca nie wyraził pisemnej zgody na przedłużenie terminu związania ofertą;</w:t>
      </w:r>
    </w:p>
    <w:p w14:paraId="7BD21AEE" w14:textId="77777777" w:rsidR="007658BF" w:rsidRPr="005D45CD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</w:t>
      </w:r>
      <w:r w:rsidR="007658BF" w:rsidRPr="005D45CD">
        <w:rPr>
          <w:rFonts w:ascii="Arial" w:hAnsi="Arial" w:cs="Arial"/>
          <w:sz w:val="24"/>
          <w:szCs w:val="24"/>
        </w:rPr>
        <w:t>ykonawca nie wyraził pisemnej zgody na wybór jego oferty po upływie terminu związania ofertą;</w:t>
      </w:r>
    </w:p>
    <w:p w14:paraId="466008BB" w14:textId="0E2683C8" w:rsidR="007658BF" w:rsidRPr="005D45CD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</w:t>
      </w:r>
      <w:r w:rsidR="007658BF" w:rsidRPr="005D45CD">
        <w:rPr>
          <w:rFonts w:ascii="Arial" w:hAnsi="Arial" w:cs="Arial"/>
          <w:sz w:val="24"/>
          <w:szCs w:val="24"/>
        </w:rPr>
        <w:t xml:space="preserve">ykonawca nie wniósł wadium, lub wniósł w sposób nieprawidłowy lub nie utrzymywał wadium nieprzerwanie do upływu terminu związania ofertą lub złożył wniosek o zwrot wadium w przypadku, o którym mowa </w:t>
      </w:r>
      <w:r w:rsidR="00612F2E" w:rsidRPr="005D45CD">
        <w:rPr>
          <w:rFonts w:ascii="Arial" w:hAnsi="Arial" w:cs="Arial"/>
          <w:sz w:val="24"/>
          <w:szCs w:val="24"/>
        </w:rPr>
        <w:br/>
      </w:r>
      <w:r w:rsidR="007658BF" w:rsidRPr="005D45CD">
        <w:rPr>
          <w:rFonts w:ascii="Arial" w:hAnsi="Arial" w:cs="Arial"/>
          <w:sz w:val="24"/>
          <w:szCs w:val="24"/>
        </w:rPr>
        <w:t>w art. 98 ust. 2 pkt. 3</w:t>
      </w:r>
      <w:r w:rsidRPr="005D45CD">
        <w:rPr>
          <w:rFonts w:ascii="Arial" w:hAnsi="Arial" w:cs="Arial"/>
          <w:sz w:val="24"/>
          <w:szCs w:val="24"/>
        </w:rPr>
        <w:t xml:space="preserve"> ustawy</w:t>
      </w:r>
      <w:r w:rsidR="007658BF" w:rsidRPr="005D45CD">
        <w:rPr>
          <w:rFonts w:ascii="Arial" w:hAnsi="Arial" w:cs="Arial"/>
          <w:sz w:val="24"/>
          <w:szCs w:val="24"/>
        </w:rPr>
        <w:t>;</w:t>
      </w:r>
    </w:p>
    <w:p w14:paraId="6D3BD9E7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oferta wariantowa nie została złożona lub nie spełnia minimal</w:t>
      </w:r>
      <w:r w:rsidR="00E80A5D" w:rsidRPr="005D45CD">
        <w:rPr>
          <w:rFonts w:ascii="Arial" w:hAnsi="Arial" w:cs="Arial"/>
          <w:sz w:val="24"/>
          <w:szCs w:val="24"/>
        </w:rPr>
        <w:t>nych wymagań określonych przez Z</w:t>
      </w:r>
      <w:r w:rsidRPr="005D45CD">
        <w:rPr>
          <w:rFonts w:ascii="Arial" w:hAnsi="Arial" w:cs="Arial"/>
          <w:sz w:val="24"/>
          <w:szCs w:val="24"/>
        </w:rPr>
        <w:t xml:space="preserve">amawiającego, w </w:t>
      </w:r>
      <w:r w:rsidR="00E80A5D" w:rsidRPr="005D45CD">
        <w:rPr>
          <w:rFonts w:ascii="Arial" w:hAnsi="Arial" w:cs="Arial"/>
          <w:sz w:val="24"/>
          <w:szCs w:val="24"/>
        </w:rPr>
        <w:t>przypadku gdy Z</w:t>
      </w:r>
      <w:r w:rsidRPr="005D45CD">
        <w:rPr>
          <w:rFonts w:ascii="Arial" w:hAnsi="Arial" w:cs="Arial"/>
          <w:sz w:val="24"/>
          <w:szCs w:val="24"/>
        </w:rPr>
        <w:t>amawiający wymagał jej złożenia;</w:t>
      </w:r>
    </w:p>
    <w:p w14:paraId="2C23694E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jej przyjęcie naruszałoby bezpieczeństwo publiczne lub istotny interes bezpieczeństwa państwa, a tego bezpieczeństwa lub interesu nie można zagwarantować winny sposób;</w:t>
      </w:r>
    </w:p>
    <w:p w14:paraId="658BAEE0" w14:textId="27A993F3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 xml:space="preserve">obejmuje ona urządzenia informatyczne lub oprogramowanie wskazane </w:t>
      </w:r>
      <w:r w:rsidR="00E80A5D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rekomendacji, o której mowa wart. 33 ust. 4 ustawy z dnia 5 lipca 2018 r. o krajowym systemie </w:t>
      </w:r>
      <w:proofErr w:type="spellStart"/>
      <w:r w:rsidRPr="005D45CD">
        <w:rPr>
          <w:rFonts w:ascii="Arial" w:hAnsi="Arial" w:cs="Arial"/>
          <w:sz w:val="24"/>
          <w:szCs w:val="24"/>
        </w:rPr>
        <w:t>cyberbezpieczeństwa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 (Dz.</w:t>
      </w:r>
      <w:r w:rsidR="00E80A5D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U. poz.</w:t>
      </w:r>
      <w:r w:rsidR="00E80A5D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1560), stwierdzającej ich negatywny wpływ na bezpieczeństwo publiczne lub bezpieczeństwo narodowe;</w:t>
      </w:r>
    </w:p>
    <w:p w14:paraId="3AC0A38A" w14:textId="77777777" w:rsidR="007658BF" w:rsidRPr="005D45CD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została złożona bez odbycia wizji lokalnej lub bez sprawdzenia dokumentów niezbędnych do realizacji zamówienia dostępnych na miejscu u </w:t>
      </w:r>
      <w:r w:rsidR="00E80A5D" w:rsidRPr="005D45CD">
        <w:rPr>
          <w:rFonts w:ascii="Arial" w:hAnsi="Arial" w:cs="Arial"/>
          <w:sz w:val="24"/>
          <w:szCs w:val="24"/>
        </w:rPr>
        <w:t>Z</w:t>
      </w:r>
      <w:r w:rsidRPr="005D45CD">
        <w:rPr>
          <w:rFonts w:ascii="Arial" w:hAnsi="Arial" w:cs="Arial"/>
          <w:sz w:val="24"/>
          <w:szCs w:val="24"/>
        </w:rPr>
        <w:t xml:space="preserve">amawiającego, w </w:t>
      </w:r>
      <w:r w:rsidR="00E80A5D" w:rsidRPr="005D45CD">
        <w:rPr>
          <w:rFonts w:ascii="Arial" w:hAnsi="Arial" w:cs="Arial"/>
          <w:sz w:val="24"/>
          <w:szCs w:val="24"/>
        </w:rPr>
        <w:t>przypadku gdy Z</w:t>
      </w:r>
      <w:r w:rsidRPr="005D45CD">
        <w:rPr>
          <w:rFonts w:ascii="Arial" w:hAnsi="Arial" w:cs="Arial"/>
          <w:sz w:val="24"/>
          <w:szCs w:val="24"/>
        </w:rPr>
        <w:t>amawiający tego wymagał w dokumentach zamówienia.</w:t>
      </w:r>
    </w:p>
    <w:p w14:paraId="0B4EA8A6" w14:textId="77777777" w:rsidR="007D0FB1" w:rsidRPr="005D45CD" w:rsidRDefault="007D0FB1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A88EAB" w14:textId="77777777" w:rsidR="007C40A3" w:rsidRPr="005D45CD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Podstawy wykluczenia z postępowania o udzielenie zamówienia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54760FF6" w14:textId="77777777" w:rsidR="007C40A3" w:rsidRPr="005D45CD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5175417F" w14:textId="77777777" w:rsidR="002428BE" w:rsidRPr="005D45CD" w:rsidRDefault="002428BE" w:rsidP="005B713B">
      <w:pPr>
        <w:pStyle w:val="Tekstpodstawowy2"/>
        <w:numPr>
          <w:ilvl w:val="0"/>
          <w:numId w:val="38"/>
        </w:numPr>
        <w:spacing w:line="276" w:lineRule="auto"/>
        <w:ind w:left="426" w:hanging="426"/>
        <w:jc w:val="left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Podstawy wykluczenia, o których mowa w art. 108 ust. 1 ustawy</w:t>
      </w:r>
      <w:r w:rsidRPr="005D45CD">
        <w:rPr>
          <w:rFonts w:ascii="Arial" w:hAnsi="Arial" w:cs="Arial"/>
          <w:szCs w:val="24"/>
        </w:rPr>
        <w:t>:</w:t>
      </w:r>
    </w:p>
    <w:p w14:paraId="1A5E8619" w14:textId="77777777" w:rsidR="002428BE" w:rsidRPr="005D45CD" w:rsidRDefault="002428BE" w:rsidP="005B713B">
      <w:pPr>
        <w:spacing w:line="276" w:lineRule="auto"/>
        <w:ind w:firstLine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 postępowania o udzielenie zamówienia wyklucza się wykonawcę:</w:t>
      </w:r>
    </w:p>
    <w:p w14:paraId="374B2235" w14:textId="77777777" w:rsidR="002428BE" w:rsidRPr="005D45CD" w:rsidRDefault="002428BE" w:rsidP="00E70032">
      <w:pPr>
        <w:pStyle w:val="Akapitzlist"/>
        <w:numPr>
          <w:ilvl w:val="0"/>
          <w:numId w:val="7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86C1CC6" w14:textId="77777777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4" w:anchor="/document/16798683?unitId=art(258)&amp;cm=DOCUMENT" w:history="1">
        <w:r w:rsidRPr="005D45CD">
          <w:rPr>
            <w:rFonts w:ascii="Arial" w:hAnsi="Arial" w:cs="Arial"/>
            <w:sz w:val="24"/>
            <w:szCs w:val="24"/>
          </w:rPr>
          <w:t>art. 258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</w:t>
      </w:r>
    </w:p>
    <w:p w14:paraId="4698C9BF" w14:textId="77777777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b) handlu ludźmi, o którym mowa w </w:t>
      </w:r>
      <w:hyperlink r:id="rId15" w:anchor="/document/16798683?unitId=art(189(a))&amp;cm=DOCUMENT" w:history="1">
        <w:r w:rsidRPr="005D45CD">
          <w:rPr>
            <w:rFonts w:ascii="Arial" w:hAnsi="Arial" w:cs="Arial"/>
            <w:sz w:val="24"/>
            <w:szCs w:val="24"/>
          </w:rPr>
          <w:t>art. 189a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</w:t>
      </w:r>
    </w:p>
    <w:p w14:paraId="6E807ADA" w14:textId="77777777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c) o którym mowa w </w:t>
      </w:r>
      <w:hyperlink r:id="rId16" w:anchor="/document/16798683?unitId=art(228)&amp;cm=DOCUMENT" w:history="1">
        <w:r w:rsidRPr="005D45CD">
          <w:rPr>
            <w:rFonts w:ascii="Arial" w:hAnsi="Arial" w:cs="Arial"/>
            <w:sz w:val="24"/>
            <w:szCs w:val="24"/>
          </w:rPr>
          <w:t>art. 228-230a</w:t>
        </w:r>
      </w:hyperlink>
      <w:r w:rsidRPr="005D45CD">
        <w:rPr>
          <w:rFonts w:ascii="Arial" w:hAnsi="Arial" w:cs="Arial"/>
          <w:sz w:val="24"/>
          <w:szCs w:val="24"/>
        </w:rPr>
        <w:t xml:space="preserve">, </w:t>
      </w:r>
      <w:hyperlink r:id="rId17" w:anchor="/document/17631344?unitId=art(250(a))&amp;cm=DOCUMENT" w:history="1">
        <w:r w:rsidRPr="005D45CD">
          <w:rPr>
            <w:rFonts w:ascii="Arial" w:hAnsi="Arial" w:cs="Arial"/>
            <w:sz w:val="24"/>
            <w:szCs w:val="24"/>
          </w:rPr>
          <w:t>art. 250a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w </w:t>
      </w:r>
      <w:hyperlink r:id="rId18" w:anchor="/document/17631344?unitId=art(46)&amp;cm=DOCUMENT" w:history="1">
        <w:r w:rsidRPr="005D45CD">
          <w:rPr>
            <w:rFonts w:ascii="Arial" w:hAnsi="Arial" w:cs="Arial"/>
            <w:sz w:val="24"/>
            <w:szCs w:val="24"/>
          </w:rPr>
          <w:t>art. 46-48</w:t>
        </w:r>
      </w:hyperlink>
      <w:r w:rsidRPr="005D45CD">
        <w:rPr>
          <w:rFonts w:ascii="Arial" w:hAnsi="Arial" w:cs="Arial"/>
          <w:sz w:val="24"/>
          <w:szCs w:val="24"/>
        </w:rPr>
        <w:t xml:space="preserve"> ustawy z dnia 25 czerwca 2010 r. o </w:t>
      </w:r>
      <w:r w:rsidRPr="005D45CD">
        <w:rPr>
          <w:rFonts w:ascii="Arial" w:hAnsi="Arial" w:cs="Arial"/>
          <w:i/>
          <w:iCs/>
          <w:sz w:val="24"/>
          <w:szCs w:val="24"/>
        </w:rPr>
        <w:t>sporcie</w:t>
      </w:r>
      <w:r w:rsidRPr="005D45CD">
        <w:rPr>
          <w:rFonts w:ascii="Arial" w:hAnsi="Arial" w:cs="Arial"/>
          <w:sz w:val="24"/>
          <w:szCs w:val="24"/>
        </w:rPr>
        <w:t xml:space="preserve"> (Dz. U. z 2020 r. poz. 1133 oraz z 2021 r. poz. 2054) lub w </w:t>
      </w:r>
      <w:hyperlink r:id="rId19" w:anchor="/document/17712396?unitId=art(54)ust(1)&amp;cm=DOCUMENT" w:history="1">
        <w:r w:rsidRPr="005D45CD">
          <w:rPr>
            <w:rFonts w:ascii="Arial" w:hAnsi="Arial" w:cs="Arial"/>
            <w:sz w:val="24"/>
            <w:szCs w:val="24"/>
          </w:rPr>
          <w:t>art. 54 ust. 1-4</w:t>
        </w:r>
      </w:hyperlink>
      <w:r w:rsidRPr="005D45CD">
        <w:rPr>
          <w:rFonts w:ascii="Arial" w:hAnsi="Arial" w:cs="Arial"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1F5EE90" w14:textId="77777777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d) finansowania przestępstwa o charakterze terrorystycznym, o którym mowa w </w:t>
      </w:r>
      <w:hyperlink r:id="rId20" w:anchor="/document/16798683?unitId=art(165(a))&amp;cm=DOCUMENT" w:history="1">
        <w:r w:rsidRPr="005D45CD">
          <w:rPr>
            <w:rFonts w:ascii="Arial" w:hAnsi="Arial" w:cs="Arial"/>
            <w:sz w:val="24"/>
            <w:szCs w:val="24"/>
          </w:rPr>
          <w:t>art. 165a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1" w:anchor="/document/16798683?unitId=art(299)&amp;cm=DOCUMENT" w:history="1">
        <w:r w:rsidRPr="005D45CD">
          <w:rPr>
            <w:rFonts w:ascii="Arial" w:hAnsi="Arial" w:cs="Arial"/>
            <w:sz w:val="24"/>
            <w:szCs w:val="24"/>
          </w:rPr>
          <w:t>art. 299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</w:t>
      </w:r>
    </w:p>
    <w:p w14:paraId="62CDDD68" w14:textId="77777777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e) o charakterze terrorystycznym, o którym mowa w </w:t>
      </w:r>
      <w:hyperlink r:id="rId22" w:anchor="/document/16798683?unitId=art(115)par(20)&amp;cm=DOCUMENT" w:history="1">
        <w:r w:rsidRPr="005D45CD">
          <w:rPr>
            <w:rFonts w:ascii="Arial" w:hAnsi="Arial" w:cs="Arial"/>
            <w:sz w:val="24"/>
            <w:szCs w:val="24"/>
          </w:rPr>
          <w:t>art. 115 § 20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0EB3C97C" w14:textId="1897E0A1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f) powierzenia wykonywania pracy małoletniem</w:t>
      </w:r>
      <w:r w:rsidR="00C0795A" w:rsidRPr="005D45CD">
        <w:rPr>
          <w:rFonts w:ascii="Arial" w:hAnsi="Arial" w:cs="Arial"/>
          <w:sz w:val="24"/>
          <w:szCs w:val="24"/>
        </w:rPr>
        <w:t xml:space="preserve">u cudzoziemcowi, o którym mowa </w:t>
      </w:r>
      <w:r w:rsidRPr="005D45CD">
        <w:rPr>
          <w:rFonts w:ascii="Arial" w:hAnsi="Arial" w:cs="Arial"/>
          <w:sz w:val="24"/>
          <w:szCs w:val="24"/>
        </w:rPr>
        <w:t xml:space="preserve">w </w:t>
      </w:r>
      <w:hyperlink r:id="rId23" w:anchor="/document/17896506?unitId=art(9)ust(2)&amp;cm=DOCUMENT" w:history="1">
        <w:r w:rsidRPr="005D45CD">
          <w:rPr>
            <w:rFonts w:ascii="Arial" w:hAnsi="Arial" w:cs="Arial"/>
            <w:sz w:val="24"/>
            <w:szCs w:val="24"/>
          </w:rPr>
          <w:t>art. 9 ust. 2</w:t>
        </w:r>
      </w:hyperlink>
      <w:r w:rsidRPr="005D45CD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</w:t>
      </w:r>
      <w:r w:rsidR="000830F3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z 2020 r. poz. 2023),</w:t>
      </w:r>
    </w:p>
    <w:p w14:paraId="22454056" w14:textId="15913EE8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g) przeciwko obrotowi gospodarczemu, o których mowa w </w:t>
      </w:r>
      <w:hyperlink r:id="rId24" w:anchor="/document/16798683?unitId=art(296)&amp;cm=DOCUMENT" w:history="1">
        <w:r w:rsidRPr="005D45CD">
          <w:rPr>
            <w:rFonts w:ascii="Arial" w:hAnsi="Arial" w:cs="Arial"/>
            <w:sz w:val="24"/>
            <w:szCs w:val="24"/>
          </w:rPr>
          <w:t>art. 296-307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5" w:anchor="/document/16798683?unitId=art(286)&amp;cm=DOCUMENT" w:history="1">
        <w:r w:rsidRPr="005D45CD">
          <w:rPr>
            <w:rFonts w:ascii="Arial" w:hAnsi="Arial" w:cs="Arial"/>
            <w:sz w:val="24"/>
            <w:szCs w:val="24"/>
          </w:rPr>
          <w:t>art. 286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0830F3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o których mowa w </w:t>
      </w:r>
      <w:hyperlink r:id="rId26" w:anchor="/document/16798683?unitId=art(270)&amp;cm=DOCUMENT" w:history="1">
        <w:r w:rsidRPr="005D45CD">
          <w:rPr>
            <w:rFonts w:ascii="Arial" w:hAnsi="Arial" w:cs="Arial"/>
            <w:sz w:val="24"/>
            <w:szCs w:val="24"/>
          </w:rPr>
          <w:t>art. 270-277d</w:t>
        </w:r>
      </w:hyperlink>
      <w:r w:rsidRPr="005D45CD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5C1F61D" w14:textId="74289432" w:rsidR="002428BE" w:rsidRPr="005D45CD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>h) o którym mowa w art. 9 ust. 1 i 3 lub art. 10 ustawy z dn</w:t>
      </w:r>
      <w:r w:rsidR="00C0795A" w:rsidRPr="005D45CD">
        <w:rPr>
          <w:rFonts w:ascii="Arial" w:hAnsi="Arial" w:cs="Arial"/>
          <w:sz w:val="24"/>
          <w:szCs w:val="24"/>
        </w:rPr>
        <w:t xml:space="preserve">ia 15 czerwca 2012 r. </w:t>
      </w:r>
      <w:r w:rsidRPr="005D45CD">
        <w:rPr>
          <w:rFonts w:ascii="Arial" w:hAnsi="Arial" w:cs="Arial"/>
          <w:sz w:val="24"/>
          <w:szCs w:val="24"/>
        </w:rPr>
        <w:t>o skutkach powierzania wykonywania pracy cudzoziemcom przebywającym wbrew przepisom na terytorium Rzeczypospolitej Polskiej - lub za odpowiedni czyn zabroniony określony w przepisach prawa obcego;</w:t>
      </w:r>
    </w:p>
    <w:p w14:paraId="0D0B8C55" w14:textId="00270986" w:rsidR="002428BE" w:rsidRPr="005D45CD" w:rsidRDefault="002428BE" w:rsidP="00E70032">
      <w:pPr>
        <w:pStyle w:val="Akapitzlist"/>
        <w:numPr>
          <w:ilvl w:val="0"/>
          <w:numId w:val="7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="000830F3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w spółce komandytowej lub komandytowo-akcyjnej lub prokurenta prawomocnie skazano za przestępstwo, o którym mowa w pkt 1;</w:t>
      </w:r>
    </w:p>
    <w:p w14:paraId="0F134B89" w14:textId="53CA4909" w:rsidR="002428BE" w:rsidRPr="005D45CD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C0795A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457226" w14:textId="77777777" w:rsidR="002428BE" w:rsidRPr="005D45CD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4)    wobec którego prawomocnie orzeczono zakaz ubiegania się o zamówienia publiczne;</w:t>
      </w:r>
    </w:p>
    <w:p w14:paraId="6D392286" w14:textId="01D32F49" w:rsidR="002428BE" w:rsidRPr="005D45CD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5)  jeżeli zamawiający może stwierdzić, na podstawie wiarygodnych przesłanek, że wykonawca zawarł z innymi wykonawcami porozumienie mające na celu zakłócenie konkurencji, w szczególności jeżeli należąc </w:t>
      </w:r>
      <w:r w:rsidR="00C0795A" w:rsidRPr="005D45CD">
        <w:rPr>
          <w:rFonts w:ascii="Arial" w:hAnsi="Arial" w:cs="Arial"/>
          <w:sz w:val="24"/>
          <w:szCs w:val="24"/>
        </w:rPr>
        <w:t xml:space="preserve">do tej samej grupy kapitałowej </w:t>
      </w:r>
      <w:r w:rsidRPr="005D45CD">
        <w:rPr>
          <w:rFonts w:ascii="Arial" w:hAnsi="Arial" w:cs="Arial"/>
          <w:sz w:val="24"/>
          <w:szCs w:val="24"/>
        </w:rPr>
        <w:t xml:space="preserve">w rozumieniu </w:t>
      </w:r>
      <w:hyperlink r:id="rId27" w:anchor="/document/17337528?cm=DOCUMENT" w:history="1">
        <w:r w:rsidRPr="005D45CD">
          <w:rPr>
            <w:rFonts w:ascii="Arial" w:hAnsi="Arial" w:cs="Arial"/>
            <w:sz w:val="24"/>
            <w:szCs w:val="24"/>
          </w:rPr>
          <w:t>ustawy</w:t>
        </w:r>
      </w:hyperlink>
      <w:r w:rsidRPr="005D45CD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</w:t>
      </w:r>
      <w:r w:rsidR="00C0795A" w:rsidRPr="005D45CD">
        <w:rPr>
          <w:rFonts w:ascii="Arial" w:hAnsi="Arial" w:cs="Arial"/>
          <w:sz w:val="24"/>
          <w:szCs w:val="24"/>
        </w:rPr>
        <w:t xml:space="preserve">oski o dopuszczenie do udziału </w:t>
      </w:r>
      <w:r w:rsidRPr="005D45CD">
        <w:rPr>
          <w:rFonts w:ascii="Arial" w:hAnsi="Arial" w:cs="Arial"/>
          <w:sz w:val="24"/>
          <w:szCs w:val="24"/>
        </w:rPr>
        <w:t>w postępowaniu, chyba że wykażą, że przygotowali te oferty lub wnioski niezależnie od siebie;</w:t>
      </w:r>
    </w:p>
    <w:p w14:paraId="43EE5F4C" w14:textId="77777777" w:rsidR="002428BE" w:rsidRPr="005D45CD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6) 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8" w:anchor="/document/17337528?cm=DOCUMENT" w:history="1">
        <w:r w:rsidRPr="005D45CD">
          <w:rPr>
            <w:rFonts w:ascii="Arial" w:hAnsi="Arial" w:cs="Arial"/>
            <w:sz w:val="24"/>
            <w:szCs w:val="24"/>
          </w:rPr>
          <w:t>ustawy</w:t>
        </w:r>
      </w:hyperlink>
      <w:r w:rsidRPr="005D45CD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CAC0C0" w14:textId="77777777" w:rsidR="002428BE" w:rsidRPr="005D45CD" w:rsidRDefault="002428BE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F514CEF" w14:textId="16EE25C4" w:rsidR="002428BE" w:rsidRPr="005D45CD" w:rsidRDefault="002428BE" w:rsidP="005B713B">
      <w:pPr>
        <w:pStyle w:val="Tekstpodstawowy"/>
        <w:numPr>
          <w:ilvl w:val="0"/>
          <w:numId w:val="38"/>
        </w:numPr>
        <w:tabs>
          <w:tab w:val="clear" w:pos="705"/>
          <w:tab w:val="left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Cs w:val="24"/>
        </w:rPr>
      </w:pPr>
      <w:r w:rsidRPr="005D45CD">
        <w:rPr>
          <w:rFonts w:ascii="Arial" w:hAnsi="Arial" w:cs="Arial"/>
          <w:b/>
          <w:color w:val="000000" w:themeColor="text1"/>
          <w:szCs w:val="24"/>
        </w:rPr>
        <w:t>Podstawy wykluczenia, o których mowa w art. 109 ust. 1</w:t>
      </w:r>
      <w:r w:rsidR="00F5578D" w:rsidRPr="005D45CD">
        <w:rPr>
          <w:rFonts w:ascii="Arial" w:hAnsi="Arial" w:cs="Arial"/>
          <w:b/>
          <w:color w:val="000000" w:themeColor="text1"/>
          <w:szCs w:val="24"/>
        </w:rPr>
        <w:t xml:space="preserve"> pkt 4</w:t>
      </w:r>
      <w:r w:rsidRPr="005D45CD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CB3B8D" w:rsidRPr="005D45CD">
        <w:rPr>
          <w:rFonts w:ascii="Arial" w:hAnsi="Arial" w:cs="Arial"/>
          <w:b/>
          <w:color w:val="000000" w:themeColor="text1"/>
          <w:szCs w:val="24"/>
        </w:rPr>
        <w:t>ustawy:</w:t>
      </w:r>
    </w:p>
    <w:p w14:paraId="03279F19" w14:textId="55C01B97" w:rsidR="002428BE" w:rsidRPr="005D45CD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 postępowania o udzielenie zamówienia wyklucza się wykonawcę w stosunku do którego otwarto likwidację, ogłoszono upadłość, którego aktywami zarządza likwidator lub sąd, zawarł układ z wie</w:t>
      </w:r>
      <w:r w:rsidR="00644441" w:rsidRPr="005D45CD">
        <w:rPr>
          <w:rFonts w:ascii="Arial" w:hAnsi="Arial" w:cs="Arial"/>
          <w:sz w:val="24"/>
          <w:szCs w:val="24"/>
        </w:rPr>
        <w:t xml:space="preserve">rzycielami, którego działalność </w:t>
      </w:r>
      <w:r w:rsidRPr="005D45CD">
        <w:rPr>
          <w:rFonts w:ascii="Arial" w:hAnsi="Arial" w:cs="Arial"/>
          <w:sz w:val="24"/>
          <w:szCs w:val="24"/>
        </w:rPr>
        <w:t>gospodarcza jest zawieszona albo znajduje się on w innej tego rodzaju sytuacji wynikającej z podobnej procedury przewidzianej w przepisach miejsca wszczęcia tej procedury.</w:t>
      </w:r>
    </w:p>
    <w:p w14:paraId="7014CCDE" w14:textId="77777777" w:rsidR="00F5578D" w:rsidRPr="005D45CD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</w:p>
    <w:p w14:paraId="220F4419" w14:textId="0A29E979" w:rsidR="002428BE" w:rsidRPr="005D45CD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lastRenderedPageBreak/>
        <w:t xml:space="preserve">Podstawy wykluczenia na podstawie art. 7 ust. 1 </w:t>
      </w:r>
      <w:bookmarkStart w:id="4" w:name="_Hlk102032747"/>
      <w:r w:rsidRPr="005D45CD">
        <w:rPr>
          <w:rFonts w:ascii="Arial" w:hAnsi="Arial" w:cs="Arial"/>
          <w:b/>
          <w:bCs/>
          <w:sz w:val="24"/>
          <w:szCs w:val="24"/>
        </w:rPr>
        <w:t>Ust</w:t>
      </w:r>
      <w:r w:rsidR="00644441" w:rsidRPr="005D45CD">
        <w:rPr>
          <w:rFonts w:ascii="Arial" w:hAnsi="Arial" w:cs="Arial"/>
          <w:b/>
          <w:bCs/>
          <w:sz w:val="24"/>
          <w:szCs w:val="24"/>
        </w:rPr>
        <w:t xml:space="preserve">awy z dnia 13 kwietnia 2022 r. </w:t>
      </w:r>
      <w:r w:rsidRPr="005D45CD">
        <w:rPr>
          <w:rFonts w:ascii="Arial" w:hAnsi="Arial" w:cs="Arial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4"/>
      <w:r w:rsidRPr="005D45CD">
        <w:rPr>
          <w:rFonts w:ascii="Arial" w:hAnsi="Arial" w:cs="Arial"/>
          <w:b/>
          <w:bCs/>
          <w:sz w:val="24"/>
          <w:szCs w:val="24"/>
        </w:rPr>
        <w:t>:</w:t>
      </w:r>
    </w:p>
    <w:p w14:paraId="3EB42789" w14:textId="77777777" w:rsidR="002428BE" w:rsidRPr="005D45CD" w:rsidRDefault="002428BE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205D82F2" w14:textId="5F10DDDE" w:rsidR="002428BE" w:rsidRPr="005D45CD" w:rsidRDefault="002428BE" w:rsidP="00E70032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Wykonawcę oraz uczestnika konkursu wymie</w:t>
      </w:r>
      <w:r w:rsidR="00644441" w:rsidRPr="005D45CD">
        <w:rPr>
          <w:rFonts w:ascii="Arial" w:hAnsi="Arial" w:cs="Arial"/>
          <w:sz w:val="24"/>
          <w:szCs w:val="24"/>
        </w:rPr>
        <w:t xml:space="preserve">nionego w wykazach określonych </w:t>
      </w:r>
      <w:r w:rsidRPr="005D45CD">
        <w:rPr>
          <w:rFonts w:ascii="Arial" w:hAnsi="Arial" w:cs="Arial"/>
          <w:sz w:val="24"/>
          <w:szCs w:val="24"/>
        </w:rPr>
        <w:t>w rozporządzeniu 765/2006 i rozporządzeniu 269/2014 albo wpisanego na listę na podstawie decyzji w sprawie wpisu na listę rozstrzy</w:t>
      </w:r>
      <w:r w:rsidR="00ED33BD" w:rsidRPr="005D45CD">
        <w:rPr>
          <w:rFonts w:ascii="Arial" w:hAnsi="Arial" w:cs="Arial"/>
          <w:sz w:val="24"/>
          <w:szCs w:val="24"/>
        </w:rPr>
        <w:t xml:space="preserve">gającej o zastosowaniu środka, </w:t>
      </w:r>
      <w:r w:rsidRPr="005D45CD">
        <w:rPr>
          <w:rFonts w:ascii="Arial" w:hAnsi="Arial" w:cs="Arial"/>
          <w:sz w:val="24"/>
          <w:szCs w:val="24"/>
        </w:rPr>
        <w:t>o którym mowa w art. 1 pkt 3 ustawy;</w:t>
      </w:r>
    </w:p>
    <w:p w14:paraId="3E753F07" w14:textId="1EDE073D" w:rsidR="002428BE" w:rsidRPr="005D45CD" w:rsidRDefault="002428BE" w:rsidP="00E70032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5D45CD">
        <w:rPr>
          <w:rFonts w:ascii="Arial" w:hAnsi="Arial" w:cs="Arial"/>
          <w:sz w:val="24"/>
          <w:szCs w:val="24"/>
        </w:rPr>
        <w:br/>
        <w:t>w rozumieniu ustawy z dnia 1 marca 2018 r. o przeciwdziałaniu praniu pieniędzy oraz finansowaniu terroryzmu (Dz. U. z 2022 r. poz. 59</w:t>
      </w:r>
      <w:r w:rsidR="00644441" w:rsidRPr="005D45CD">
        <w:rPr>
          <w:rFonts w:ascii="Arial" w:hAnsi="Arial" w:cs="Arial"/>
          <w:sz w:val="24"/>
          <w:szCs w:val="24"/>
        </w:rPr>
        <w:t xml:space="preserve">3 i 655) jest osoba wymieniona </w:t>
      </w:r>
      <w:r w:rsidRPr="005D45CD">
        <w:rPr>
          <w:rFonts w:ascii="Arial" w:hAnsi="Arial" w:cs="Arial"/>
          <w:sz w:val="24"/>
          <w:szCs w:val="24"/>
        </w:rPr>
        <w:t xml:space="preserve">w wykazach określonych w rozporządzeniu 765/2006 </w:t>
      </w:r>
      <w:r w:rsidR="00644441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644441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75C48371" w14:textId="5D9FE2A6" w:rsidR="00037A2D" w:rsidRPr="005D45CD" w:rsidRDefault="002428BE" w:rsidP="00E70032">
      <w:pPr>
        <w:pStyle w:val="Akapitzlist"/>
        <w:numPr>
          <w:ilvl w:val="0"/>
          <w:numId w:val="73"/>
        </w:numPr>
        <w:spacing w:after="24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Wykonawcę oraz uczestnika konkursu, którego jednostką dominującą </w:t>
      </w:r>
      <w:r w:rsidR="00644441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644441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rachunkowości (Dz. U. z 2021r. poz. 217, 2105 i 2106), jest podmiot wym</w:t>
      </w:r>
      <w:r w:rsidR="00644441" w:rsidRPr="005D45CD">
        <w:rPr>
          <w:rFonts w:ascii="Arial" w:hAnsi="Arial" w:cs="Arial"/>
          <w:sz w:val="24"/>
          <w:szCs w:val="24"/>
        </w:rPr>
        <w:t xml:space="preserve">ieniony w wykazach określonych </w:t>
      </w:r>
      <w:r w:rsidRPr="005D45CD">
        <w:rPr>
          <w:rFonts w:ascii="Arial" w:hAnsi="Arial" w:cs="Arial"/>
          <w:sz w:val="24"/>
          <w:szCs w:val="24"/>
        </w:rPr>
        <w:t xml:space="preserve">w rozporządzeniu 765/2006 </w:t>
      </w:r>
      <w:r w:rsidR="00644441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127E678" w14:textId="77777777" w:rsidR="00037A2D" w:rsidRPr="005D45CD" w:rsidRDefault="00037A2D" w:rsidP="005B713B">
      <w:pPr>
        <w:pStyle w:val="Akapitzlist"/>
        <w:spacing w:after="240" w:line="276" w:lineRule="auto"/>
        <w:ind w:left="851"/>
        <w:rPr>
          <w:rFonts w:ascii="Arial" w:hAnsi="Arial" w:cs="Arial"/>
          <w:sz w:val="24"/>
          <w:szCs w:val="24"/>
        </w:rPr>
      </w:pPr>
    </w:p>
    <w:p w14:paraId="6CD2297E" w14:textId="5110B1AC" w:rsidR="00037A2D" w:rsidRPr="005D45CD" w:rsidRDefault="00037A2D" w:rsidP="005B713B">
      <w:pPr>
        <w:pStyle w:val="Akapitzlist"/>
        <w:numPr>
          <w:ilvl w:val="0"/>
          <w:numId w:val="38"/>
        </w:numPr>
        <w:spacing w:after="240"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Podstawy wykluczenia na podstawie art. 5k Roz</w:t>
      </w:r>
      <w:r w:rsidR="00ED33BD" w:rsidRPr="005D45CD">
        <w:rPr>
          <w:rFonts w:ascii="Arial" w:hAnsi="Arial" w:cs="Arial"/>
          <w:b/>
          <w:bCs/>
          <w:sz w:val="24"/>
          <w:szCs w:val="24"/>
        </w:rPr>
        <w:t xml:space="preserve">porządzenia Rady (UE) 2022/576 </w:t>
      </w:r>
      <w:r w:rsidRPr="005D45CD">
        <w:rPr>
          <w:rFonts w:ascii="Arial" w:hAnsi="Arial" w:cs="Arial"/>
          <w:b/>
          <w:bCs/>
          <w:sz w:val="24"/>
          <w:szCs w:val="24"/>
        </w:rPr>
        <w:t>z dnia 8 kwietnia 2022 r. w sprawie zmiany rozporządzenia (UE) nr 833/2014 dotyczącego środków ograniczających w związku z działaniami Rosji destabilizującymi sytuację na Ukrainie:</w:t>
      </w:r>
    </w:p>
    <w:p w14:paraId="60CBFE76" w14:textId="58D26A31" w:rsidR="00037A2D" w:rsidRPr="005D45CD" w:rsidRDefault="00037A2D" w:rsidP="005B713B">
      <w:pPr>
        <w:pStyle w:val="Akapitzlist"/>
        <w:spacing w:after="240"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3F696FD4" w14:textId="05D1B807" w:rsidR="00037A2D" w:rsidRPr="005D45CD" w:rsidRDefault="00037A2D" w:rsidP="00E70032">
      <w:pPr>
        <w:pStyle w:val="Akapitzlist"/>
        <w:numPr>
          <w:ilvl w:val="0"/>
          <w:numId w:val="76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obywateli rosyjskich lub osoby fizyczne lub prawne, podmioty lub organy </w:t>
      </w:r>
      <w:r w:rsidRPr="005D45CD">
        <w:rPr>
          <w:rFonts w:ascii="Arial" w:hAnsi="Arial" w:cs="Arial"/>
          <w:sz w:val="24"/>
          <w:szCs w:val="24"/>
        </w:rPr>
        <w:br/>
        <w:t>z siedzibą w Rosji;</w:t>
      </w:r>
    </w:p>
    <w:p w14:paraId="0DCE367F" w14:textId="6A68D754" w:rsidR="00037A2D" w:rsidRPr="005D45CD" w:rsidRDefault="00037A2D" w:rsidP="00E70032">
      <w:pPr>
        <w:pStyle w:val="Akapitzlist"/>
        <w:numPr>
          <w:ilvl w:val="0"/>
          <w:numId w:val="76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osoby prawne, podmioty lub organy, do których prawa własności bezpośrednio lub pośrednio w ponad 50 % należą do podmiotu, o którym mowa w </w:t>
      </w:r>
      <w:proofErr w:type="spellStart"/>
      <w:r w:rsidRPr="005D45CD">
        <w:rPr>
          <w:rFonts w:ascii="Arial" w:hAnsi="Arial" w:cs="Arial"/>
          <w:sz w:val="24"/>
          <w:szCs w:val="24"/>
        </w:rPr>
        <w:t>ppkt</w:t>
      </w:r>
      <w:proofErr w:type="spellEnd"/>
      <w:r w:rsidRPr="005D45CD">
        <w:rPr>
          <w:rFonts w:ascii="Arial" w:hAnsi="Arial" w:cs="Arial"/>
          <w:sz w:val="24"/>
          <w:szCs w:val="24"/>
        </w:rPr>
        <w:t>. 1) niniejszego punktu; lub</w:t>
      </w:r>
    </w:p>
    <w:p w14:paraId="18FA707E" w14:textId="5C303096" w:rsidR="002428BE" w:rsidRPr="005D45CD" w:rsidRDefault="00037A2D" w:rsidP="00E70032">
      <w:pPr>
        <w:pStyle w:val="Akapitzlist"/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osoby fizyczne lub prawne, podmioty lub organy działające w imieniu lub pod kierunkiem podmiotu, o którym mowa w </w:t>
      </w:r>
      <w:proofErr w:type="spellStart"/>
      <w:r w:rsidRPr="005D45CD">
        <w:rPr>
          <w:rFonts w:ascii="Arial" w:hAnsi="Arial" w:cs="Arial"/>
          <w:sz w:val="24"/>
          <w:szCs w:val="24"/>
        </w:rPr>
        <w:t>ppkt</w:t>
      </w:r>
      <w:proofErr w:type="spellEnd"/>
      <w:r w:rsidRPr="005D45CD">
        <w:rPr>
          <w:rFonts w:ascii="Arial" w:hAnsi="Arial" w:cs="Arial"/>
          <w:sz w:val="24"/>
          <w:szCs w:val="24"/>
        </w:rPr>
        <w:t>. 1) lub 2) niniejszego punktu,</w:t>
      </w:r>
      <w:r w:rsidR="00ED33BD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w tym podwykonawców, dostawców lub podmiot</w:t>
      </w:r>
      <w:r w:rsidR="00910479" w:rsidRPr="005D45CD">
        <w:rPr>
          <w:rFonts w:ascii="Arial" w:hAnsi="Arial" w:cs="Arial"/>
          <w:sz w:val="24"/>
          <w:szCs w:val="24"/>
        </w:rPr>
        <w:t>y</w:t>
      </w:r>
      <w:r w:rsidRPr="005D45CD">
        <w:rPr>
          <w:rFonts w:ascii="Arial" w:hAnsi="Arial" w:cs="Arial"/>
          <w:sz w:val="24"/>
          <w:szCs w:val="24"/>
        </w:rPr>
        <w:t>, na których zdolności polega się</w:t>
      </w:r>
      <w:r w:rsidR="00ED33BD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 xml:space="preserve">w rozumieniu dyrektyw w sprawie zamówień </w:t>
      </w:r>
      <w:r w:rsidRPr="005D45CD">
        <w:rPr>
          <w:rFonts w:ascii="Arial" w:hAnsi="Arial" w:cs="Arial"/>
          <w:sz w:val="24"/>
          <w:szCs w:val="24"/>
        </w:rPr>
        <w:lastRenderedPageBreak/>
        <w:t>publicznych, w przypadku gdy przypada na nich ponad 10 % wartości zamówienia.</w:t>
      </w:r>
    </w:p>
    <w:p w14:paraId="5ABA5775" w14:textId="77777777" w:rsidR="002428BE" w:rsidRPr="005D45CD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Wykluczenie wykonawcy następuje:</w:t>
      </w:r>
    </w:p>
    <w:p w14:paraId="39B9FA7F" w14:textId="21D8A6CB" w:rsidR="002428BE" w:rsidRPr="005D45CD" w:rsidRDefault="002428BE" w:rsidP="00E70032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przypadk</w:t>
      </w:r>
      <w:r w:rsidR="00F5578D" w:rsidRPr="005D45CD">
        <w:rPr>
          <w:rFonts w:ascii="Arial" w:hAnsi="Arial" w:cs="Arial"/>
          <w:sz w:val="24"/>
          <w:szCs w:val="24"/>
        </w:rPr>
        <w:t xml:space="preserve">ach, o których mowa w art. 108 oraz art. 109 </w:t>
      </w:r>
      <w:r w:rsidRPr="005D45CD">
        <w:rPr>
          <w:rFonts w:ascii="Arial" w:hAnsi="Arial" w:cs="Arial"/>
          <w:sz w:val="24"/>
          <w:szCs w:val="24"/>
        </w:rPr>
        <w:t>wykluczenie następuje zgodnie z art. 111 ustawy.</w:t>
      </w:r>
    </w:p>
    <w:p w14:paraId="2ECBAF8E" w14:textId="64064679" w:rsidR="002428BE" w:rsidRPr="005D45CD" w:rsidRDefault="002428BE" w:rsidP="00E70032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przypadkach o których mowa w art. 7 ust. 1 Ust</w:t>
      </w:r>
      <w:r w:rsidR="00006AA1" w:rsidRPr="005D45CD">
        <w:rPr>
          <w:rFonts w:ascii="Arial" w:hAnsi="Arial" w:cs="Arial"/>
          <w:sz w:val="24"/>
          <w:szCs w:val="24"/>
        </w:rPr>
        <w:t xml:space="preserve">awy z dnia 13 kwietnia 2022 r. </w:t>
      </w:r>
      <w:r w:rsidRPr="005D45CD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0E8B6FF2" w14:textId="77777777" w:rsidR="006256CF" w:rsidRPr="005D45CD" w:rsidRDefault="006256CF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6525449" w14:textId="77777777" w:rsidR="00266046" w:rsidRPr="005D45CD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Warunki udziału w postępowaniu</w:t>
      </w:r>
      <w:r w:rsidRPr="005D45CD">
        <w:rPr>
          <w:rFonts w:ascii="Arial" w:hAnsi="Arial" w:cs="Arial"/>
          <w:sz w:val="24"/>
          <w:szCs w:val="24"/>
        </w:rPr>
        <w:t>:</w:t>
      </w:r>
    </w:p>
    <w:p w14:paraId="6F781EED" w14:textId="77777777" w:rsidR="007C40A3" w:rsidRPr="005D45CD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</w:p>
    <w:p w14:paraId="6E4762F4" w14:textId="77777777" w:rsidR="00521901" w:rsidRPr="005D45CD" w:rsidRDefault="00176A33" w:rsidP="005B713B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76" w:lineRule="auto"/>
        <w:ind w:left="425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Warunki udziału w postępowaniu o udzielenie zamówienia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4393E979" w14:textId="769A38B7" w:rsidR="003C7BF9" w:rsidRPr="005D45CD" w:rsidRDefault="003C7BF9" w:rsidP="001B2063">
      <w:pPr>
        <w:pStyle w:val="Tekstpodstawowywcity"/>
        <w:spacing w:line="276" w:lineRule="auto"/>
        <w:ind w:left="56" w:firstLine="0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 udzielenie zamówienia </w:t>
      </w:r>
      <w:r w:rsidR="007B6CDE" w:rsidRPr="005D45CD">
        <w:rPr>
          <w:rFonts w:ascii="Arial" w:hAnsi="Arial" w:cs="Arial"/>
          <w:sz w:val="24"/>
          <w:szCs w:val="24"/>
        </w:rPr>
        <w:t xml:space="preserve">(niezależnie od ilości części, w jakiej Wykonawca chce złożyć ofertę) </w:t>
      </w:r>
      <w:r w:rsidRPr="005D45CD">
        <w:rPr>
          <w:rFonts w:ascii="Arial" w:hAnsi="Arial" w:cs="Arial"/>
          <w:sz w:val="24"/>
          <w:szCs w:val="24"/>
        </w:rPr>
        <w:t>mogą ubiegać się Wykonawcy, którzy nie podlegają wykluczeniu oraz spełniają warunki udz</w:t>
      </w:r>
      <w:r w:rsidR="00C46F1B" w:rsidRPr="005D45CD">
        <w:rPr>
          <w:rFonts w:ascii="Arial" w:hAnsi="Arial" w:cs="Arial"/>
          <w:sz w:val="24"/>
          <w:szCs w:val="24"/>
        </w:rPr>
        <w:t xml:space="preserve">iału w postępowaniu, dotyczące </w:t>
      </w:r>
      <w:r w:rsidRPr="005D45CD">
        <w:rPr>
          <w:rFonts w:ascii="Arial" w:hAnsi="Arial" w:cs="Arial"/>
          <w:b/>
          <w:sz w:val="24"/>
          <w:szCs w:val="24"/>
        </w:rPr>
        <w:t xml:space="preserve">zdolności technicznej </w:t>
      </w:r>
      <w:r w:rsidR="00612F2E" w:rsidRPr="005D45CD">
        <w:rPr>
          <w:rFonts w:ascii="Arial" w:hAnsi="Arial" w:cs="Arial"/>
          <w:b/>
          <w:sz w:val="24"/>
          <w:szCs w:val="24"/>
        </w:rPr>
        <w:br/>
      </w:r>
      <w:r w:rsidRPr="005D45CD">
        <w:rPr>
          <w:rFonts w:ascii="Arial" w:hAnsi="Arial" w:cs="Arial"/>
          <w:b/>
          <w:sz w:val="24"/>
          <w:szCs w:val="24"/>
        </w:rPr>
        <w:t>i zawodowej</w:t>
      </w:r>
      <w:r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b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tj.:</w:t>
      </w:r>
    </w:p>
    <w:p w14:paraId="7069613E" w14:textId="69A55748" w:rsidR="003C7BF9" w:rsidRPr="005D45CD" w:rsidRDefault="003C7BF9" w:rsidP="001B2063">
      <w:pPr>
        <w:pStyle w:val="Tekstpodstawowywcity"/>
        <w:spacing w:line="276" w:lineRule="auto"/>
        <w:ind w:left="56" w:firstLine="0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uzna ten warunek za spełniony, jeżeli Wykonawca wykaże, iż </w:t>
      </w:r>
      <w:r w:rsidR="00F33970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okresie ostatnich </w:t>
      </w:r>
      <w:r w:rsidR="00C46F1B" w:rsidRPr="005D45CD">
        <w:rPr>
          <w:rFonts w:ascii="Arial" w:hAnsi="Arial" w:cs="Arial"/>
          <w:sz w:val="24"/>
          <w:szCs w:val="24"/>
        </w:rPr>
        <w:t>3</w:t>
      </w:r>
      <w:r w:rsidRPr="005D45CD"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</w:t>
      </w:r>
      <w:r w:rsidR="00C46F1B" w:rsidRPr="005D45CD">
        <w:rPr>
          <w:rFonts w:ascii="Arial" w:hAnsi="Arial" w:cs="Arial"/>
          <w:sz w:val="24"/>
          <w:szCs w:val="24"/>
        </w:rPr>
        <w:t xml:space="preserve">ótszy – w tym okresie, wykonał </w:t>
      </w:r>
      <w:r w:rsidR="00C46F1B" w:rsidRPr="005D45CD">
        <w:rPr>
          <w:rFonts w:ascii="Arial" w:hAnsi="Arial" w:cs="Arial"/>
          <w:b/>
          <w:sz w:val="24"/>
          <w:szCs w:val="24"/>
        </w:rPr>
        <w:t>c</w:t>
      </w:r>
      <w:r w:rsidR="00C46F1B" w:rsidRPr="005D45CD">
        <w:rPr>
          <w:rFonts w:ascii="Arial" w:hAnsi="Arial" w:cs="Arial"/>
          <w:b/>
          <w:bCs/>
          <w:sz w:val="24"/>
          <w:szCs w:val="24"/>
        </w:rPr>
        <w:t>o najmniej jedno zadanie,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F1B" w:rsidRPr="005D45CD">
        <w:rPr>
          <w:rFonts w:ascii="Arial" w:hAnsi="Arial" w:cs="Arial"/>
          <w:bCs/>
          <w:sz w:val="24"/>
          <w:szCs w:val="24"/>
        </w:rPr>
        <w:t>które obejmowało</w:t>
      </w:r>
      <w:r w:rsidRPr="005D45CD">
        <w:rPr>
          <w:rFonts w:ascii="Arial" w:hAnsi="Arial" w:cs="Arial"/>
          <w:bCs/>
          <w:sz w:val="24"/>
          <w:szCs w:val="24"/>
        </w:rPr>
        <w:t xml:space="preserve"> swym zakresem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F1B" w:rsidRPr="005D45CD">
        <w:rPr>
          <w:rFonts w:ascii="Arial" w:hAnsi="Arial" w:cs="Arial"/>
          <w:b/>
          <w:bCs/>
          <w:sz w:val="24"/>
          <w:szCs w:val="24"/>
        </w:rPr>
        <w:t xml:space="preserve">dostawę wyposażenia i/lub pomocy dydaktycznych dla szkoły, przedszkola lub żłobka </w:t>
      </w:r>
      <w:r w:rsidRPr="005D45CD">
        <w:rPr>
          <w:rFonts w:ascii="Arial" w:hAnsi="Arial" w:cs="Arial"/>
          <w:bCs/>
          <w:sz w:val="24"/>
          <w:szCs w:val="24"/>
        </w:rPr>
        <w:t>o wartości nie mniejszej niż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7B6CDE" w:rsidRPr="005D45CD">
        <w:rPr>
          <w:rFonts w:ascii="Arial" w:hAnsi="Arial" w:cs="Arial"/>
          <w:b/>
          <w:bCs/>
          <w:sz w:val="24"/>
          <w:szCs w:val="24"/>
        </w:rPr>
        <w:t>5</w:t>
      </w:r>
      <w:r w:rsidR="00C46F1B" w:rsidRPr="005D45CD">
        <w:rPr>
          <w:rFonts w:ascii="Arial" w:hAnsi="Arial" w:cs="Arial"/>
          <w:b/>
          <w:bCs/>
          <w:sz w:val="24"/>
          <w:szCs w:val="24"/>
        </w:rPr>
        <w:t>0 000,00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006AA1" w:rsidRPr="005D45CD">
        <w:rPr>
          <w:rFonts w:ascii="Arial" w:hAnsi="Arial" w:cs="Arial"/>
          <w:b/>
          <w:sz w:val="24"/>
          <w:szCs w:val="24"/>
        </w:rPr>
        <w:t>zł</w:t>
      </w:r>
      <w:r w:rsidR="00006AA1" w:rsidRPr="005D45CD">
        <w:rPr>
          <w:rFonts w:ascii="Arial" w:hAnsi="Arial" w:cs="Arial"/>
          <w:sz w:val="24"/>
          <w:szCs w:val="24"/>
        </w:rPr>
        <w:t xml:space="preserve"> (</w:t>
      </w:r>
      <w:r w:rsidR="00006AA1" w:rsidRPr="005D45CD">
        <w:rPr>
          <w:rFonts w:ascii="Arial" w:hAnsi="Arial" w:cs="Arial"/>
          <w:i/>
          <w:sz w:val="24"/>
          <w:szCs w:val="24"/>
        </w:rPr>
        <w:t xml:space="preserve">słownie: </w:t>
      </w:r>
      <w:r w:rsidR="007B6CDE" w:rsidRPr="005D45CD">
        <w:rPr>
          <w:rFonts w:ascii="Arial" w:hAnsi="Arial" w:cs="Arial"/>
          <w:i/>
          <w:sz w:val="24"/>
          <w:szCs w:val="24"/>
        </w:rPr>
        <w:t>pięćdziesiąt</w:t>
      </w:r>
      <w:r w:rsidR="00C46F1B" w:rsidRPr="005D45CD">
        <w:rPr>
          <w:rFonts w:ascii="Arial" w:hAnsi="Arial" w:cs="Arial"/>
          <w:i/>
          <w:sz w:val="24"/>
          <w:szCs w:val="24"/>
        </w:rPr>
        <w:t xml:space="preserve"> tysięcy</w:t>
      </w:r>
      <w:r w:rsidR="00006AA1" w:rsidRPr="005D45CD">
        <w:rPr>
          <w:rFonts w:ascii="Arial" w:hAnsi="Arial" w:cs="Arial"/>
          <w:i/>
          <w:sz w:val="24"/>
          <w:szCs w:val="24"/>
        </w:rPr>
        <w:t xml:space="preserve"> złotych</w:t>
      </w:r>
      <w:r w:rsidR="00006AA1" w:rsidRPr="005D45CD">
        <w:rPr>
          <w:rFonts w:ascii="Arial" w:hAnsi="Arial" w:cs="Arial"/>
          <w:sz w:val="24"/>
          <w:szCs w:val="24"/>
        </w:rPr>
        <w:t xml:space="preserve">) </w:t>
      </w:r>
      <w:r w:rsidR="00C46F1B" w:rsidRPr="005D45CD">
        <w:rPr>
          <w:rFonts w:ascii="Arial" w:hAnsi="Arial" w:cs="Arial"/>
          <w:b/>
          <w:bCs/>
          <w:sz w:val="24"/>
          <w:szCs w:val="24"/>
        </w:rPr>
        <w:t>brutto;</w:t>
      </w:r>
    </w:p>
    <w:p w14:paraId="15359D67" w14:textId="77777777" w:rsidR="00D32546" w:rsidRPr="005D45CD" w:rsidRDefault="00D32546" w:rsidP="00D32546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2E35CE27" w14:textId="68A73CC5" w:rsidR="004201EE" w:rsidRDefault="00D32546" w:rsidP="004201EE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 xml:space="preserve">Nawet jeśli Wykonawca zamierza złożyć ofertę w więcej niż jednej części, wykazuje spełnianie warunku dotyczącego zdolności technicznej </w:t>
      </w:r>
      <w:r w:rsidRPr="005D45CD">
        <w:rPr>
          <w:rFonts w:ascii="Arial" w:hAnsi="Arial" w:cs="Arial"/>
          <w:b/>
          <w:sz w:val="24"/>
          <w:szCs w:val="24"/>
          <w:u w:val="single"/>
        </w:rPr>
        <w:br/>
        <w:t xml:space="preserve">i zawodowej tylko jeden raz. </w:t>
      </w:r>
    </w:p>
    <w:p w14:paraId="72D3415B" w14:textId="77777777" w:rsidR="004201EE" w:rsidRDefault="004201EE" w:rsidP="004201EE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2D7F4090" w14:textId="35C6D52F" w:rsidR="004201EE" w:rsidRPr="004201EE" w:rsidRDefault="004201EE" w:rsidP="004201EE">
      <w:pPr>
        <w:pStyle w:val="Tekstpodstawowywcity"/>
        <w:tabs>
          <w:tab w:val="num" w:pos="567"/>
        </w:tabs>
        <w:spacing w:before="0" w:line="276" w:lineRule="auto"/>
        <w:ind w:left="56" w:firstLine="0"/>
        <w:jc w:val="left"/>
        <w:rPr>
          <w:rFonts w:ascii="Arial" w:hAnsi="Arial" w:cs="Arial"/>
          <w:sz w:val="24"/>
          <w:szCs w:val="24"/>
        </w:rPr>
      </w:pPr>
      <w:r w:rsidRPr="004201EE">
        <w:rPr>
          <w:rFonts w:ascii="Arial" w:hAnsi="Arial" w:cs="Arial"/>
          <w:sz w:val="24"/>
          <w:szCs w:val="24"/>
        </w:rPr>
        <w:t>Zamawiający nie określa szczególnego sposobu spełniania tego warunku przez Wykonawców wspólnie ubiegających się o udzielenie zamówienia.</w:t>
      </w:r>
    </w:p>
    <w:p w14:paraId="151D7F9E" w14:textId="77777777" w:rsidR="00C46F1B" w:rsidRPr="005D45CD" w:rsidRDefault="00C46F1B" w:rsidP="00C46F1B">
      <w:pPr>
        <w:pStyle w:val="Tekstpodstawowywcity"/>
        <w:spacing w:before="0" w:line="276" w:lineRule="auto"/>
        <w:ind w:left="56" w:firstLine="0"/>
        <w:jc w:val="left"/>
        <w:rPr>
          <w:rFonts w:ascii="Arial" w:hAnsi="Arial" w:cs="Arial"/>
          <w:sz w:val="24"/>
          <w:szCs w:val="24"/>
        </w:rPr>
      </w:pPr>
    </w:p>
    <w:p w14:paraId="706299F3" w14:textId="77777777" w:rsidR="008A5DD0" w:rsidRPr="005D45CD" w:rsidRDefault="00AF2F6F" w:rsidP="005B713B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Zasady wykorzystania zasobów innych podmiotów w celu potwierdzenia spełnienia warunków udziału w postępowaniu</w:t>
      </w:r>
      <w:r w:rsidRPr="005D45CD">
        <w:rPr>
          <w:rFonts w:ascii="Arial" w:hAnsi="Arial" w:cs="Arial"/>
          <w:sz w:val="24"/>
          <w:szCs w:val="24"/>
        </w:rPr>
        <w:t>:</w:t>
      </w:r>
    </w:p>
    <w:p w14:paraId="11B8E914" w14:textId="1C1B0E3C" w:rsidR="008A5DD0" w:rsidRPr="005D45CD" w:rsidRDefault="0053412D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Zgodnie z art. 118 ust 1 ustawy, </w:t>
      </w:r>
      <w:r w:rsidR="00A517F8" w:rsidRPr="005D45CD">
        <w:rPr>
          <w:rFonts w:ascii="Arial" w:hAnsi="Arial" w:cs="Arial"/>
          <w:szCs w:val="24"/>
        </w:rPr>
        <w:t xml:space="preserve">Wykonawca </w:t>
      </w:r>
      <w:r w:rsidR="008A5DD0" w:rsidRPr="005D45CD">
        <w:rPr>
          <w:rFonts w:ascii="Arial" w:hAnsi="Arial" w:cs="Arial"/>
          <w:szCs w:val="24"/>
        </w:rPr>
        <w:t xml:space="preserve">może w celu potwierdzenia spełnienia warunków udziału w postępowaniu, </w:t>
      </w:r>
      <w:r w:rsidR="006052E2" w:rsidRPr="005D45CD">
        <w:rPr>
          <w:rFonts w:ascii="Arial" w:hAnsi="Arial" w:cs="Arial"/>
          <w:szCs w:val="24"/>
        </w:rPr>
        <w:t xml:space="preserve">w stosownych sytuacjach oraz w odniesieniu do konkretnego zamówienia lub jego części, </w:t>
      </w:r>
      <w:r w:rsidR="008A5DD0" w:rsidRPr="005D45CD">
        <w:rPr>
          <w:rFonts w:ascii="Arial" w:hAnsi="Arial" w:cs="Arial"/>
          <w:szCs w:val="24"/>
        </w:rPr>
        <w:t>polegać na zdolnościach technicznych lub zawodowych innych podmiotów,</w:t>
      </w:r>
      <w:r w:rsidR="00A517F8" w:rsidRPr="005D45CD">
        <w:rPr>
          <w:rFonts w:ascii="Arial" w:hAnsi="Arial" w:cs="Arial"/>
          <w:szCs w:val="24"/>
        </w:rPr>
        <w:t xml:space="preserve"> niezależnie od charakteru prawnego łączących go z nimi stosunków</w:t>
      </w:r>
      <w:r w:rsidR="008A5DD0" w:rsidRPr="005D45CD">
        <w:rPr>
          <w:rFonts w:ascii="Arial" w:hAnsi="Arial" w:cs="Arial"/>
          <w:szCs w:val="24"/>
        </w:rPr>
        <w:t xml:space="preserve"> prawnych</w:t>
      </w:r>
      <w:r w:rsidR="00AF2F6F" w:rsidRPr="005D45CD">
        <w:rPr>
          <w:rFonts w:ascii="Arial" w:hAnsi="Arial" w:cs="Arial"/>
          <w:szCs w:val="24"/>
        </w:rPr>
        <w:t>;</w:t>
      </w:r>
    </w:p>
    <w:p w14:paraId="092631DE" w14:textId="79423460" w:rsidR="006E040F" w:rsidRPr="005D45CD" w:rsidRDefault="006E040F" w:rsidP="005B713B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 celu oceny, czy Wykonawca polegając na zdolnościach lub sytuacji podmiotów udostępniających zasoby na zasadach określonych w art. 118 </w:t>
      </w:r>
      <w:r w:rsidRPr="005D45CD">
        <w:rPr>
          <w:rFonts w:ascii="Arial" w:hAnsi="Arial" w:cs="Arial"/>
          <w:sz w:val="24"/>
          <w:szCs w:val="24"/>
        </w:rPr>
        <w:lastRenderedPageBreak/>
        <w:t xml:space="preserve">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, będzie dysponował niezbędnymi zasobami w stopniu umożliwiającym należyte wykonanie zamówienia publicznego, oraz oceny, czy stosunek łączący Wykonawcę z tymi podmiotami gwarantuje rzeczywisty dostęp do ich zasobów, należy wraz z ofertą przedłożyć </w:t>
      </w:r>
      <w:r w:rsidRPr="005D45CD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  <w:r w:rsidRPr="005D45CD">
        <w:rPr>
          <w:rFonts w:ascii="Arial" w:hAnsi="Arial" w:cs="Arial"/>
          <w:sz w:val="24"/>
          <w:szCs w:val="24"/>
        </w:rPr>
        <w:t xml:space="preserve"> do oddania mu do dyspozycji niezbędnych zasobów na potrzeby realizacji zamówienia lub inny podmiotowy środek dowodowy potwierdzający, że wykonawca realizując zamówienie, będzie dysponował niezbędnymi zasobami tych podmiotów, które określa w szczególności:</w:t>
      </w:r>
    </w:p>
    <w:p w14:paraId="1953D0F7" w14:textId="46B6ABAB" w:rsidR="006E040F" w:rsidRPr="005D45CD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zakres dostępnych wykonawcy zasobów podmiotu udostępniającego zasoby;</w:t>
      </w:r>
    </w:p>
    <w:p w14:paraId="3F8459DD" w14:textId="0DE8BD93" w:rsidR="006E040F" w:rsidRPr="005D45CD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54FDC4CD" w14:textId="7EE5AE9A" w:rsidR="006E040F" w:rsidRPr="005D45CD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czy i w jakim zakresie podmiot udostępniający zasoby, na zdolnościach którego wykonawca polega w odniesieniu do warunków udziału </w:t>
      </w:r>
      <w:r w:rsidR="00E70C5A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postępowaniu, zrealizuje </w:t>
      </w:r>
      <w:r w:rsidR="00D825C0" w:rsidRPr="005D45CD">
        <w:rPr>
          <w:rFonts w:ascii="Arial" w:hAnsi="Arial" w:cs="Arial"/>
          <w:sz w:val="24"/>
          <w:szCs w:val="24"/>
        </w:rPr>
        <w:t>usługi</w:t>
      </w:r>
      <w:r w:rsidRPr="005D45CD">
        <w:rPr>
          <w:rFonts w:ascii="Arial" w:hAnsi="Arial" w:cs="Arial"/>
          <w:sz w:val="24"/>
          <w:szCs w:val="24"/>
        </w:rPr>
        <w:t>, których wskazane zdolności dotyczą</w:t>
      </w:r>
      <w:r w:rsidR="00D825C0" w:rsidRPr="005D45CD">
        <w:rPr>
          <w:rFonts w:ascii="Arial" w:hAnsi="Arial" w:cs="Arial"/>
          <w:sz w:val="24"/>
          <w:szCs w:val="24"/>
        </w:rPr>
        <w:t xml:space="preserve"> (jeśli dotyczy)</w:t>
      </w:r>
      <w:r w:rsidRPr="005D45CD">
        <w:rPr>
          <w:rFonts w:ascii="Arial" w:hAnsi="Arial" w:cs="Arial"/>
          <w:sz w:val="24"/>
          <w:szCs w:val="24"/>
        </w:rPr>
        <w:t>.</w:t>
      </w:r>
    </w:p>
    <w:p w14:paraId="0C3A4625" w14:textId="74604E50" w:rsidR="00CC3799" w:rsidRPr="005D45CD" w:rsidRDefault="00CC3799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Zamawiający dokona oceny, czy udostępniane Wykonawcy przez podmioty</w:t>
      </w:r>
      <w:r w:rsidR="005D0621" w:rsidRPr="005D45CD">
        <w:rPr>
          <w:rFonts w:ascii="Arial" w:hAnsi="Arial" w:cs="Arial"/>
          <w:szCs w:val="24"/>
        </w:rPr>
        <w:t xml:space="preserve"> udostępniające zasoby</w:t>
      </w:r>
      <w:r w:rsidRPr="005D45CD">
        <w:rPr>
          <w:rFonts w:ascii="Arial" w:hAnsi="Arial" w:cs="Arial"/>
          <w:szCs w:val="24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5D45CD">
        <w:rPr>
          <w:rFonts w:ascii="Arial" w:hAnsi="Arial" w:cs="Arial"/>
          <w:szCs w:val="24"/>
        </w:rPr>
        <w:t xml:space="preserve"> które zostały przewidziane względem Wykonawcy</w:t>
      </w:r>
      <w:r w:rsidRPr="005D45CD">
        <w:rPr>
          <w:rFonts w:ascii="Arial" w:hAnsi="Arial" w:cs="Arial"/>
          <w:szCs w:val="24"/>
        </w:rPr>
        <w:t>;</w:t>
      </w:r>
    </w:p>
    <w:p w14:paraId="32A1A487" w14:textId="4F3F9F75" w:rsidR="00AF2F6F" w:rsidRPr="005D45CD" w:rsidRDefault="00AF2F6F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Jeżeli </w:t>
      </w:r>
      <w:r w:rsidR="00CC3799" w:rsidRPr="005D45CD">
        <w:rPr>
          <w:rFonts w:ascii="Arial" w:hAnsi="Arial" w:cs="Arial"/>
          <w:szCs w:val="24"/>
        </w:rPr>
        <w:t xml:space="preserve">zdolności techniczne lub zawodowe </w:t>
      </w:r>
      <w:r w:rsidRPr="005D45CD">
        <w:rPr>
          <w:rFonts w:ascii="Arial" w:hAnsi="Arial" w:cs="Arial"/>
          <w:szCs w:val="24"/>
        </w:rPr>
        <w:t>podmiot</w:t>
      </w:r>
      <w:r w:rsidR="00CC3799" w:rsidRPr="005D45CD">
        <w:rPr>
          <w:rFonts w:ascii="Arial" w:hAnsi="Arial" w:cs="Arial"/>
          <w:szCs w:val="24"/>
        </w:rPr>
        <w:t>u</w:t>
      </w:r>
      <w:r w:rsidR="00442C3B" w:rsidRPr="005D45CD">
        <w:rPr>
          <w:rFonts w:ascii="Arial" w:hAnsi="Arial" w:cs="Arial"/>
          <w:szCs w:val="24"/>
        </w:rPr>
        <w:t xml:space="preserve"> udostę</w:t>
      </w:r>
      <w:r w:rsidR="00094D5B" w:rsidRPr="005D45CD">
        <w:rPr>
          <w:rFonts w:ascii="Arial" w:hAnsi="Arial" w:cs="Arial"/>
          <w:szCs w:val="24"/>
        </w:rPr>
        <w:t>pniającego zasoby</w:t>
      </w:r>
      <w:r w:rsidRPr="005D45CD">
        <w:rPr>
          <w:rFonts w:ascii="Arial" w:hAnsi="Arial" w:cs="Arial"/>
          <w:szCs w:val="24"/>
        </w:rPr>
        <w:t xml:space="preserve">, nie </w:t>
      </w:r>
      <w:r w:rsidR="00CC3799" w:rsidRPr="005D45CD">
        <w:rPr>
          <w:rFonts w:ascii="Arial" w:hAnsi="Arial" w:cs="Arial"/>
          <w:szCs w:val="24"/>
        </w:rPr>
        <w:t xml:space="preserve">potwierdzają spełnienia przez Wykonawcę </w:t>
      </w:r>
      <w:r w:rsidRPr="005D45CD">
        <w:rPr>
          <w:rFonts w:ascii="Arial" w:hAnsi="Arial" w:cs="Arial"/>
          <w:szCs w:val="24"/>
        </w:rPr>
        <w:t xml:space="preserve">warunków udziału </w:t>
      </w:r>
      <w:r w:rsidR="005E6CA2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>w postępowaniu</w:t>
      </w:r>
      <w:r w:rsidR="00094D5B" w:rsidRPr="005D45CD">
        <w:rPr>
          <w:rFonts w:ascii="Arial" w:hAnsi="Arial" w:cs="Arial"/>
          <w:szCs w:val="24"/>
        </w:rPr>
        <w:t xml:space="preserve"> lub zachodzą wobec tego podmiotu</w:t>
      </w:r>
      <w:r w:rsidR="008926E8" w:rsidRPr="005D45CD">
        <w:rPr>
          <w:rFonts w:ascii="Arial" w:hAnsi="Arial" w:cs="Arial"/>
          <w:szCs w:val="24"/>
        </w:rPr>
        <w:t xml:space="preserve"> podstawy wykluczenia, Zamawiający żądał będzie, aby Wykonawca w terminie określonym przez Zamawiającego:</w:t>
      </w:r>
    </w:p>
    <w:p w14:paraId="7E319386" w14:textId="77777777" w:rsidR="008926E8" w:rsidRPr="005D45CD" w:rsidRDefault="008926E8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zastąpił ten podmiot innym podmiotem lub podmiotami lub;</w:t>
      </w:r>
    </w:p>
    <w:p w14:paraId="4EF57CA1" w14:textId="77777777" w:rsidR="00221FEE" w:rsidRPr="005D45CD" w:rsidRDefault="00094D5B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wykazał, że samodzielnie spełnia warunki udziału w postępowaniu. </w:t>
      </w:r>
    </w:p>
    <w:p w14:paraId="6B0F477C" w14:textId="77777777" w:rsidR="00B17BED" w:rsidRPr="005D45CD" w:rsidRDefault="00AD485C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248D8D9" w14:textId="7A904860" w:rsidR="00B17BED" w:rsidRPr="005D45CD" w:rsidRDefault="00B17BED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b/>
          <w:bCs/>
          <w:szCs w:val="24"/>
        </w:rPr>
      </w:pPr>
      <w:r w:rsidRPr="005D45CD">
        <w:rPr>
          <w:rFonts w:ascii="Arial" w:hAnsi="Arial" w:cs="Arial"/>
          <w:b/>
          <w:bCs/>
          <w:szCs w:val="24"/>
        </w:rPr>
        <w:t>Wykonawca, który powołuje się na zasoby innych podmiotów, w celu wykazania braku istnienia wobec nich podstaw wykluczenia</w:t>
      </w:r>
      <w:r w:rsidR="00EE40DB" w:rsidRPr="005D45CD">
        <w:rPr>
          <w:rFonts w:ascii="Arial" w:hAnsi="Arial" w:cs="Arial"/>
          <w:b/>
          <w:bCs/>
          <w:szCs w:val="24"/>
        </w:rPr>
        <w:t xml:space="preserve"> oraz spełniania – w zakresie, </w:t>
      </w:r>
      <w:r w:rsidRPr="005D45CD">
        <w:rPr>
          <w:rFonts w:ascii="Arial" w:hAnsi="Arial" w:cs="Arial"/>
          <w:b/>
          <w:bCs/>
          <w:szCs w:val="24"/>
        </w:rPr>
        <w:t>w jakim powołuje się na ich zasoby – warunków udziału w postępowaniu, składa także JEDZ dotyczący tych podmiotów.</w:t>
      </w:r>
    </w:p>
    <w:p w14:paraId="3769AE19" w14:textId="4C6851F1" w:rsidR="00AD485C" w:rsidRPr="005D45CD" w:rsidRDefault="00A751D5" w:rsidP="00D32546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Zamawiający żąda od Wykonawcy, który polega na zdolnościach technicznych lub zawodowych podmiotów udostępniających zasoby na zasadach określonych w art. 118 ustawy, przedstawienia w odniesieniu do </w:t>
      </w:r>
      <w:r w:rsidRPr="005D45CD">
        <w:rPr>
          <w:rFonts w:ascii="Arial" w:hAnsi="Arial" w:cs="Arial"/>
          <w:szCs w:val="24"/>
        </w:rPr>
        <w:lastRenderedPageBreak/>
        <w:t xml:space="preserve">tych podmiotów podmiotowych środków dowodowych, o których mowa </w:t>
      </w:r>
      <w:r w:rsidR="00E70C5A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 xml:space="preserve">w rozdziale XIV pkt 1 </w:t>
      </w:r>
      <w:proofErr w:type="spellStart"/>
      <w:r w:rsidRPr="005D45CD">
        <w:rPr>
          <w:rFonts w:ascii="Arial" w:hAnsi="Arial" w:cs="Arial"/>
          <w:szCs w:val="24"/>
        </w:rPr>
        <w:t>ppkt</w:t>
      </w:r>
      <w:proofErr w:type="spellEnd"/>
      <w:r w:rsidRPr="005D45CD">
        <w:rPr>
          <w:rFonts w:ascii="Arial" w:hAnsi="Arial" w:cs="Arial"/>
          <w:szCs w:val="24"/>
        </w:rPr>
        <w:t xml:space="preserve"> 1).</w:t>
      </w:r>
    </w:p>
    <w:p w14:paraId="2F90101A" w14:textId="77777777" w:rsidR="000E2A37" w:rsidRPr="005D45CD" w:rsidRDefault="000E2A37" w:rsidP="000E2A37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/>
        <w:rPr>
          <w:rFonts w:ascii="Arial" w:hAnsi="Arial" w:cs="Arial"/>
          <w:szCs w:val="24"/>
        </w:rPr>
      </w:pPr>
    </w:p>
    <w:p w14:paraId="6C48C2EE" w14:textId="579C0820" w:rsidR="00266046" w:rsidRPr="005D45CD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Podmiotowe środki dowodowe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17F0A4C5" w14:textId="05EDD7B0" w:rsidR="009E19F4" w:rsidRPr="005D45CD" w:rsidRDefault="009E19F4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0781E4F" w14:textId="1462F71A" w:rsidR="009E19F4" w:rsidRPr="005D45CD" w:rsidRDefault="009E19F4" w:rsidP="005B713B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 xml:space="preserve">Sposób sporządzenia dokumentów elektronicznych musi być zgody z wymaganiami określonymi w rozporządzeniu Prezesa Rady Ministrów z dnia 30 grudnia 2020 r. </w:t>
      </w:r>
      <w:r w:rsidR="00D50610" w:rsidRPr="005D45CD">
        <w:rPr>
          <w:rFonts w:ascii="Arial" w:hAnsi="Arial" w:cs="Arial"/>
          <w:bCs/>
          <w:sz w:val="24"/>
          <w:szCs w:val="24"/>
        </w:rPr>
        <w:br/>
      </w:r>
      <w:r w:rsidRPr="005D45CD">
        <w:rPr>
          <w:rFonts w:ascii="Arial" w:hAnsi="Arial" w:cs="Arial"/>
          <w:bCs/>
          <w:sz w:val="24"/>
          <w:szCs w:val="24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</w:t>
      </w:r>
      <w:r w:rsidR="00767E28" w:rsidRPr="005D45CD">
        <w:rPr>
          <w:rFonts w:ascii="Arial" w:hAnsi="Arial" w:cs="Arial"/>
          <w:bCs/>
          <w:sz w:val="24"/>
          <w:szCs w:val="24"/>
        </w:rPr>
        <w:br/>
      </w:r>
      <w:r w:rsidRPr="005D45CD">
        <w:rPr>
          <w:rFonts w:ascii="Arial" w:hAnsi="Arial" w:cs="Arial"/>
          <w:bCs/>
          <w:sz w:val="24"/>
          <w:szCs w:val="24"/>
        </w:rPr>
        <w:t>i Technologii z dnia 23 grudnia 2020 r. w sprawie podmiotowych środków dowodowych oraz innych dokumentów lub oświadczeń, jakich może żądać Zamawiający od wykonawcy (Dz. U. z 2020 poz. 2415).</w:t>
      </w:r>
    </w:p>
    <w:p w14:paraId="3E6B1A19" w14:textId="77777777" w:rsidR="007037A8" w:rsidRPr="005D45CD" w:rsidRDefault="007037A8" w:rsidP="005B713B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rPr>
          <w:rFonts w:ascii="Arial" w:hAnsi="Arial" w:cs="Arial"/>
          <w:szCs w:val="24"/>
        </w:rPr>
      </w:pPr>
    </w:p>
    <w:p w14:paraId="2DD511D1" w14:textId="74C6FFAD" w:rsidR="007037A8" w:rsidRPr="005D45CD" w:rsidRDefault="007037A8" w:rsidP="005B713B">
      <w:pPr>
        <w:pStyle w:val="Tekstpodstawowywcity"/>
        <w:numPr>
          <w:ilvl w:val="0"/>
          <w:numId w:val="40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wezwie Wykonawcę, którego oferta została najwyżej oceniona, do złożenia w wyznaczonym terminie, </w:t>
      </w:r>
      <w:r w:rsidRPr="005D45CD">
        <w:rPr>
          <w:rFonts w:ascii="Arial" w:hAnsi="Arial" w:cs="Arial"/>
          <w:b/>
          <w:sz w:val="24"/>
          <w:szCs w:val="24"/>
        </w:rPr>
        <w:t>nie krótszym niż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="00794BF9" w:rsidRPr="005D45CD">
        <w:rPr>
          <w:rFonts w:ascii="Arial" w:hAnsi="Arial" w:cs="Arial"/>
          <w:b/>
          <w:sz w:val="24"/>
          <w:szCs w:val="24"/>
        </w:rPr>
        <w:t xml:space="preserve">10 </w:t>
      </w:r>
      <w:r w:rsidRPr="005D45CD">
        <w:rPr>
          <w:rFonts w:ascii="Arial" w:hAnsi="Arial" w:cs="Arial"/>
          <w:b/>
          <w:sz w:val="24"/>
          <w:szCs w:val="24"/>
        </w:rPr>
        <w:t>dni</w:t>
      </w:r>
      <w:r w:rsidRPr="005D45CD">
        <w:rPr>
          <w:rFonts w:ascii="Arial" w:hAnsi="Arial" w:cs="Arial"/>
          <w:sz w:val="24"/>
          <w:szCs w:val="24"/>
        </w:rPr>
        <w:t xml:space="preserve"> od dnia wezwania</w:t>
      </w:r>
      <w:r w:rsidR="00191D2A"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sz w:val="24"/>
          <w:szCs w:val="24"/>
        </w:rPr>
        <w:t xml:space="preserve"> podmiotowych środków dowodowych</w:t>
      </w:r>
      <w:r w:rsidR="00191D2A" w:rsidRPr="005D45CD">
        <w:rPr>
          <w:rFonts w:ascii="Arial" w:hAnsi="Arial" w:cs="Arial"/>
          <w:sz w:val="24"/>
          <w:szCs w:val="24"/>
        </w:rPr>
        <w:t>,</w:t>
      </w:r>
      <w:r w:rsidR="00A45740" w:rsidRPr="005D45CD">
        <w:rPr>
          <w:rFonts w:ascii="Arial" w:hAnsi="Arial" w:cs="Arial"/>
          <w:sz w:val="24"/>
          <w:szCs w:val="24"/>
        </w:rPr>
        <w:t xml:space="preserve"> aktualnych na dzień ich złożenia</w:t>
      </w:r>
      <w:r w:rsidR="004F786C" w:rsidRPr="005D45CD">
        <w:rPr>
          <w:rFonts w:ascii="Arial" w:hAnsi="Arial" w:cs="Arial"/>
          <w:sz w:val="24"/>
          <w:szCs w:val="24"/>
        </w:rPr>
        <w:t>, tj.</w:t>
      </w:r>
      <w:r w:rsidR="00771EB6" w:rsidRPr="005D45CD">
        <w:rPr>
          <w:rFonts w:ascii="Arial" w:hAnsi="Arial" w:cs="Arial"/>
          <w:sz w:val="24"/>
          <w:szCs w:val="24"/>
        </w:rPr>
        <w:t>:</w:t>
      </w:r>
    </w:p>
    <w:p w14:paraId="42E90F9B" w14:textId="2C1032C2" w:rsidR="000C1F64" w:rsidRPr="005D45CD" w:rsidRDefault="004731A1" w:rsidP="005B713B">
      <w:pPr>
        <w:pStyle w:val="Tekstpodstawowywcity"/>
        <w:numPr>
          <w:ilvl w:val="0"/>
          <w:numId w:val="39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 celu potwierdzenia</w:t>
      </w:r>
      <w:r w:rsidR="00191D2A" w:rsidRPr="005D45CD">
        <w:rPr>
          <w:rFonts w:ascii="Arial" w:hAnsi="Arial" w:cs="Arial"/>
          <w:b/>
          <w:sz w:val="24"/>
          <w:szCs w:val="24"/>
        </w:rPr>
        <w:t xml:space="preserve"> braku podstaw w</w:t>
      </w:r>
      <w:r w:rsidR="00EE40DB" w:rsidRPr="005D45CD">
        <w:rPr>
          <w:rFonts w:ascii="Arial" w:hAnsi="Arial" w:cs="Arial"/>
          <w:b/>
          <w:sz w:val="24"/>
          <w:szCs w:val="24"/>
        </w:rPr>
        <w:t xml:space="preserve">ykluczenia Wykonawcy </w:t>
      </w:r>
      <w:r w:rsidR="000560F2">
        <w:rPr>
          <w:rFonts w:ascii="Arial" w:hAnsi="Arial" w:cs="Arial"/>
          <w:b/>
          <w:sz w:val="24"/>
          <w:szCs w:val="24"/>
        </w:rPr>
        <w:br/>
      </w:r>
      <w:r w:rsidR="00EE40DB" w:rsidRPr="005D45CD">
        <w:rPr>
          <w:rFonts w:ascii="Arial" w:hAnsi="Arial" w:cs="Arial"/>
          <w:b/>
          <w:sz w:val="24"/>
          <w:szCs w:val="24"/>
        </w:rPr>
        <w:t xml:space="preserve">z udziału </w:t>
      </w:r>
      <w:r w:rsidR="00191D2A" w:rsidRPr="005D45CD">
        <w:rPr>
          <w:rFonts w:ascii="Arial" w:hAnsi="Arial" w:cs="Arial"/>
          <w:b/>
          <w:sz w:val="24"/>
          <w:szCs w:val="24"/>
        </w:rPr>
        <w:t>w postępowaniu,</w:t>
      </w:r>
      <w:r w:rsidR="00191D2A" w:rsidRPr="005D45CD">
        <w:rPr>
          <w:rFonts w:ascii="Arial" w:hAnsi="Arial" w:cs="Arial"/>
          <w:sz w:val="24"/>
          <w:szCs w:val="24"/>
        </w:rPr>
        <w:t xml:space="preserve"> </w:t>
      </w:r>
      <w:r w:rsidR="00191D2A" w:rsidRPr="005D45CD">
        <w:rPr>
          <w:rFonts w:ascii="Arial" w:hAnsi="Arial" w:cs="Arial"/>
          <w:b/>
          <w:sz w:val="24"/>
          <w:szCs w:val="24"/>
        </w:rPr>
        <w:t>Zamawiający wymagał będzie od Wykonawcy którego oferta została najwyżej oceniona</w:t>
      </w:r>
      <w:r w:rsidR="00191D2A" w:rsidRPr="005D45CD">
        <w:rPr>
          <w:rFonts w:ascii="Arial" w:hAnsi="Arial" w:cs="Arial"/>
          <w:sz w:val="24"/>
          <w:szCs w:val="24"/>
        </w:rPr>
        <w:t xml:space="preserve"> złożenia następujących podmiotowych środków dowodowych:</w:t>
      </w:r>
    </w:p>
    <w:p w14:paraId="55FF6296" w14:textId="6B984852" w:rsidR="00D206A6" w:rsidRPr="005D45CD" w:rsidRDefault="00D206A6" w:rsidP="00E70032">
      <w:pPr>
        <w:pStyle w:val="Akapitzlist"/>
        <w:numPr>
          <w:ilvl w:val="0"/>
          <w:numId w:val="81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odpis lub informacja z Krajowego Rejestru Sądowego, Centralnej Ewidencji Informacji o Działalności Gospodarczej</w:t>
      </w:r>
      <w:r w:rsidRPr="005D45CD">
        <w:rPr>
          <w:rFonts w:ascii="Arial" w:hAnsi="Arial" w:cs="Arial"/>
          <w:sz w:val="24"/>
          <w:szCs w:val="24"/>
        </w:rPr>
        <w:t xml:space="preserve"> </w:t>
      </w:r>
      <w:r w:rsidR="00C47FD7" w:rsidRPr="005D45CD">
        <w:rPr>
          <w:rFonts w:ascii="Arial" w:hAnsi="Arial" w:cs="Arial"/>
          <w:sz w:val="24"/>
          <w:szCs w:val="24"/>
        </w:rPr>
        <w:t xml:space="preserve">w zakresie art. 109 ust. 1 pkt 4 ustawy </w:t>
      </w:r>
      <w:proofErr w:type="spellStart"/>
      <w:r w:rsidR="00C47FD7" w:rsidRPr="005D45CD">
        <w:rPr>
          <w:rFonts w:ascii="Arial" w:hAnsi="Arial" w:cs="Arial"/>
          <w:sz w:val="24"/>
          <w:szCs w:val="24"/>
        </w:rPr>
        <w:t>Pzp</w:t>
      </w:r>
      <w:proofErr w:type="spellEnd"/>
      <w:r w:rsidR="00C47FD7" w:rsidRPr="005D45CD">
        <w:rPr>
          <w:rFonts w:ascii="Arial" w:hAnsi="Arial" w:cs="Arial"/>
          <w:sz w:val="24"/>
          <w:szCs w:val="24"/>
        </w:rPr>
        <w:t xml:space="preserve">, </w:t>
      </w:r>
      <w:r w:rsidRPr="005D45CD">
        <w:rPr>
          <w:rFonts w:ascii="Arial" w:hAnsi="Arial" w:cs="Arial"/>
          <w:sz w:val="24"/>
          <w:szCs w:val="24"/>
        </w:rPr>
        <w:t>sporządzone nie wcześniej niż 3 miesiące przed jej złożeniem</w:t>
      </w:r>
      <w:r w:rsidR="006128D5" w:rsidRPr="005D45CD">
        <w:rPr>
          <w:rFonts w:ascii="Arial" w:hAnsi="Arial" w:cs="Arial"/>
          <w:sz w:val="24"/>
          <w:szCs w:val="24"/>
        </w:rPr>
        <w:t xml:space="preserve"> (</w:t>
      </w:r>
      <w:r w:rsidR="006128D5" w:rsidRPr="005D45CD">
        <w:rPr>
          <w:rFonts w:ascii="Arial" w:hAnsi="Arial" w:cs="Arial"/>
          <w:i/>
          <w:iCs/>
          <w:sz w:val="24"/>
          <w:szCs w:val="24"/>
        </w:rPr>
        <w:t>tylko</w:t>
      </w:r>
      <w:r w:rsidR="006128D5"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="006128D5" w:rsidRPr="005D45CD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w treści oświadczenia </w:t>
      </w:r>
      <w:r w:rsidR="0011665D" w:rsidRPr="005D45CD">
        <w:rPr>
          <w:rFonts w:ascii="Arial" w:hAnsi="Arial" w:cs="Arial"/>
          <w:i/>
          <w:iCs/>
          <w:sz w:val="24"/>
          <w:szCs w:val="24"/>
        </w:rPr>
        <w:t>składanego wraz z ofertą</w:t>
      </w:r>
      <w:r w:rsidR="006128D5" w:rsidRPr="005D45CD">
        <w:rPr>
          <w:rFonts w:ascii="Arial" w:hAnsi="Arial" w:cs="Arial"/>
          <w:i/>
          <w:iCs/>
          <w:sz w:val="24"/>
          <w:szCs w:val="24"/>
        </w:rPr>
        <w:t xml:space="preserve"> nie wskazał podmiotowego środka dowodowego – potwierdzającego brak podstaw wykluczenia na ww. podstawie prawnej – który można uzyskać za pomocą bezpłatnych </w:t>
      </w:r>
      <w:r w:rsidR="006128D5" w:rsidRPr="005D45CD">
        <w:rPr>
          <w:rFonts w:ascii="Arial" w:hAnsi="Arial" w:cs="Arial"/>
          <w:i/>
          <w:iCs/>
          <w:sz w:val="24"/>
          <w:szCs w:val="24"/>
        </w:rPr>
        <w:br/>
        <w:t>i ogólnodostępnych baz danych)</w:t>
      </w:r>
      <w:r w:rsidR="00006AE8" w:rsidRPr="005D45CD">
        <w:rPr>
          <w:rFonts w:ascii="Arial" w:hAnsi="Arial" w:cs="Arial"/>
          <w:sz w:val="24"/>
          <w:szCs w:val="24"/>
        </w:rPr>
        <w:t>;</w:t>
      </w:r>
    </w:p>
    <w:p w14:paraId="2E85CDBC" w14:textId="0E2111E4" w:rsidR="000C1F64" w:rsidRPr="005D45CD" w:rsidRDefault="000C1F64" w:rsidP="00E70032">
      <w:pPr>
        <w:pStyle w:val="Tekstpodstawowywcity"/>
        <w:numPr>
          <w:ilvl w:val="0"/>
          <w:numId w:val="81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informacj</w:t>
      </w:r>
      <w:r w:rsidR="00D41C89" w:rsidRPr="005D45CD">
        <w:rPr>
          <w:rFonts w:ascii="Arial" w:hAnsi="Arial" w:cs="Arial"/>
          <w:b/>
          <w:bCs/>
          <w:sz w:val="24"/>
          <w:szCs w:val="24"/>
        </w:rPr>
        <w:t>a</w:t>
      </w:r>
      <w:r w:rsidRPr="005D45CD">
        <w:rPr>
          <w:rFonts w:ascii="Arial" w:hAnsi="Arial" w:cs="Arial"/>
          <w:b/>
          <w:bCs/>
          <w:sz w:val="24"/>
          <w:szCs w:val="24"/>
        </w:rPr>
        <w:t xml:space="preserve"> z Krajowego Rejestru Karnego</w:t>
      </w:r>
      <w:r w:rsidRPr="005D45CD">
        <w:rPr>
          <w:rFonts w:ascii="Arial" w:hAnsi="Arial" w:cs="Arial"/>
          <w:sz w:val="24"/>
          <w:szCs w:val="24"/>
        </w:rPr>
        <w:t xml:space="preserve"> w zakresie:</w:t>
      </w:r>
    </w:p>
    <w:p w14:paraId="20DC8209" w14:textId="5943EED2" w:rsidR="000C1F64" w:rsidRPr="005D45CD" w:rsidRDefault="000C1F64" w:rsidP="00E70032">
      <w:pPr>
        <w:pStyle w:val="Tekstpodstawowywcity"/>
        <w:numPr>
          <w:ilvl w:val="1"/>
          <w:numId w:val="82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art. </w:t>
      </w:r>
      <w:r w:rsidR="00075803">
        <w:rPr>
          <w:rFonts w:ascii="Arial" w:hAnsi="Arial" w:cs="Arial"/>
          <w:sz w:val="24"/>
          <w:szCs w:val="24"/>
        </w:rPr>
        <w:t xml:space="preserve">108 ust. 1 pkt 1 i 2 ustawy </w:t>
      </w:r>
      <w:proofErr w:type="spellStart"/>
      <w:r w:rsidR="00075803">
        <w:rPr>
          <w:rFonts w:ascii="Arial" w:hAnsi="Arial" w:cs="Arial"/>
          <w:sz w:val="24"/>
          <w:szCs w:val="24"/>
        </w:rPr>
        <w:t>Pzp</w:t>
      </w:r>
      <w:proofErr w:type="spellEnd"/>
      <w:r w:rsidR="00075803">
        <w:rPr>
          <w:rFonts w:ascii="Arial" w:hAnsi="Arial" w:cs="Arial"/>
          <w:sz w:val="24"/>
          <w:szCs w:val="24"/>
        </w:rPr>
        <w:t>,</w:t>
      </w:r>
    </w:p>
    <w:p w14:paraId="307F7C9F" w14:textId="382E3B76" w:rsidR="000C1F64" w:rsidRDefault="000C1F64" w:rsidP="00E70032">
      <w:pPr>
        <w:pStyle w:val="Tekstpodstawowywcity"/>
        <w:numPr>
          <w:ilvl w:val="1"/>
          <w:numId w:val="82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, dotyczącej orzeczenia zakazu ubiegania się o zamówienie p</w:t>
      </w:r>
      <w:r w:rsidR="00075803">
        <w:rPr>
          <w:rFonts w:ascii="Arial" w:hAnsi="Arial" w:cs="Arial"/>
          <w:sz w:val="24"/>
          <w:szCs w:val="24"/>
        </w:rPr>
        <w:t>ubliczne tytułem środka karnego,</w:t>
      </w:r>
    </w:p>
    <w:p w14:paraId="012874D3" w14:textId="1DBC6D7A" w:rsidR="00075803" w:rsidRPr="005D45CD" w:rsidRDefault="00075803" w:rsidP="00075803">
      <w:pPr>
        <w:pStyle w:val="Tekstpodstawowywcity"/>
        <w:spacing w:before="0" w:line="276" w:lineRule="auto"/>
        <w:ind w:left="874" w:firstLine="26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sporządzona</w:t>
      </w:r>
      <w:r w:rsidRPr="005D45CD">
        <w:rPr>
          <w:rFonts w:ascii="Arial" w:hAnsi="Arial" w:cs="Arial"/>
          <w:sz w:val="24"/>
          <w:szCs w:val="24"/>
        </w:rPr>
        <w:t xml:space="preserve"> nie wcześniej niż 6 miesięcy przed jej złożeniem</w:t>
      </w:r>
      <w:r>
        <w:rPr>
          <w:rFonts w:ascii="Arial" w:hAnsi="Arial" w:cs="Arial"/>
          <w:sz w:val="24"/>
          <w:szCs w:val="24"/>
        </w:rPr>
        <w:t>;</w:t>
      </w:r>
    </w:p>
    <w:p w14:paraId="771A9CBF" w14:textId="36AB1359" w:rsidR="002A0B78" w:rsidRPr="005D45CD" w:rsidRDefault="0017132F" w:rsidP="005B713B">
      <w:pPr>
        <w:pStyle w:val="Tekstpodstawowywcity"/>
        <w:numPr>
          <w:ilvl w:val="1"/>
          <w:numId w:val="28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oświadczenie o przynależności lub braku przynależności do tej samej grupy kapitałowej</w:t>
      </w:r>
      <w:r w:rsidR="007711A9">
        <w:rPr>
          <w:rFonts w:ascii="Arial" w:hAnsi="Arial" w:cs="Arial"/>
          <w:b/>
          <w:sz w:val="24"/>
          <w:szCs w:val="24"/>
        </w:rPr>
        <w:t xml:space="preserve">, </w:t>
      </w:r>
      <w:r w:rsidR="007711A9" w:rsidRPr="007711A9">
        <w:rPr>
          <w:rFonts w:ascii="Arial" w:hAnsi="Arial" w:cs="Arial"/>
          <w:sz w:val="24"/>
          <w:szCs w:val="24"/>
        </w:rPr>
        <w:t xml:space="preserve">w zakresie art. 108 ust. 1 pkt 5 ustawy </w:t>
      </w:r>
      <w:proofErr w:type="spellStart"/>
      <w:r w:rsidR="007711A9"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 xml:space="preserve"> – zgodnie ze wzorem określonym w </w:t>
      </w:r>
      <w:r w:rsidR="00916DC6" w:rsidRPr="005D45CD">
        <w:rPr>
          <w:rFonts w:ascii="Arial" w:hAnsi="Arial" w:cs="Arial"/>
          <w:b/>
          <w:bCs/>
          <w:sz w:val="24"/>
          <w:szCs w:val="24"/>
        </w:rPr>
        <w:t>Zał. Nr 5</w:t>
      </w:r>
      <w:r w:rsidRPr="005D45CD">
        <w:rPr>
          <w:rFonts w:ascii="Arial" w:hAnsi="Arial" w:cs="Arial"/>
          <w:sz w:val="24"/>
          <w:szCs w:val="24"/>
        </w:rPr>
        <w:t xml:space="preserve"> – Grupa kapitałowa. Wraz ze złożeniem oświadczenia, w przypadku przynależności do tej samej grupy kapitałowej, Wykonawca może przedstawić dowody potwierdzające, że </w:t>
      </w:r>
      <w:r w:rsidRPr="005D45CD">
        <w:rPr>
          <w:rFonts w:ascii="Arial" w:hAnsi="Arial" w:cs="Arial"/>
          <w:sz w:val="24"/>
          <w:szCs w:val="24"/>
        </w:rPr>
        <w:lastRenderedPageBreak/>
        <w:t>powiązania z innym Wykonawcą nie prowadzą do zakłócenia konkurencji w postępowaniu. Oświadczenie należy złożyć w oryginale.</w:t>
      </w:r>
    </w:p>
    <w:p w14:paraId="0CCD861E" w14:textId="5AF410C9" w:rsidR="007711A9" w:rsidRDefault="009028AC" w:rsidP="007711A9">
      <w:pPr>
        <w:pStyle w:val="Tekstpodstawowywcity"/>
        <w:numPr>
          <w:ilvl w:val="1"/>
          <w:numId w:val="28"/>
        </w:numPr>
        <w:spacing w:before="0" w:line="276" w:lineRule="auto"/>
        <w:ind w:left="11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b/>
          <w:bCs/>
          <w:sz w:val="24"/>
          <w:szCs w:val="24"/>
        </w:rPr>
        <w:t>oświadczenie o aktualności informacji</w:t>
      </w:r>
      <w:r w:rsidRPr="007711A9">
        <w:rPr>
          <w:rFonts w:ascii="Arial" w:hAnsi="Arial" w:cs="Arial"/>
          <w:sz w:val="24"/>
          <w:szCs w:val="24"/>
        </w:rPr>
        <w:t xml:space="preserve"> zawartych w oświadczeniu, </w:t>
      </w:r>
      <w:r w:rsidR="00D50610" w:rsidRPr="007711A9">
        <w:rPr>
          <w:rFonts w:ascii="Arial" w:hAnsi="Arial" w:cs="Arial"/>
          <w:sz w:val="24"/>
          <w:szCs w:val="24"/>
        </w:rPr>
        <w:br/>
      </w:r>
      <w:r w:rsidRPr="007711A9">
        <w:rPr>
          <w:rFonts w:ascii="Arial" w:hAnsi="Arial" w:cs="Arial"/>
          <w:sz w:val="24"/>
          <w:szCs w:val="24"/>
        </w:rPr>
        <w:t xml:space="preserve">o którym mowa w art. 125 ust. 1 ustawy, w zakresie </w:t>
      </w:r>
      <w:r w:rsidR="007711A9">
        <w:rPr>
          <w:rFonts w:ascii="Arial" w:hAnsi="Arial" w:cs="Arial"/>
          <w:sz w:val="24"/>
          <w:szCs w:val="24"/>
        </w:rPr>
        <w:t xml:space="preserve">następujących </w:t>
      </w:r>
      <w:bookmarkStart w:id="5" w:name="_GoBack"/>
      <w:bookmarkEnd w:id="5"/>
      <w:r w:rsidRPr="007711A9">
        <w:rPr>
          <w:rFonts w:ascii="Arial" w:hAnsi="Arial" w:cs="Arial"/>
          <w:sz w:val="24"/>
          <w:szCs w:val="24"/>
        </w:rPr>
        <w:t>podstaw wykluczeni</w:t>
      </w:r>
      <w:r w:rsidR="007711A9" w:rsidRPr="007711A9">
        <w:rPr>
          <w:rFonts w:ascii="Arial" w:hAnsi="Arial" w:cs="Arial"/>
          <w:sz w:val="24"/>
          <w:szCs w:val="24"/>
        </w:rPr>
        <w:t>a:</w:t>
      </w:r>
    </w:p>
    <w:p w14:paraId="5C7EDC22" w14:textId="77777777" w:rsidR="007711A9" w:rsidRDefault="007711A9" w:rsidP="007711A9">
      <w:pPr>
        <w:pStyle w:val="Tekstpodstawowywcity"/>
        <w:numPr>
          <w:ilvl w:val="0"/>
          <w:numId w:val="112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;</w:t>
      </w:r>
    </w:p>
    <w:p w14:paraId="218261AF" w14:textId="77777777" w:rsidR="007711A9" w:rsidRDefault="007711A9" w:rsidP="007711A9">
      <w:pPr>
        <w:pStyle w:val="Tekstpodstawowywcity"/>
        <w:numPr>
          <w:ilvl w:val="0"/>
          <w:numId w:val="112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, dotyczących orzeczenia zakazu ubiegania się o zamó</w:t>
      </w:r>
      <w:r w:rsidRPr="007711A9">
        <w:rPr>
          <w:rFonts w:ascii="Arial" w:hAnsi="Arial" w:cs="Arial"/>
          <w:sz w:val="24"/>
          <w:szCs w:val="24"/>
        </w:rPr>
        <w:t>wienie publiczne tytułem środka zapobiegawczeg</w:t>
      </w:r>
      <w:r>
        <w:rPr>
          <w:rFonts w:ascii="Arial" w:hAnsi="Arial" w:cs="Arial"/>
          <w:sz w:val="24"/>
          <w:szCs w:val="24"/>
        </w:rPr>
        <w:t>o;</w:t>
      </w:r>
    </w:p>
    <w:p w14:paraId="1525E489" w14:textId="77777777" w:rsidR="007711A9" w:rsidRDefault="007711A9" w:rsidP="007711A9">
      <w:pPr>
        <w:pStyle w:val="Tekstpodstawowywcity"/>
        <w:numPr>
          <w:ilvl w:val="0"/>
          <w:numId w:val="112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, dotyczących zawarcia z innymi wykonawcami porozumienia mającego na celu zakłócenie konkurencji;</w:t>
      </w:r>
    </w:p>
    <w:p w14:paraId="705C5005" w14:textId="69BD1589" w:rsidR="007711A9" w:rsidRPr="007711A9" w:rsidRDefault="007711A9" w:rsidP="007711A9">
      <w:pPr>
        <w:pStyle w:val="Tekstpodstawowywcity"/>
        <w:numPr>
          <w:ilvl w:val="0"/>
          <w:numId w:val="112"/>
        </w:numPr>
        <w:spacing w:before="0" w:line="276" w:lineRule="auto"/>
        <w:ind w:left="1400" w:hanging="3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7711A9">
        <w:rPr>
          <w:rFonts w:ascii="Arial" w:hAnsi="Arial" w:cs="Arial"/>
          <w:sz w:val="24"/>
          <w:szCs w:val="24"/>
        </w:rPr>
        <w:t>Pzp</w:t>
      </w:r>
      <w:proofErr w:type="spellEnd"/>
      <w:r w:rsidRPr="007711A9">
        <w:rPr>
          <w:rFonts w:ascii="Arial" w:hAnsi="Arial" w:cs="Arial"/>
          <w:sz w:val="24"/>
          <w:szCs w:val="24"/>
        </w:rPr>
        <w:t>;</w:t>
      </w:r>
      <w:r w:rsidR="009028AC" w:rsidRPr="007711A9">
        <w:rPr>
          <w:rFonts w:ascii="Arial" w:hAnsi="Arial" w:cs="Arial"/>
          <w:sz w:val="24"/>
          <w:szCs w:val="24"/>
        </w:rPr>
        <w:t xml:space="preserve"> </w:t>
      </w:r>
    </w:p>
    <w:p w14:paraId="1AD86012" w14:textId="2076D44B" w:rsidR="002A0B78" w:rsidRPr="007711A9" w:rsidRDefault="009028AC" w:rsidP="007711A9">
      <w:pPr>
        <w:pStyle w:val="Tekstpodstawowywcity"/>
        <w:spacing w:before="0" w:line="276" w:lineRule="auto"/>
        <w:ind w:left="1500" w:hanging="400"/>
        <w:jc w:val="left"/>
        <w:rPr>
          <w:rFonts w:ascii="Arial" w:hAnsi="Arial" w:cs="Arial"/>
          <w:sz w:val="24"/>
          <w:szCs w:val="24"/>
        </w:rPr>
      </w:pPr>
      <w:r w:rsidRPr="007711A9">
        <w:rPr>
          <w:rFonts w:ascii="Arial" w:hAnsi="Arial" w:cs="Arial"/>
          <w:sz w:val="24"/>
          <w:szCs w:val="24"/>
        </w:rPr>
        <w:t xml:space="preserve">zgodnie ze wzorem określonym w </w:t>
      </w:r>
      <w:r w:rsidRPr="007711A9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D50610" w:rsidRPr="007711A9">
        <w:rPr>
          <w:rFonts w:ascii="Arial" w:hAnsi="Arial" w:cs="Arial"/>
          <w:b/>
          <w:bCs/>
          <w:sz w:val="24"/>
          <w:szCs w:val="24"/>
        </w:rPr>
        <w:t>1</w:t>
      </w:r>
      <w:r w:rsidR="00337773" w:rsidRPr="007711A9">
        <w:rPr>
          <w:rFonts w:ascii="Arial" w:hAnsi="Arial" w:cs="Arial"/>
          <w:b/>
          <w:bCs/>
          <w:sz w:val="24"/>
          <w:szCs w:val="24"/>
        </w:rPr>
        <w:t>0</w:t>
      </w:r>
      <w:r w:rsidRPr="007711A9">
        <w:rPr>
          <w:rFonts w:ascii="Arial" w:hAnsi="Arial" w:cs="Arial"/>
          <w:sz w:val="24"/>
          <w:szCs w:val="24"/>
        </w:rPr>
        <w:t>.</w:t>
      </w:r>
    </w:p>
    <w:p w14:paraId="044064EE" w14:textId="4C1B70A4" w:rsidR="00034CAE" w:rsidRPr="005D45CD" w:rsidRDefault="00034CAE" w:rsidP="007711A9">
      <w:pPr>
        <w:pStyle w:val="Tekstpodstawowywcity"/>
        <w:numPr>
          <w:ilvl w:val="1"/>
          <w:numId w:val="28"/>
        </w:numPr>
        <w:spacing w:before="0" w:line="276" w:lineRule="auto"/>
        <w:ind w:left="1134" w:hanging="334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 xml:space="preserve">oświadczenie własne w zakresie wykluczenia z postępowania na podstawie art. 7 ust. 1 ustawy o szczególnych rozwiązaniach </w:t>
      </w:r>
      <w:r w:rsidR="002E5072" w:rsidRPr="005D45CD">
        <w:rPr>
          <w:rFonts w:ascii="Arial" w:hAnsi="Arial" w:cs="Arial"/>
          <w:b/>
          <w:bCs/>
          <w:sz w:val="24"/>
          <w:szCs w:val="24"/>
        </w:rPr>
        <w:br/>
      </w:r>
      <w:r w:rsidRPr="005D45CD">
        <w:rPr>
          <w:rFonts w:ascii="Arial" w:hAnsi="Arial" w:cs="Arial"/>
          <w:b/>
          <w:bCs/>
          <w:sz w:val="24"/>
          <w:szCs w:val="24"/>
        </w:rPr>
        <w:t xml:space="preserve">w zakresie przeciwdziałania wspieraniu agresji na Ukrainę oraz służących ochronie bezpieczeństwa narodowego oraz na podstawie art. 5k rozporządzenia Rady (UE) 833/2014 w brzmieniu nadanym rozporządzeniem 2022/576 </w:t>
      </w:r>
      <w:r w:rsidRPr="005D45CD">
        <w:rPr>
          <w:rFonts w:ascii="Arial" w:hAnsi="Arial" w:cs="Arial"/>
          <w:i/>
          <w:iCs/>
          <w:sz w:val="24"/>
          <w:szCs w:val="24"/>
        </w:rPr>
        <w:t>(</w:t>
      </w:r>
      <w:r w:rsidR="001A6EDE" w:rsidRPr="005D45CD">
        <w:rPr>
          <w:rFonts w:ascii="Arial" w:hAnsi="Arial" w:cs="Arial"/>
          <w:i/>
          <w:iCs/>
          <w:sz w:val="24"/>
          <w:szCs w:val="24"/>
        </w:rPr>
        <w:t>tylko</w:t>
      </w:r>
      <w:r w:rsidR="001A6EDE" w:rsidRPr="005D45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D45CD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</w:t>
      </w:r>
      <w:r w:rsidR="002E5072" w:rsidRPr="005D45CD">
        <w:rPr>
          <w:rFonts w:ascii="Arial" w:hAnsi="Arial" w:cs="Arial"/>
          <w:i/>
          <w:iCs/>
          <w:sz w:val="24"/>
          <w:szCs w:val="24"/>
        </w:rPr>
        <w:br/>
      </w:r>
      <w:r w:rsidRPr="005D45CD">
        <w:rPr>
          <w:rFonts w:ascii="Arial" w:hAnsi="Arial" w:cs="Arial"/>
          <w:i/>
          <w:iCs/>
          <w:sz w:val="24"/>
          <w:szCs w:val="24"/>
        </w:rPr>
        <w:t xml:space="preserve">w treści oświadczenia </w:t>
      </w:r>
      <w:r w:rsidR="0011665D" w:rsidRPr="005D45CD">
        <w:rPr>
          <w:rFonts w:ascii="Arial" w:hAnsi="Arial" w:cs="Arial"/>
          <w:i/>
          <w:iCs/>
          <w:sz w:val="24"/>
          <w:szCs w:val="24"/>
        </w:rPr>
        <w:t>składanego wraz z ofertą</w:t>
      </w:r>
      <w:r w:rsidRPr="005D45CD">
        <w:rPr>
          <w:rFonts w:ascii="Arial" w:hAnsi="Arial" w:cs="Arial"/>
          <w:i/>
          <w:iCs/>
          <w:sz w:val="24"/>
          <w:szCs w:val="24"/>
        </w:rPr>
        <w:t xml:space="preserve"> nie wskazał podmiotowego środka dowodowego – potwierdzającego brak podstaw wykluczenia na ww. podstawie prawnej – który można uzyskać za pomocą bezpłatnych i ogólnodostępnych baz danych)</w:t>
      </w:r>
      <w:r w:rsidR="000143EE" w:rsidRPr="005D45CD">
        <w:rPr>
          <w:rFonts w:ascii="Arial" w:hAnsi="Arial" w:cs="Arial"/>
          <w:i/>
          <w:iCs/>
          <w:sz w:val="24"/>
          <w:szCs w:val="24"/>
        </w:rPr>
        <w:t>.</w:t>
      </w:r>
    </w:p>
    <w:p w14:paraId="07291344" w14:textId="77777777" w:rsidR="001A6EDE" w:rsidRPr="005D45CD" w:rsidRDefault="001A6EDE" w:rsidP="005B713B">
      <w:pPr>
        <w:pStyle w:val="Tekstpodstawowywcity"/>
        <w:spacing w:before="0" w:line="276" w:lineRule="auto"/>
        <w:ind w:left="1276" w:firstLine="0"/>
        <w:jc w:val="left"/>
        <w:rPr>
          <w:rFonts w:ascii="Arial" w:hAnsi="Arial" w:cs="Arial"/>
          <w:b/>
          <w:sz w:val="24"/>
          <w:szCs w:val="24"/>
        </w:rPr>
      </w:pPr>
    </w:p>
    <w:p w14:paraId="43BDA2B0" w14:textId="51CC7454" w:rsidR="00CA48F9" w:rsidRPr="005D45CD" w:rsidRDefault="00CA48F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Uwaga!</w:t>
      </w:r>
    </w:p>
    <w:p w14:paraId="17F49352" w14:textId="694F7A95" w:rsidR="0017132F" w:rsidRPr="005D45CD" w:rsidRDefault="004F4AD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Ww. p</w:t>
      </w:r>
      <w:r w:rsidR="007823BA" w:rsidRPr="005D45CD">
        <w:rPr>
          <w:rFonts w:ascii="Arial" w:hAnsi="Arial" w:cs="Arial"/>
          <w:b/>
          <w:sz w:val="24"/>
          <w:szCs w:val="24"/>
        </w:rPr>
        <w:t>odmiotowe środki dowodowe na potwierdzenie braku wykluczenia przedstawia odrębnie:</w:t>
      </w:r>
    </w:p>
    <w:p w14:paraId="296213D6" w14:textId="247D01B9" w:rsidR="007823BA" w:rsidRPr="005D45CD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Wykonawca;</w:t>
      </w:r>
    </w:p>
    <w:p w14:paraId="6AB7D598" w14:textId="1254AE5C" w:rsidR="007823BA" w:rsidRPr="005D45CD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Wykonawca wspólnie ubiegający się o udzielenie zamówienia publicznego;</w:t>
      </w:r>
    </w:p>
    <w:p w14:paraId="55B1BCF0" w14:textId="4DD4DA64" w:rsidR="007823BA" w:rsidRPr="005D45CD" w:rsidRDefault="007823BA" w:rsidP="00E70032">
      <w:pPr>
        <w:pStyle w:val="Tekstpodstawowywcity"/>
        <w:numPr>
          <w:ilvl w:val="0"/>
          <w:numId w:val="8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Podmiot, na którego powołuje się Wykonawca celem spełnienia warunków udziału w postępowaniu;</w:t>
      </w:r>
    </w:p>
    <w:p w14:paraId="79CAFB20" w14:textId="77777777" w:rsidR="001A6EDE" w:rsidRPr="005D45CD" w:rsidRDefault="001A6EDE" w:rsidP="005B713B">
      <w:pPr>
        <w:pStyle w:val="Tekstpodstawowywcity"/>
        <w:spacing w:before="0" w:line="276" w:lineRule="auto"/>
        <w:jc w:val="left"/>
        <w:rPr>
          <w:rFonts w:ascii="Arial" w:hAnsi="Arial" w:cs="Arial"/>
          <w:sz w:val="24"/>
          <w:szCs w:val="24"/>
        </w:rPr>
      </w:pPr>
    </w:p>
    <w:p w14:paraId="1CC46CF5" w14:textId="77777777" w:rsidR="00191D2A" w:rsidRPr="005D45CD" w:rsidRDefault="004731A1" w:rsidP="00E70032">
      <w:pPr>
        <w:pStyle w:val="Tekstpodstawowy2"/>
        <w:numPr>
          <w:ilvl w:val="0"/>
          <w:numId w:val="81"/>
        </w:numPr>
        <w:spacing w:line="276" w:lineRule="auto"/>
        <w:ind w:left="851" w:hanging="425"/>
        <w:jc w:val="left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W celu potwierdzenia</w:t>
      </w:r>
      <w:r w:rsidR="00191D2A" w:rsidRPr="005D45CD">
        <w:rPr>
          <w:rFonts w:ascii="Arial" w:hAnsi="Arial" w:cs="Arial"/>
          <w:b/>
          <w:szCs w:val="24"/>
        </w:rPr>
        <w:t xml:space="preserve"> spełniania przez Wykonawcę warunków udziału </w:t>
      </w:r>
      <w:r w:rsidR="00191D2A" w:rsidRPr="005D45CD">
        <w:rPr>
          <w:rFonts w:ascii="Arial" w:hAnsi="Arial" w:cs="Arial"/>
          <w:b/>
          <w:szCs w:val="24"/>
        </w:rPr>
        <w:br/>
        <w:t>w postępowaniu</w:t>
      </w:r>
      <w:r w:rsidR="00191D2A" w:rsidRPr="005D45CD">
        <w:rPr>
          <w:rFonts w:ascii="Arial" w:hAnsi="Arial" w:cs="Arial"/>
          <w:szCs w:val="24"/>
        </w:rPr>
        <w:t xml:space="preserve">, </w:t>
      </w:r>
      <w:r w:rsidR="00191D2A" w:rsidRPr="005D45CD">
        <w:rPr>
          <w:rFonts w:ascii="Arial" w:hAnsi="Arial" w:cs="Arial"/>
          <w:b/>
          <w:szCs w:val="24"/>
        </w:rPr>
        <w:t>Zamawiający wymagał będzie od Wykonawcy którego oferta została najwyżej oceniona</w:t>
      </w:r>
      <w:r w:rsidR="00191D2A" w:rsidRPr="005D45CD">
        <w:rPr>
          <w:rFonts w:ascii="Arial" w:hAnsi="Arial" w:cs="Arial"/>
          <w:szCs w:val="24"/>
        </w:rPr>
        <w:t xml:space="preserve"> złożenia następujących podmiotowych środków dowodowych:</w:t>
      </w:r>
    </w:p>
    <w:p w14:paraId="30262718" w14:textId="0FAF92C3" w:rsidR="009436FC" w:rsidRPr="005D45CD" w:rsidRDefault="009436FC" w:rsidP="0011665D">
      <w:pPr>
        <w:pStyle w:val="Tekstpodstawowy2"/>
        <w:numPr>
          <w:ilvl w:val="0"/>
          <w:numId w:val="96"/>
        </w:numPr>
        <w:spacing w:line="276" w:lineRule="auto"/>
        <w:jc w:val="left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b/>
          <w:bCs/>
          <w:szCs w:val="24"/>
        </w:rPr>
        <w:t xml:space="preserve">Wykaz </w:t>
      </w:r>
      <w:r w:rsidR="0011665D" w:rsidRPr="005D45CD">
        <w:rPr>
          <w:rFonts w:ascii="Arial" w:hAnsi="Arial" w:cs="Arial"/>
          <w:b/>
          <w:bCs/>
          <w:szCs w:val="24"/>
        </w:rPr>
        <w:t>zrealizowanych dostaw</w:t>
      </w:r>
      <w:r w:rsidRPr="005D45CD">
        <w:rPr>
          <w:rFonts w:ascii="Arial" w:hAnsi="Arial" w:cs="Arial"/>
          <w:szCs w:val="24"/>
        </w:rPr>
        <w:t xml:space="preserve"> wykonanych nie wcześniej, niż </w:t>
      </w:r>
      <w:r w:rsidR="00767E28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 xml:space="preserve">w okresie ostatnich </w:t>
      </w:r>
      <w:r w:rsidR="0011665D" w:rsidRPr="005D45CD">
        <w:rPr>
          <w:rFonts w:ascii="Arial" w:hAnsi="Arial" w:cs="Arial"/>
          <w:szCs w:val="24"/>
        </w:rPr>
        <w:t>3</w:t>
      </w:r>
      <w:r w:rsidRPr="005D45CD">
        <w:rPr>
          <w:rFonts w:ascii="Arial" w:hAnsi="Arial" w:cs="Arial"/>
          <w:szCs w:val="24"/>
        </w:rPr>
        <w:t xml:space="preserve"> lat przed upływem terminu składania ofert, </w:t>
      </w:r>
      <w:r w:rsidR="00767E28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 xml:space="preserve">a jeżeli okres prowadzenia działalności jest krótszy – w tym okresie, wraz z podaniem ich </w:t>
      </w:r>
      <w:r w:rsidR="0011665D" w:rsidRPr="005D45CD">
        <w:rPr>
          <w:rFonts w:ascii="Arial" w:hAnsi="Arial" w:cs="Arial"/>
          <w:szCs w:val="24"/>
        </w:rPr>
        <w:t xml:space="preserve">przedmiotu, wartości, daty </w:t>
      </w:r>
      <w:r w:rsidRPr="005D45CD">
        <w:rPr>
          <w:rFonts w:ascii="Arial" w:hAnsi="Arial" w:cs="Arial"/>
          <w:szCs w:val="24"/>
        </w:rPr>
        <w:t xml:space="preserve">wykonania </w:t>
      </w:r>
      <w:r w:rsidR="00767E28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lastRenderedPageBreak/>
        <w:t xml:space="preserve">i podmiotów, na rzecz których </w:t>
      </w:r>
      <w:r w:rsidR="0011665D" w:rsidRPr="005D45CD">
        <w:rPr>
          <w:rFonts w:ascii="Arial" w:hAnsi="Arial" w:cs="Arial"/>
          <w:szCs w:val="24"/>
        </w:rPr>
        <w:t>dostawy</w:t>
      </w:r>
      <w:r w:rsidRPr="005D45CD">
        <w:rPr>
          <w:rFonts w:ascii="Arial" w:hAnsi="Arial" w:cs="Arial"/>
          <w:szCs w:val="24"/>
        </w:rPr>
        <w:t xml:space="preserve"> te zostały wykonane, </w:t>
      </w:r>
      <w:r w:rsidR="00767E28" w:rsidRPr="005D45CD">
        <w:rPr>
          <w:rFonts w:ascii="Arial" w:hAnsi="Arial" w:cs="Arial"/>
          <w:szCs w:val="24"/>
        </w:rPr>
        <w:br/>
      </w:r>
      <w:r w:rsidRPr="005D45CD">
        <w:rPr>
          <w:rFonts w:ascii="Arial" w:hAnsi="Arial" w:cs="Arial"/>
          <w:szCs w:val="24"/>
        </w:rPr>
        <w:t xml:space="preserve">z załączeniem dowodów określających, czy te </w:t>
      </w:r>
      <w:r w:rsidR="0011665D" w:rsidRPr="005D45CD">
        <w:rPr>
          <w:rFonts w:ascii="Arial" w:hAnsi="Arial" w:cs="Arial"/>
          <w:szCs w:val="24"/>
        </w:rPr>
        <w:t>dostawy</w:t>
      </w:r>
      <w:r w:rsidRPr="005D45CD">
        <w:rPr>
          <w:rFonts w:ascii="Arial" w:hAnsi="Arial" w:cs="Arial"/>
          <w:szCs w:val="24"/>
        </w:rPr>
        <w:t xml:space="preserve"> zostały wykonane należycie</w:t>
      </w:r>
      <w:r w:rsidR="0011665D" w:rsidRPr="005D45CD">
        <w:rPr>
          <w:rFonts w:ascii="Arial" w:hAnsi="Arial" w:cs="Arial"/>
          <w:szCs w:val="24"/>
        </w:rPr>
        <w:t xml:space="preserve">, </w:t>
      </w:r>
      <w:r w:rsidRPr="005D45CD">
        <w:rPr>
          <w:rFonts w:ascii="Arial" w:hAnsi="Arial" w:cs="Arial"/>
          <w:szCs w:val="24"/>
        </w:rPr>
        <w:t xml:space="preserve">przy czym dowodami, o których mowa, są referencje, bądź inne dokumenty wystawione przez podmiot, na rzecz którego </w:t>
      </w:r>
      <w:r w:rsidR="0011665D" w:rsidRPr="005D45CD">
        <w:rPr>
          <w:rFonts w:ascii="Arial" w:hAnsi="Arial" w:cs="Arial"/>
          <w:szCs w:val="24"/>
        </w:rPr>
        <w:t>dostawy</w:t>
      </w:r>
      <w:r w:rsidRPr="005D45CD">
        <w:rPr>
          <w:rFonts w:ascii="Arial" w:hAnsi="Arial" w:cs="Arial"/>
          <w:szCs w:val="24"/>
        </w:rPr>
        <w:t xml:space="preserve"> były wykonywane, a jeżeli z uzasadnionej przyczyny o obiektywnym charakterze Wykonawca nie jest w stanie uzyskać tych dokumentów – inne dokumenty – zgodnie ze wzorem określonym w </w:t>
      </w:r>
      <w:r w:rsidRPr="005D45CD">
        <w:rPr>
          <w:rFonts w:ascii="Arial" w:hAnsi="Arial" w:cs="Arial"/>
          <w:b/>
          <w:szCs w:val="24"/>
        </w:rPr>
        <w:t xml:space="preserve">Zał. Nr 6 – Wykaz </w:t>
      </w:r>
      <w:r w:rsidR="0011665D" w:rsidRPr="005D45CD">
        <w:rPr>
          <w:rFonts w:ascii="Arial" w:hAnsi="Arial" w:cs="Arial"/>
          <w:b/>
          <w:szCs w:val="24"/>
        </w:rPr>
        <w:t>zrealizowanych dostaw</w:t>
      </w:r>
      <w:r w:rsidRPr="005D45CD">
        <w:rPr>
          <w:rFonts w:ascii="Arial" w:hAnsi="Arial" w:cs="Arial"/>
          <w:b/>
          <w:szCs w:val="24"/>
        </w:rPr>
        <w:t xml:space="preserve">; </w:t>
      </w:r>
    </w:p>
    <w:p w14:paraId="4302ADDB" w14:textId="77777777" w:rsidR="00575926" w:rsidRPr="005D45CD" w:rsidRDefault="00575926" w:rsidP="005B713B">
      <w:pPr>
        <w:pStyle w:val="Tekstpodstawowy2"/>
        <w:spacing w:line="276" w:lineRule="auto"/>
        <w:ind w:left="1146"/>
        <w:jc w:val="left"/>
        <w:rPr>
          <w:rFonts w:ascii="Arial" w:hAnsi="Arial" w:cs="Arial"/>
          <w:szCs w:val="24"/>
        </w:rPr>
      </w:pPr>
    </w:p>
    <w:p w14:paraId="5BE6339B" w14:textId="7745A9B6" w:rsidR="008A5622" w:rsidRPr="005D45CD" w:rsidRDefault="008A5622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5D45CD">
        <w:rPr>
          <w:rFonts w:ascii="Arial" w:hAnsi="Arial" w:cs="Arial"/>
          <w:sz w:val="24"/>
          <w:szCs w:val="24"/>
        </w:rPr>
        <w:t>konawcę warunków udziału w postę</w:t>
      </w:r>
      <w:r w:rsidRPr="005D45CD">
        <w:rPr>
          <w:rFonts w:ascii="Arial" w:hAnsi="Arial" w:cs="Arial"/>
          <w:sz w:val="24"/>
          <w:szCs w:val="24"/>
        </w:rPr>
        <w:t xml:space="preserve">powaniu lub braku postaw wykluczenia, </w:t>
      </w:r>
      <w:r w:rsidR="007055C4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przedstawienie takich informacji lub dokumentów.</w:t>
      </w:r>
    </w:p>
    <w:p w14:paraId="2956BAEB" w14:textId="77777777" w:rsidR="00B35FBD" w:rsidRPr="005D45CD" w:rsidRDefault="001B024E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Wykonawca nie jest zobowiązany do złożenia </w:t>
      </w:r>
      <w:r w:rsidR="00B35FBD" w:rsidRPr="005D45CD">
        <w:rPr>
          <w:rFonts w:ascii="Arial" w:hAnsi="Arial" w:cs="Arial"/>
          <w:sz w:val="24"/>
          <w:szCs w:val="24"/>
        </w:rPr>
        <w:t>podmiotowych środków dowodowych, które Zamawiający posiada, jeżeli Wykonawca wskaże te środki oraz potwierdzi ich prawidłowość i aktualność.</w:t>
      </w:r>
    </w:p>
    <w:p w14:paraId="5F58CD59" w14:textId="77777777" w:rsidR="00D95450" w:rsidRPr="005D45CD" w:rsidRDefault="00D95450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AB0C83B" w14:textId="1E8855F4" w:rsidR="00996BCE" w:rsidRPr="005D45CD" w:rsidRDefault="00996BCE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Przedmiotowe środki dowodowe:</w:t>
      </w:r>
    </w:p>
    <w:p w14:paraId="6F56294F" w14:textId="4DA7D8AB" w:rsidR="00996BCE" w:rsidRPr="005D45CD" w:rsidRDefault="00996BCE" w:rsidP="005B713B">
      <w:pPr>
        <w:spacing w:after="240" w:line="276" w:lineRule="auto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bCs/>
          <w:sz w:val="24"/>
          <w:szCs w:val="24"/>
        </w:rPr>
        <w:t xml:space="preserve">W prowadzonym postępowaniu, Zamawiający nie wymaga </w:t>
      </w:r>
      <w:r w:rsidR="00575926" w:rsidRPr="005D45CD">
        <w:rPr>
          <w:rFonts w:ascii="Arial" w:hAnsi="Arial" w:cs="Arial"/>
          <w:bCs/>
          <w:sz w:val="24"/>
          <w:szCs w:val="24"/>
        </w:rPr>
        <w:t xml:space="preserve">przedstawienia </w:t>
      </w:r>
      <w:r w:rsidRPr="005D45CD">
        <w:rPr>
          <w:rFonts w:ascii="Arial" w:hAnsi="Arial" w:cs="Arial"/>
          <w:bCs/>
          <w:sz w:val="24"/>
          <w:szCs w:val="24"/>
        </w:rPr>
        <w:t>przedmiotowych środków dowodowych.</w:t>
      </w:r>
    </w:p>
    <w:p w14:paraId="6CCAC963" w14:textId="2BFCA3A9" w:rsidR="00266046" w:rsidRPr="005D45CD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Informacje dotyczące wadium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738504A7" w14:textId="5A594484" w:rsidR="004D4EA9" w:rsidRPr="005D45CD" w:rsidRDefault="007055C4" w:rsidP="007055C4">
      <w:pPr>
        <w:pStyle w:val="Tekstpodstawowy"/>
        <w:tabs>
          <w:tab w:val="clear" w:pos="705"/>
          <w:tab w:val="left" w:pos="851"/>
        </w:tabs>
        <w:spacing w:before="240" w:after="240" w:line="276" w:lineRule="auto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W prowadzonym postępowaniu, Zamawiający nie wymaga wniesienia wadium.</w:t>
      </w:r>
    </w:p>
    <w:p w14:paraId="511071BA" w14:textId="77777777" w:rsidR="005F5711" w:rsidRPr="005D45CD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Sposób obliczenia ceny oferty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7EE7DE88" w14:textId="77777777" w:rsidR="00AA0725" w:rsidRPr="005D45CD" w:rsidRDefault="00AA0725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051122D" w14:textId="7D183EED" w:rsidR="005F5711" w:rsidRPr="005D45CD" w:rsidRDefault="005F5711" w:rsidP="005B713B">
      <w:pPr>
        <w:numPr>
          <w:ilvl w:val="1"/>
          <w:numId w:val="62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w ofercie określi jedną cenę</w:t>
      </w:r>
      <w:r w:rsidRPr="005D45CD">
        <w:rPr>
          <w:rFonts w:ascii="Arial" w:hAnsi="Arial" w:cs="Arial"/>
          <w:b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 xml:space="preserve">w walucie krajowej (PLN), łącznie </w:t>
      </w:r>
      <w:r w:rsidR="00F21E3F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z aktualnie obowiązującą stawką podatku VAT.</w:t>
      </w:r>
    </w:p>
    <w:p w14:paraId="61330B1B" w14:textId="78729353" w:rsidR="005F5711" w:rsidRPr="005D45CD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Cenę oferty należy podać w </w:t>
      </w:r>
      <w:r w:rsidRPr="005D45CD">
        <w:rPr>
          <w:rFonts w:ascii="Arial" w:hAnsi="Arial" w:cs="Arial"/>
          <w:b/>
          <w:sz w:val="24"/>
          <w:szCs w:val="24"/>
        </w:rPr>
        <w:t xml:space="preserve">Formularzu oferty </w:t>
      </w:r>
      <w:r w:rsidRPr="005D45CD">
        <w:rPr>
          <w:rFonts w:ascii="Arial" w:hAnsi="Arial" w:cs="Arial"/>
          <w:i/>
          <w:sz w:val="24"/>
          <w:szCs w:val="24"/>
        </w:rPr>
        <w:t>–</w:t>
      </w:r>
      <w:r w:rsidRPr="005D45CD">
        <w:rPr>
          <w:rFonts w:ascii="Arial" w:hAnsi="Arial" w:cs="Arial"/>
          <w:b/>
          <w:i/>
          <w:sz w:val="24"/>
          <w:szCs w:val="24"/>
        </w:rPr>
        <w:t xml:space="preserve"> </w:t>
      </w:r>
      <w:r w:rsidR="00EB04DF" w:rsidRPr="005D45CD">
        <w:rPr>
          <w:rFonts w:ascii="Arial" w:hAnsi="Arial" w:cs="Arial"/>
          <w:b/>
          <w:sz w:val="24"/>
          <w:szCs w:val="24"/>
        </w:rPr>
        <w:t xml:space="preserve">Zał. Nr </w:t>
      </w:r>
      <w:r w:rsidR="00CC54F1" w:rsidRPr="005D45CD">
        <w:rPr>
          <w:rFonts w:ascii="Arial" w:hAnsi="Arial" w:cs="Arial"/>
          <w:b/>
          <w:sz w:val="24"/>
          <w:szCs w:val="24"/>
        </w:rPr>
        <w:t>1</w:t>
      </w:r>
      <w:r w:rsidR="00D74F6D" w:rsidRPr="005D45CD">
        <w:rPr>
          <w:rFonts w:ascii="Arial" w:hAnsi="Arial" w:cs="Arial"/>
          <w:b/>
          <w:sz w:val="24"/>
          <w:szCs w:val="24"/>
        </w:rPr>
        <w:t>a – f</w:t>
      </w:r>
      <w:r w:rsidRPr="005D45CD">
        <w:rPr>
          <w:rFonts w:ascii="Arial" w:hAnsi="Arial" w:cs="Arial"/>
          <w:sz w:val="24"/>
          <w:szCs w:val="24"/>
        </w:rPr>
        <w:t xml:space="preserve"> cyfrowo </w:t>
      </w:r>
      <w:r w:rsidR="00F21E3F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i/>
          <w:sz w:val="24"/>
          <w:szCs w:val="24"/>
        </w:rPr>
        <w:t>(z dokładnością do dwóch miejsc po przecinku)</w:t>
      </w:r>
      <w:r w:rsidRPr="005D45CD">
        <w:rPr>
          <w:rFonts w:ascii="Arial" w:hAnsi="Arial" w:cs="Arial"/>
          <w:sz w:val="24"/>
          <w:szCs w:val="24"/>
        </w:rPr>
        <w:t xml:space="preserve"> i słownie.</w:t>
      </w:r>
    </w:p>
    <w:p w14:paraId="021140FA" w14:textId="488A60A5" w:rsidR="00F85AC4" w:rsidRPr="005D45CD" w:rsidRDefault="00F85AC4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Cena oferty brutto podana w treści Formularza oferty – Zał. Nr 1 a – f powinna wynikać z ceny oferty brutto podanej w Arkuszu kalkulacyjnym stanowiącym załącznik do Formularza oferty w każdej z części.</w:t>
      </w:r>
    </w:p>
    <w:p w14:paraId="11F81E20" w14:textId="10BB7216" w:rsidR="00615D80" w:rsidRPr="005D45CD" w:rsidRDefault="005F5711" w:rsidP="00615D80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Cena oferty powinna zawierać wszystkie koszty związane z obowiązkami przyszłego Wykonawcy, niezbędne do zrealizowania przedmiotu zamówienia </w:t>
      </w:r>
      <w:r w:rsidR="00F21E3F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zakresie określonym w </w:t>
      </w:r>
      <w:r w:rsidR="00615D80" w:rsidRPr="005D45CD">
        <w:rPr>
          <w:rFonts w:ascii="Arial" w:hAnsi="Arial" w:cs="Arial"/>
          <w:sz w:val="24"/>
          <w:szCs w:val="24"/>
        </w:rPr>
        <w:t>Zał. Nr 2 – Szczegółowy Opis Przedmiotu Zamówienia dla danej części</w:t>
      </w:r>
      <w:r w:rsidRPr="005D45CD">
        <w:rPr>
          <w:rFonts w:ascii="Arial" w:hAnsi="Arial" w:cs="Arial"/>
          <w:sz w:val="24"/>
          <w:szCs w:val="24"/>
        </w:rPr>
        <w:t xml:space="preserve"> oraz Projekcie umowy, w tym również </w:t>
      </w:r>
      <w:r w:rsidR="000C101B" w:rsidRPr="005D45CD">
        <w:rPr>
          <w:rFonts w:ascii="Arial" w:hAnsi="Arial" w:cs="Arial"/>
          <w:sz w:val="24"/>
          <w:szCs w:val="24"/>
        </w:rPr>
        <w:t xml:space="preserve">wszelkie koszty </w:t>
      </w:r>
      <w:r w:rsidR="005D45CD" w:rsidRPr="005D45CD">
        <w:rPr>
          <w:rFonts w:ascii="Arial" w:hAnsi="Arial" w:cs="Arial"/>
          <w:sz w:val="24"/>
          <w:szCs w:val="24"/>
        </w:rPr>
        <w:br/>
      </w:r>
      <w:r w:rsidR="000C101B" w:rsidRPr="005D45CD">
        <w:rPr>
          <w:rFonts w:ascii="Arial" w:hAnsi="Arial" w:cs="Arial"/>
          <w:sz w:val="24"/>
          <w:szCs w:val="24"/>
        </w:rPr>
        <w:t xml:space="preserve">i składniki </w:t>
      </w:r>
      <w:r w:rsidR="00615D80" w:rsidRPr="005D45CD">
        <w:rPr>
          <w:rFonts w:ascii="Arial" w:hAnsi="Arial" w:cs="Arial"/>
          <w:sz w:val="24"/>
          <w:szCs w:val="24"/>
        </w:rPr>
        <w:t xml:space="preserve">realizacji niniejszego zamówienia </w:t>
      </w:r>
      <w:r w:rsidR="000C101B" w:rsidRPr="005D45CD">
        <w:rPr>
          <w:rFonts w:ascii="Arial" w:hAnsi="Arial" w:cs="Arial"/>
          <w:sz w:val="24"/>
          <w:szCs w:val="24"/>
        </w:rPr>
        <w:t>według zasad określonych</w:t>
      </w:r>
      <w:r w:rsidR="00996D76" w:rsidRPr="005D45CD">
        <w:rPr>
          <w:rFonts w:ascii="Arial" w:hAnsi="Arial" w:cs="Arial"/>
          <w:sz w:val="24"/>
          <w:szCs w:val="24"/>
        </w:rPr>
        <w:t xml:space="preserve"> w SWZ.</w:t>
      </w:r>
    </w:p>
    <w:p w14:paraId="2C506E3D" w14:textId="76A86326" w:rsidR="005F5711" w:rsidRPr="005D45CD" w:rsidRDefault="005F5711" w:rsidP="00615D80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Rozliczenia  pomiędzy Zamawiającym, a przyszłym Wykonawcą zamówienia  odbywać się będą w złotych polskich PLN.</w:t>
      </w:r>
    </w:p>
    <w:p w14:paraId="24A1E82A" w14:textId="1E138E37" w:rsidR="005F5711" w:rsidRPr="005D45CD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 xml:space="preserve">Jeżeli złożona zostanie oferta, której wybór prowadzić będzie do powstania </w:t>
      </w:r>
      <w:r w:rsidRPr="005D45CD">
        <w:rPr>
          <w:rFonts w:ascii="Arial" w:hAnsi="Arial" w:cs="Arial"/>
          <w:sz w:val="24"/>
          <w:szCs w:val="24"/>
        </w:rPr>
        <w:br/>
        <w:t>u Zamawiającego obowiązku podatkowego zgodnie z przepisami o podatku od towarów 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towaru, któr</w:t>
      </w:r>
      <w:r w:rsidR="00615D80" w:rsidRPr="005D45CD">
        <w:rPr>
          <w:rFonts w:ascii="Arial" w:hAnsi="Arial" w:cs="Arial"/>
          <w:sz w:val="24"/>
          <w:szCs w:val="24"/>
        </w:rPr>
        <w:t xml:space="preserve">ego dostawa </w:t>
      </w:r>
      <w:r w:rsidRPr="005D45CD">
        <w:rPr>
          <w:rFonts w:ascii="Arial" w:hAnsi="Arial" w:cs="Arial"/>
          <w:sz w:val="24"/>
          <w:szCs w:val="24"/>
        </w:rPr>
        <w:t>będzie prowadzić do jego powstania, oraz wskazując ich wartość bez kwoty podatku. Brak informacji w tym zakresie w ofercie Wykonawcy oznaczał będzie, iż wybór oferty nie będzie prowadzić do powstania u Zamawiającego obowiązku podatkowego.</w:t>
      </w:r>
    </w:p>
    <w:p w14:paraId="72544A1A" w14:textId="77777777" w:rsidR="005F5711" w:rsidRPr="005D45CD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26ABC627" w14:textId="77777777" w:rsidR="005F5711" w:rsidRPr="005D45CD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Kryteria oceny ofert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26DD7FA4" w14:textId="77777777" w:rsidR="005F5711" w:rsidRPr="005D45CD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76D1D8C" w14:textId="40EAA4BF" w:rsidR="00783F5C" w:rsidRPr="005D45CD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O wyborze oferty najkorzystniejszej </w:t>
      </w:r>
      <w:r w:rsidR="002C15D2" w:rsidRPr="005D45CD">
        <w:rPr>
          <w:rFonts w:ascii="Arial" w:hAnsi="Arial" w:cs="Arial"/>
          <w:szCs w:val="24"/>
        </w:rPr>
        <w:t xml:space="preserve">w każdej części </w:t>
      </w:r>
      <w:r w:rsidRPr="005D45CD">
        <w:rPr>
          <w:rFonts w:ascii="Arial" w:hAnsi="Arial" w:cs="Arial"/>
          <w:szCs w:val="24"/>
        </w:rPr>
        <w:t>decydować będą kryteria</w:t>
      </w:r>
      <w:r w:rsidR="002C15D2" w:rsidRPr="005D45CD">
        <w:rPr>
          <w:rFonts w:ascii="Arial" w:hAnsi="Arial" w:cs="Arial"/>
          <w:szCs w:val="24"/>
        </w:rPr>
        <w:t>:</w:t>
      </w:r>
    </w:p>
    <w:p w14:paraId="2013589B" w14:textId="27835A5F" w:rsidR="00783F5C" w:rsidRPr="005D45CD" w:rsidRDefault="00783F5C" w:rsidP="00E70032">
      <w:pPr>
        <w:numPr>
          <w:ilvl w:val="0"/>
          <w:numId w:val="97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Cena oferty</w:t>
      </w:r>
      <w:r w:rsidR="005E4652" w:rsidRPr="005D45CD">
        <w:rPr>
          <w:rFonts w:ascii="Arial" w:hAnsi="Arial" w:cs="Arial"/>
          <w:sz w:val="24"/>
          <w:szCs w:val="24"/>
        </w:rPr>
        <w:t xml:space="preserve"> </w:t>
      </w:r>
      <w:r w:rsidR="005E4652" w:rsidRPr="005D45CD">
        <w:rPr>
          <w:rFonts w:ascii="Arial" w:hAnsi="Arial" w:cs="Arial"/>
          <w:sz w:val="24"/>
          <w:szCs w:val="24"/>
        </w:rPr>
        <w:tab/>
      </w:r>
      <w:r w:rsidR="005E4652" w:rsidRPr="005D45CD">
        <w:rPr>
          <w:rFonts w:ascii="Arial" w:hAnsi="Arial" w:cs="Arial"/>
          <w:sz w:val="24"/>
          <w:szCs w:val="24"/>
        </w:rPr>
        <w:tab/>
      </w:r>
      <w:r w:rsidR="005E4652" w:rsidRPr="005D45CD">
        <w:rPr>
          <w:rFonts w:ascii="Arial" w:hAnsi="Arial" w:cs="Arial"/>
          <w:sz w:val="24"/>
          <w:szCs w:val="24"/>
        </w:rPr>
        <w:tab/>
      </w:r>
      <w:r w:rsidR="005E4652" w:rsidRPr="005D45CD">
        <w:rPr>
          <w:rFonts w:ascii="Arial" w:hAnsi="Arial" w:cs="Arial"/>
          <w:sz w:val="24"/>
          <w:szCs w:val="24"/>
        </w:rPr>
        <w:tab/>
      </w:r>
      <w:r w:rsidR="005E4652" w:rsidRPr="005D45CD">
        <w:rPr>
          <w:rFonts w:ascii="Arial" w:hAnsi="Arial" w:cs="Arial"/>
          <w:sz w:val="24"/>
          <w:szCs w:val="24"/>
        </w:rPr>
        <w:tab/>
      </w:r>
      <w:r w:rsidR="005E4652" w:rsidRPr="005D45CD">
        <w:rPr>
          <w:rFonts w:ascii="Arial" w:hAnsi="Arial" w:cs="Arial"/>
          <w:sz w:val="24"/>
          <w:szCs w:val="24"/>
        </w:rPr>
        <w:tab/>
      </w:r>
      <w:r w:rsidRPr="005D45CD">
        <w:rPr>
          <w:rFonts w:ascii="Arial" w:hAnsi="Arial" w:cs="Arial"/>
          <w:sz w:val="24"/>
          <w:szCs w:val="24"/>
        </w:rPr>
        <w:t xml:space="preserve">– waga kryterium: </w:t>
      </w:r>
      <w:r w:rsidRPr="005D45CD">
        <w:rPr>
          <w:rFonts w:ascii="Arial" w:hAnsi="Arial" w:cs="Arial"/>
          <w:b/>
          <w:sz w:val="24"/>
          <w:szCs w:val="24"/>
        </w:rPr>
        <w:t>60 %</w:t>
      </w:r>
    </w:p>
    <w:p w14:paraId="6EFB8DFD" w14:textId="24A7DA7A" w:rsidR="00861AA7" w:rsidRPr="005D45CD" w:rsidRDefault="00861AA7" w:rsidP="00883406">
      <w:pPr>
        <w:numPr>
          <w:ilvl w:val="0"/>
          <w:numId w:val="97"/>
        </w:numPr>
        <w:tabs>
          <w:tab w:val="clear" w:pos="567"/>
          <w:tab w:val="num" w:pos="851"/>
        </w:tabs>
        <w:spacing w:line="276" w:lineRule="auto"/>
        <w:ind w:hanging="141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Okres gwarancji</w:t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b/>
          <w:sz w:val="24"/>
          <w:szCs w:val="24"/>
        </w:rPr>
        <w:tab/>
      </w:r>
      <w:r w:rsidRPr="005D45CD">
        <w:rPr>
          <w:rFonts w:ascii="Arial" w:hAnsi="Arial" w:cs="Arial"/>
          <w:sz w:val="24"/>
          <w:szCs w:val="24"/>
        </w:rPr>
        <w:t xml:space="preserve">– waga kryterium: </w:t>
      </w:r>
      <w:r w:rsidR="00277929" w:rsidRPr="005D45CD">
        <w:rPr>
          <w:rFonts w:ascii="Arial" w:hAnsi="Arial" w:cs="Arial"/>
          <w:b/>
          <w:sz w:val="24"/>
          <w:szCs w:val="24"/>
        </w:rPr>
        <w:t>4</w:t>
      </w:r>
      <w:r w:rsidRPr="005D45CD">
        <w:rPr>
          <w:rFonts w:ascii="Arial" w:hAnsi="Arial" w:cs="Arial"/>
          <w:b/>
          <w:sz w:val="24"/>
          <w:szCs w:val="24"/>
        </w:rPr>
        <w:t>0 %</w:t>
      </w:r>
    </w:p>
    <w:p w14:paraId="6E0F24D9" w14:textId="77777777" w:rsidR="00783F5C" w:rsidRPr="005D45CD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Ocena punktowa dotyczyć będzie wyłącznie ofert nie podlegających odrzuceniu.</w:t>
      </w:r>
    </w:p>
    <w:p w14:paraId="56059A4F" w14:textId="77777777" w:rsidR="00783F5C" w:rsidRPr="005D45CD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Ocena punktowa ofert dokonywana będzie w niżej określony sposób:</w:t>
      </w:r>
    </w:p>
    <w:p w14:paraId="2FFD9DBE" w14:textId="77777777" w:rsidR="00783F5C" w:rsidRPr="005D45CD" w:rsidRDefault="00783F5C" w:rsidP="00E70032">
      <w:pPr>
        <w:numPr>
          <w:ilvl w:val="0"/>
          <w:numId w:val="98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 ramach kryterium </w:t>
      </w:r>
      <w:r w:rsidRPr="005D45CD">
        <w:rPr>
          <w:rFonts w:ascii="Arial" w:hAnsi="Arial" w:cs="Arial"/>
          <w:b/>
          <w:sz w:val="24"/>
          <w:szCs w:val="24"/>
        </w:rPr>
        <w:t>cena oferty</w:t>
      </w:r>
      <w:r w:rsidRPr="005D45CD">
        <w:rPr>
          <w:rFonts w:ascii="Arial" w:hAnsi="Arial" w:cs="Arial"/>
          <w:sz w:val="24"/>
          <w:szCs w:val="24"/>
        </w:rPr>
        <w:t>:</w:t>
      </w:r>
    </w:p>
    <w:p w14:paraId="2F996215" w14:textId="77777777" w:rsidR="00783F5C" w:rsidRPr="005D45CD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5D45CD">
        <w:rPr>
          <w:rFonts w:ascii="Arial" w:hAnsi="Arial" w:cs="Arial"/>
          <w:b/>
          <w:sz w:val="24"/>
          <w:szCs w:val="24"/>
        </w:rPr>
        <w:t>P1 = 60 pkt</w:t>
      </w:r>
      <w:r w:rsidRPr="005D45CD">
        <w:rPr>
          <w:rFonts w:ascii="Arial" w:hAnsi="Arial" w:cs="Arial"/>
          <w:sz w:val="24"/>
          <w:szCs w:val="24"/>
        </w:rPr>
        <w:t>.;</w:t>
      </w:r>
    </w:p>
    <w:p w14:paraId="2A549439" w14:textId="77777777" w:rsidR="00783F5C" w:rsidRPr="005D45CD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oferta z najniższą oferowaną ceną  </w:t>
      </w:r>
      <w:r w:rsidRPr="005D45CD">
        <w:rPr>
          <w:rFonts w:ascii="Arial" w:hAnsi="Arial" w:cs="Arial"/>
          <w:b/>
          <w:sz w:val="24"/>
          <w:szCs w:val="24"/>
        </w:rPr>
        <w:t>„C min”</w:t>
      </w:r>
      <w:r w:rsidRPr="005D45CD">
        <w:rPr>
          <w:rFonts w:ascii="Arial" w:hAnsi="Arial" w:cs="Arial"/>
          <w:sz w:val="24"/>
          <w:szCs w:val="24"/>
        </w:rPr>
        <w:t xml:space="preserve"> otrzyma 60 pkt.;</w:t>
      </w:r>
    </w:p>
    <w:p w14:paraId="09C72B52" w14:textId="77777777" w:rsidR="00783F5C" w:rsidRPr="005D45CD" w:rsidRDefault="00783F5C" w:rsidP="00E70032">
      <w:pPr>
        <w:numPr>
          <w:ilvl w:val="0"/>
          <w:numId w:val="99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każda inna oferta </w:t>
      </w:r>
      <w:r w:rsidRPr="005D45CD">
        <w:rPr>
          <w:rFonts w:ascii="Arial" w:hAnsi="Arial" w:cs="Arial"/>
          <w:b/>
          <w:sz w:val="24"/>
          <w:szCs w:val="24"/>
        </w:rPr>
        <w:t>„C”</w:t>
      </w:r>
      <w:r w:rsidRPr="005D45CD">
        <w:rPr>
          <w:rFonts w:ascii="Arial" w:hAnsi="Arial" w:cs="Arial"/>
          <w:sz w:val="24"/>
          <w:szCs w:val="24"/>
        </w:rPr>
        <w:t xml:space="preserve"> otrzyma ilość punktów wynikającą z wyliczenia wg wzoru: </w:t>
      </w:r>
    </w:p>
    <w:p w14:paraId="38D5AFBF" w14:textId="77777777" w:rsidR="00783F5C" w:rsidRPr="005D45CD" w:rsidRDefault="00783F5C" w:rsidP="005B713B">
      <w:pPr>
        <w:pStyle w:val="Tekstpodstawowy"/>
        <w:tabs>
          <w:tab w:val="left" w:pos="567"/>
        </w:tabs>
        <w:spacing w:line="276" w:lineRule="auto"/>
        <w:rPr>
          <w:rFonts w:ascii="Arial" w:hAnsi="Arial" w:cs="Arial"/>
          <w:b/>
          <w:szCs w:val="24"/>
        </w:rPr>
      </w:pPr>
    </w:p>
    <w:p w14:paraId="78C40CBF" w14:textId="77777777" w:rsidR="00783F5C" w:rsidRPr="005D45CD" w:rsidRDefault="00783F5C" w:rsidP="005B713B">
      <w:pPr>
        <w:spacing w:line="276" w:lineRule="auto"/>
        <w:ind w:left="1276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>P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  <w:vertAlign w:val="subscript"/>
            </w:rPr>
            <m:t>1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b/>
                  <w:sz w:val="28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 xml:space="preserve">C </m:t>
              </m:r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  <w:vertAlign w:val="subscript"/>
                </w:rPr>
                <m:t>min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>C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x 60=… pkt.</m:t>
          </m:r>
        </m:oMath>
      </m:oMathPara>
    </w:p>
    <w:p w14:paraId="1429FDD7" w14:textId="77777777" w:rsidR="00783F5C" w:rsidRPr="005D45CD" w:rsidRDefault="00783F5C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FBDDB9" w14:textId="77777777" w:rsidR="00783F5C" w:rsidRPr="005D45CD" w:rsidRDefault="00783F5C" w:rsidP="005B713B">
      <w:pPr>
        <w:spacing w:line="276" w:lineRule="auto"/>
        <w:ind w:left="851" w:hanging="567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Uwaga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3E75DA06" w14:textId="77777777" w:rsidR="00783F5C" w:rsidRPr="005D45CD" w:rsidRDefault="00783F5C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Przez cenę oferty należy rozumieć cenę brutto za wykonanie przedmiotu zamówienia, podaną przez Wykonawcę w Formularzu oferty.</w:t>
      </w:r>
    </w:p>
    <w:p w14:paraId="4A39ED86" w14:textId="77777777" w:rsidR="00783F5C" w:rsidRPr="005D45CD" w:rsidRDefault="00783F5C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69B622C6" w14:textId="77777777" w:rsidR="00277929" w:rsidRPr="005D45CD" w:rsidRDefault="00277929" w:rsidP="00277929">
      <w:pPr>
        <w:numPr>
          <w:ilvl w:val="0"/>
          <w:numId w:val="98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 ramach kryterium </w:t>
      </w:r>
      <w:r w:rsidRPr="005D45CD">
        <w:rPr>
          <w:rFonts w:ascii="Arial" w:hAnsi="Arial" w:cs="Arial"/>
          <w:b/>
          <w:sz w:val="24"/>
          <w:szCs w:val="24"/>
        </w:rPr>
        <w:t>okres gwarancji</w:t>
      </w:r>
      <w:r w:rsidRPr="005D45CD">
        <w:rPr>
          <w:rFonts w:ascii="Arial" w:hAnsi="Arial" w:cs="Arial"/>
          <w:sz w:val="24"/>
          <w:szCs w:val="24"/>
        </w:rPr>
        <w:t>:</w:t>
      </w:r>
    </w:p>
    <w:p w14:paraId="0B60E7B7" w14:textId="77777777" w:rsidR="00277929" w:rsidRPr="005D45CD" w:rsidRDefault="00277929" w:rsidP="00277929">
      <w:pPr>
        <w:numPr>
          <w:ilvl w:val="0"/>
          <w:numId w:val="100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maksymalna ilość możliwych do uzyskania punktów:  P2 = 40 pkt.;</w:t>
      </w:r>
    </w:p>
    <w:p w14:paraId="1FA60C88" w14:textId="33638CD2" w:rsidR="00277929" w:rsidRPr="005D45CD" w:rsidRDefault="00277929" w:rsidP="00277929">
      <w:pPr>
        <w:numPr>
          <w:ilvl w:val="0"/>
          <w:numId w:val="100"/>
        </w:numPr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Wykonawca, który w ofercie zobowiąże się do udzielenia gwarancji na okres:</w:t>
      </w:r>
    </w:p>
    <w:p w14:paraId="0A6AA6B5" w14:textId="060D9A5C" w:rsidR="00277929" w:rsidRPr="005D45CD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12 miesięcy otrzyma 0 pkt.;</w:t>
      </w:r>
    </w:p>
    <w:p w14:paraId="219D7E78" w14:textId="3183052F" w:rsidR="00277929" w:rsidRPr="005D45CD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24 miesięcy otrzyma 20 pkt.;</w:t>
      </w:r>
    </w:p>
    <w:p w14:paraId="18BFE259" w14:textId="3973FB78" w:rsidR="00277929" w:rsidRPr="005D45CD" w:rsidRDefault="00277929" w:rsidP="00277929">
      <w:pPr>
        <w:pStyle w:val="Akapitzlist"/>
        <w:numPr>
          <w:ilvl w:val="0"/>
          <w:numId w:val="101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36 miesięcy otrzyma 40 pkt.;</w:t>
      </w:r>
    </w:p>
    <w:p w14:paraId="52E75DD0" w14:textId="77777777" w:rsidR="00277929" w:rsidRPr="005D45CD" w:rsidRDefault="00277929" w:rsidP="00277929">
      <w:pPr>
        <w:spacing w:line="276" w:lineRule="auto"/>
        <w:ind w:left="851"/>
        <w:rPr>
          <w:rFonts w:ascii="Arial" w:hAnsi="Arial" w:cs="Arial"/>
          <w:b/>
          <w:sz w:val="24"/>
          <w:szCs w:val="24"/>
        </w:rPr>
      </w:pPr>
    </w:p>
    <w:p w14:paraId="320982DC" w14:textId="77777777" w:rsidR="00277929" w:rsidRPr="005D45CD" w:rsidRDefault="00277929" w:rsidP="00277929">
      <w:pPr>
        <w:tabs>
          <w:tab w:val="left" w:pos="284"/>
        </w:tabs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Uwaga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31EDED6B" w14:textId="3E13D41F" w:rsidR="00277929" w:rsidRPr="005D45CD" w:rsidRDefault="00277929" w:rsidP="00277929">
      <w:pPr>
        <w:tabs>
          <w:tab w:val="left" w:pos="284"/>
        </w:tabs>
        <w:spacing w:after="240" w:line="276" w:lineRule="auto"/>
        <w:ind w:left="284"/>
        <w:rPr>
          <w:rFonts w:ascii="Arial" w:hAnsi="Arial" w:cs="Arial"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 xml:space="preserve">Dodatkowe punkty zostaną przyznane wyłącznie Wykonawcom, którzy </w:t>
      </w:r>
      <w:r w:rsidRPr="005D45CD">
        <w:rPr>
          <w:rFonts w:ascii="Arial" w:hAnsi="Arial" w:cs="Arial"/>
          <w:sz w:val="24"/>
          <w:szCs w:val="24"/>
        </w:rPr>
        <w:br/>
        <w:t xml:space="preserve">w ofercie zobowiązali się do udzielenia gwarancji na okres odpowiednio 24 lub 36 miesięcy. Oferta z gwarancją udzieloną na okres dłuższy niż 36 miesięcy, otrzyma również maksymalną ilość punktów możliwych do uzyskania w tym kryterium. </w:t>
      </w:r>
      <w:r w:rsid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bCs/>
          <w:sz w:val="24"/>
          <w:szCs w:val="24"/>
        </w:rPr>
        <w:t>W przypadku nie określenia przez Wykonawcę w ofercie okresu gwarancji, dla potrzeb oceny oferty zostanie przyjęty okres wymagany, tj.: 12 miesięcy.</w:t>
      </w:r>
    </w:p>
    <w:p w14:paraId="7555A1B6" w14:textId="77777777" w:rsidR="00EE0333" w:rsidRPr="005D45CD" w:rsidRDefault="00EE0333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14:paraId="34161493" w14:textId="4FFDE13F" w:rsidR="00783F5C" w:rsidRPr="005D45CD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clear" w:pos="705"/>
          <w:tab w:val="clear" w:pos="1440"/>
          <w:tab w:val="left" w:pos="142"/>
          <w:tab w:val="left" w:pos="284"/>
        </w:tabs>
        <w:spacing w:line="276" w:lineRule="auto"/>
        <w:ind w:left="284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Realizacja zamówienia zostanie powierzona Wykonawcy, któ</w:t>
      </w:r>
      <w:r w:rsidR="00ED4F3C" w:rsidRPr="005D45CD">
        <w:rPr>
          <w:rFonts w:ascii="Arial" w:hAnsi="Arial" w:cs="Arial"/>
          <w:szCs w:val="24"/>
        </w:rPr>
        <w:t xml:space="preserve">ry spełni wszystkie postawione </w:t>
      </w:r>
      <w:r w:rsidRPr="005D45CD">
        <w:rPr>
          <w:rFonts w:ascii="Arial" w:hAnsi="Arial" w:cs="Arial"/>
          <w:szCs w:val="24"/>
        </w:rPr>
        <w:t>w Specyfikacji warunki i uzyska najwyższą ilość punktów wyliczoną zgodnie ze wzorem:</w:t>
      </w:r>
    </w:p>
    <w:p w14:paraId="4E2010B6" w14:textId="77777777" w:rsidR="00783F5C" w:rsidRPr="005D45CD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567"/>
        <w:rPr>
          <w:rFonts w:ascii="Arial" w:hAnsi="Arial" w:cs="Arial"/>
          <w:b/>
          <w:szCs w:val="24"/>
        </w:rPr>
      </w:pPr>
    </w:p>
    <w:p w14:paraId="3F2DF0A2" w14:textId="42F550A3" w:rsidR="00783F5C" w:rsidRPr="005D45CD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1276"/>
        <w:rPr>
          <w:rFonts w:ascii="Arial" w:hAnsi="Arial" w:cs="Arial"/>
          <w:sz w:val="28"/>
          <w:szCs w:val="24"/>
        </w:rPr>
      </w:pPr>
      <m:oMath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P=P1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+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</m:t>
        </m:r>
        <m:r>
          <m:rPr>
            <m:sty m:val="b"/>
          </m:rPr>
          <w:rPr>
            <w:rFonts w:ascii="Cambria Math" w:hAnsi="Cambria Math" w:cs="Arial"/>
            <w:sz w:val="28"/>
            <w:szCs w:val="24"/>
            <w:vertAlign w:val="subscript"/>
          </w:rPr>
          <m:t>2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=…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pkt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.</m:t>
        </m:r>
      </m:oMath>
      <w:r w:rsidRPr="005D45CD">
        <w:rPr>
          <w:rFonts w:ascii="Arial" w:hAnsi="Arial" w:cs="Arial"/>
          <w:sz w:val="28"/>
          <w:szCs w:val="24"/>
        </w:rPr>
        <w:t xml:space="preserve"> </w:t>
      </w:r>
    </w:p>
    <w:p w14:paraId="3DAB5917" w14:textId="77777777" w:rsidR="005F5711" w:rsidRPr="005D45CD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7185A649" w14:textId="77777777" w:rsidR="0064114D" w:rsidRPr="005D45CD" w:rsidRDefault="0064114D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  <w:u w:val="single"/>
        </w:rPr>
        <w:t>Informacje o formalnościach, jakie muszą zostać dopełnione po wyborze oferty w celu zawarcia umowy w sprawie zamówienia publicznego</w:t>
      </w:r>
      <w:r w:rsidRPr="005D45CD">
        <w:rPr>
          <w:rFonts w:ascii="Arial" w:hAnsi="Arial" w:cs="Arial"/>
          <w:b/>
          <w:sz w:val="24"/>
          <w:szCs w:val="24"/>
        </w:rPr>
        <w:t>:</w:t>
      </w:r>
    </w:p>
    <w:p w14:paraId="2F49440B" w14:textId="77777777" w:rsidR="005F5711" w:rsidRPr="005D45CD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07FE7D35" w14:textId="4B2439FC" w:rsidR="00F814ED" w:rsidRPr="005D45CD" w:rsidRDefault="00F814E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Niezwłocznie po wyborze najkorzystniejszej oferty Zamawiający poinformuje wszystkich wykonawców o wynikach postępowania oraz udostępni na stronie internetowej prowadzonego postępowania informacje, o których mowa w art. 253 ust 1 pkt 1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.</w:t>
      </w:r>
    </w:p>
    <w:p w14:paraId="0662A429" w14:textId="11F67178" w:rsidR="00FD1F10" w:rsidRPr="005D45CD" w:rsidRDefault="00FD1F10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</w:t>
      </w:r>
      <w:r w:rsidR="001579F9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postępowaniu wykonawców oraz wybrać najkorzystniejszą ofertę albo unieważnić postępowanie (art. 263 ustawy </w:t>
      </w:r>
      <w:proofErr w:type="spellStart"/>
      <w:r w:rsidRPr="005D45CD">
        <w:rPr>
          <w:rFonts w:ascii="Arial" w:hAnsi="Arial" w:cs="Arial"/>
          <w:sz w:val="24"/>
          <w:szCs w:val="24"/>
        </w:rPr>
        <w:t>Pzp</w:t>
      </w:r>
      <w:proofErr w:type="spellEnd"/>
      <w:r w:rsidRPr="005D45CD">
        <w:rPr>
          <w:rFonts w:ascii="Arial" w:hAnsi="Arial" w:cs="Arial"/>
          <w:sz w:val="24"/>
          <w:szCs w:val="24"/>
        </w:rPr>
        <w:t>).</w:t>
      </w:r>
    </w:p>
    <w:p w14:paraId="28C427D9" w14:textId="29F71162" w:rsidR="0064114D" w:rsidRPr="005D45CD" w:rsidRDefault="0064114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Termin zawarcia umowy w sprawie udzielenia zamówienia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08397F1C" w14:textId="35D8DDF7" w:rsidR="0064114D" w:rsidRPr="005D45CD" w:rsidRDefault="00FD1F10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zawiera umowę w sprawie zamówienia publicznego, </w:t>
      </w:r>
      <w:r w:rsidR="00A775F7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z uwzględnieniem art. 577, w terminie nie krótszym niż </w:t>
      </w:r>
      <w:r w:rsidRPr="005D45CD">
        <w:rPr>
          <w:rFonts w:ascii="Arial" w:hAnsi="Arial" w:cs="Arial"/>
          <w:b/>
          <w:bCs/>
          <w:sz w:val="24"/>
          <w:szCs w:val="24"/>
        </w:rPr>
        <w:t>10 dni</w:t>
      </w:r>
      <w:r w:rsidRPr="005D45CD">
        <w:rPr>
          <w:rFonts w:ascii="Arial" w:hAnsi="Arial" w:cs="Arial"/>
          <w:sz w:val="24"/>
          <w:szCs w:val="24"/>
        </w:rPr>
        <w:t xml:space="preserve"> od</w:t>
      </w:r>
      <w:r w:rsidR="00A775F7" w:rsidRPr="005D45CD">
        <w:rPr>
          <w:rFonts w:ascii="Arial" w:hAnsi="Arial" w:cs="Arial"/>
          <w:sz w:val="24"/>
          <w:szCs w:val="24"/>
        </w:rPr>
        <w:t xml:space="preserve"> dnia przesłania zawiadomienia </w:t>
      </w:r>
      <w:r w:rsidRPr="005D45CD">
        <w:rPr>
          <w:rFonts w:ascii="Arial" w:hAnsi="Arial" w:cs="Arial"/>
          <w:sz w:val="24"/>
          <w:szCs w:val="24"/>
        </w:rPr>
        <w:t xml:space="preserve">o wyborze najkorzystniejszej oferty, jeżeli zawiadomienie to zostało przesłane przy użyciu środków komunikacji elektronicznej, albo 15 dni - jeżeli zostało przesłane </w:t>
      </w:r>
      <w:r w:rsidR="005D45CD">
        <w:rPr>
          <w:rFonts w:ascii="Arial" w:hAnsi="Arial" w:cs="Arial"/>
          <w:sz w:val="24"/>
          <w:szCs w:val="24"/>
        </w:rPr>
        <w:t>w inny sposób</w:t>
      </w:r>
      <w:r w:rsidR="0064114D" w:rsidRPr="005D45CD">
        <w:rPr>
          <w:rFonts w:ascii="Arial" w:hAnsi="Arial" w:cs="Arial"/>
          <w:sz w:val="24"/>
          <w:szCs w:val="24"/>
        </w:rPr>
        <w:t>;</w:t>
      </w:r>
    </w:p>
    <w:p w14:paraId="1C314E57" w14:textId="13727A8C" w:rsidR="00553FAB" w:rsidRPr="005D45CD" w:rsidRDefault="0064114D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terminów określonych w pkt. 1, jeżeli w </w:t>
      </w:r>
      <w:r w:rsidR="00E248CF" w:rsidRPr="005D45CD">
        <w:rPr>
          <w:rFonts w:ascii="Arial" w:hAnsi="Arial" w:cs="Arial"/>
          <w:sz w:val="24"/>
          <w:szCs w:val="24"/>
        </w:rPr>
        <w:t xml:space="preserve">prowadzonym </w:t>
      </w:r>
      <w:r w:rsidRPr="005D45CD">
        <w:rPr>
          <w:rFonts w:ascii="Arial" w:hAnsi="Arial" w:cs="Arial"/>
          <w:sz w:val="24"/>
          <w:szCs w:val="24"/>
        </w:rPr>
        <w:t xml:space="preserve">postępowaniu </w:t>
      </w:r>
      <w:r w:rsidRPr="005D45CD">
        <w:rPr>
          <w:rFonts w:ascii="Arial" w:hAnsi="Arial" w:cs="Arial"/>
          <w:color w:val="000000" w:themeColor="text1"/>
          <w:sz w:val="24"/>
          <w:szCs w:val="24"/>
        </w:rPr>
        <w:t>złożono tylko jedną ofertę;</w:t>
      </w:r>
    </w:p>
    <w:p w14:paraId="2A971F5F" w14:textId="77777777" w:rsidR="005F7D5E" w:rsidRPr="005D45CD" w:rsidRDefault="005F7D5E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Wymagania dotyczące zawarcia umowy w sprawie udzielenia zamówienia</w:t>
      </w:r>
      <w:r w:rsidRPr="005D45CD">
        <w:rPr>
          <w:rFonts w:ascii="Arial" w:hAnsi="Arial" w:cs="Arial"/>
          <w:sz w:val="24"/>
          <w:szCs w:val="24"/>
        </w:rPr>
        <w:t>:</w:t>
      </w:r>
    </w:p>
    <w:p w14:paraId="029B4918" w14:textId="77777777" w:rsidR="0064114D" w:rsidRPr="005D45CD" w:rsidRDefault="0064114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przed podpisaniem umowy w sprawie udzielenia zamówienia</w:t>
      </w:r>
      <w:r w:rsidR="005F7D5E" w:rsidRPr="005D45CD">
        <w:rPr>
          <w:rFonts w:ascii="Arial" w:hAnsi="Arial" w:cs="Arial"/>
          <w:sz w:val="24"/>
          <w:szCs w:val="24"/>
        </w:rPr>
        <w:t>, zobowiązany jest przekazać</w:t>
      </w:r>
      <w:r w:rsidRPr="005D45CD">
        <w:rPr>
          <w:rFonts w:ascii="Arial" w:hAnsi="Arial" w:cs="Arial"/>
          <w:sz w:val="24"/>
          <w:szCs w:val="24"/>
        </w:rPr>
        <w:t xml:space="preserve"> Zamawiającemu:</w:t>
      </w:r>
    </w:p>
    <w:p w14:paraId="1A4FDF6F" w14:textId="77777777" w:rsidR="0064114D" w:rsidRPr="005D45CD" w:rsidRDefault="0064114D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D45CD">
        <w:rPr>
          <w:rFonts w:ascii="Arial" w:hAnsi="Arial" w:cs="Arial"/>
          <w:b/>
          <w:bCs/>
        </w:rPr>
        <w:t>Pełnomocnictwo do podpisania umowy, jeżeli umowę podpisuje pełnomocnik</w:t>
      </w:r>
      <w:r w:rsidRPr="005D45CD">
        <w:rPr>
          <w:rFonts w:ascii="Arial" w:hAnsi="Arial" w:cs="Arial"/>
        </w:rPr>
        <w:t>;</w:t>
      </w:r>
    </w:p>
    <w:p w14:paraId="053B6445" w14:textId="5DDAB0DB" w:rsidR="00553FAB" w:rsidRPr="005D45CD" w:rsidRDefault="005F7D5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D45CD">
        <w:rPr>
          <w:rFonts w:ascii="Arial" w:hAnsi="Arial" w:cs="Arial"/>
          <w:b/>
          <w:bCs/>
        </w:rPr>
        <w:lastRenderedPageBreak/>
        <w:t>U</w:t>
      </w:r>
      <w:r w:rsidR="0064114D" w:rsidRPr="005D45CD">
        <w:rPr>
          <w:rFonts w:ascii="Arial" w:hAnsi="Arial" w:cs="Arial"/>
          <w:b/>
          <w:bCs/>
        </w:rPr>
        <w:t>mowę regulującą współpracę Wykona</w:t>
      </w:r>
      <w:r w:rsidR="00A775F7" w:rsidRPr="005D45CD">
        <w:rPr>
          <w:rFonts w:ascii="Arial" w:hAnsi="Arial" w:cs="Arial"/>
          <w:b/>
          <w:bCs/>
        </w:rPr>
        <w:t xml:space="preserve">wców wspólnie ubiegających się </w:t>
      </w:r>
      <w:r w:rsidR="0064114D" w:rsidRPr="005D45CD">
        <w:rPr>
          <w:rFonts w:ascii="Arial" w:hAnsi="Arial" w:cs="Arial"/>
          <w:b/>
          <w:bCs/>
        </w:rPr>
        <w:t>o udzielenie zamówienia</w:t>
      </w:r>
      <w:r w:rsidR="006821CE" w:rsidRPr="005D45CD">
        <w:rPr>
          <w:rFonts w:ascii="Arial" w:hAnsi="Arial" w:cs="Arial"/>
          <w:b/>
          <w:bCs/>
        </w:rPr>
        <w:t xml:space="preserve"> </w:t>
      </w:r>
      <w:r w:rsidR="006821CE" w:rsidRPr="005D45CD">
        <w:rPr>
          <w:rFonts w:ascii="Arial" w:hAnsi="Arial" w:cs="Arial"/>
        </w:rPr>
        <w:t>(</w:t>
      </w:r>
      <w:r w:rsidR="0064114D" w:rsidRPr="005D45CD">
        <w:rPr>
          <w:rFonts w:ascii="Arial" w:hAnsi="Arial" w:cs="Arial"/>
        </w:rPr>
        <w:t>jeżeli oferta tyc</w:t>
      </w:r>
      <w:r w:rsidR="00E96A11" w:rsidRPr="005D45CD">
        <w:rPr>
          <w:rFonts w:ascii="Arial" w:hAnsi="Arial" w:cs="Arial"/>
        </w:rPr>
        <w:t>h W</w:t>
      </w:r>
      <w:r w:rsidRPr="005D45CD">
        <w:rPr>
          <w:rFonts w:ascii="Arial" w:hAnsi="Arial" w:cs="Arial"/>
        </w:rPr>
        <w:t>ykonawców została</w:t>
      </w:r>
      <w:r w:rsidR="0064114D" w:rsidRPr="005D45CD">
        <w:rPr>
          <w:rFonts w:ascii="Arial" w:hAnsi="Arial" w:cs="Arial"/>
        </w:rPr>
        <w:t xml:space="preserve"> wybrana</w:t>
      </w:r>
      <w:r w:rsidR="006821CE" w:rsidRPr="005D45CD">
        <w:rPr>
          <w:rFonts w:ascii="Arial" w:hAnsi="Arial" w:cs="Arial"/>
        </w:rPr>
        <w:t>)</w:t>
      </w:r>
      <w:r w:rsidR="0064114D" w:rsidRPr="005D45CD">
        <w:rPr>
          <w:rFonts w:ascii="Arial" w:hAnsi="Arial" w:cs="Arial"/>
        </w:rPr>
        <w:t>;</w:t>
      </w:r>
    </w:p>
    <w:p w14:paraId="115EC24F" w14:textId="359C536E" w:rsidR="00F928CE" w:rsidRPr="005D45CD" w:rsidRDefault="00F928C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D45CD">
        <w:rPr>
          <w:rFonts w:ascii="Arial" w:hAnsi="Arial" w:cs="Arial"/>
          <w:b/>
          <w:bCs/>
        </w:rPr>
        <w:t>Zabezpieczenie należytego wykonania umowy</w:t>
      </w:r>
      <w:r w:rsidRPr="005D45CD">
        <w:rPr>
          <w:rFonts w:ascii="Arial" w:hAnsi="Arial" w:cs="Arial"/>
        </w:rPr>
        <w:t xml:space="preserve"> na kwotę stanowiącą 5 % ceny całkowitej podanej w ofercie.</w:t>
      </w:r>
    </w:p>
    <w:p w14:paraId="6F776066" w14:textId="3F5DA2C3" w:rsidR="00553FAB" w:rsidRPr="005D45CD" w:rsidRDefault="00AF0784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Zabezpiec</w:t>
      </w:r>
      <w:r w:rsidR="0064114D" w:rsidRPr="005D45CD">
        <w:rPr>
          <w:rFonts w:ascii="Arial" w:hAnsi="Arial" w:cs="Arial"/>
          <w:b/>
          <w:sz w:val="24"/>
          <w:szCs w:val="24"/>
        </w:rPr>
        <w:t>zenie należytego wykonania umowy</w:t>
      </w:r>
      <w:r w:rsidR="0064114D" w:rsidRPr="005D45CD">
        <w:rPr>
          <w:rFonts w:ascii="Arial" w:hAnsi="Arial" w:cs="Arial"/>
          <w:sz w:val="24"/>
          <w:szCs w:val="24"/>
        </w:rPr>
        <w:t>:</w:t>
      </w:r>
      <w:r w:rsidR="00553FAB" w:rsidRPr="005D45C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BA0B0F" w14:textId="7653AB3A" w:rsidR="00553FAB" w:rsidRPr="005D45CD" w:rsidRDefault="00F928CE" w:rsidP="005B713B">
      <w:pPr>
        <w:pStyle w:val="Tekstpodstawowy"/>
        <w:spacing w:line="276" w:lineRule="auto"/>
        <w:ind w:left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1</w:t>
      </w:r>
      <w:r w:rsidR="00553FAB" w:rsidRPr="005D45CD">
        <w:rPr>
          <w:rFonts w:ascii="Arial" w:hAnsi="Arial" w:cs="Arial"/>
          <w:szCs w:val="24"/>
        </w:rPr>
        <w:t>)</w:t>
      </w:r>
      <w:r w:rsidR="00553FAB" w:rsidRPr="005D45CD">
        <w:rPr>
          <w:rFonts w:ascii="Arial" w:hAnsi="Arial" w:cs="Arial"/>
          <w:szCs w:val="24"/>
        </w:rPr>
        <w:tab/>
        <w:t>Zabezpieczenie należytego wykonania umowy może być wniesione w:</w:t>
      </w:r>
    </w:p>
    <w:p w14:paraId="69472EC4" w14:textId="77777777" w:rsidR="00553FAB" w:rsidRPr="005D45CD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pieniądzu  na  rachunek  bankowy  Zamawiającego w Bank Spółdzielczy </w:t>
      </w:r>
      <w:r w:rsidRPr="005D45CD">
        <w:rPr>
          <w:rFonts w:ascii="Arial" w:hAnsi="Arial" w:cs="Arial"/>
          <w:szCs w:val="24"/>
        </w:rPr>
        <w:br/>
        <w:t>w Dynowie/ Oddział Nozdrzec, Nr: 22 9093 1017 2004 0400 2310 0009;</w:t>
      </w:r>
    </w:p>
    <w:p w14:paraId="6AD9F9C1" w14:textId="77777777" w:rsidR="00553FAB" w:rsidRPr="005D45CD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poręczeniach bankowych lub poręczeniach spółdzielczej kasy oszczędnościowo - kredytowej, z tym że zobowiązanie kasy jest zawsze zobowiązaniem pieniężnym;</w:t>
      </w:r>
    </w:p>
    <w:p w14:paraId="474F582D" w14:textId="77777777" w:rsidR="00553FAB" w:rsidRPr="005D45CD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gwarancjach bankowych;</w:t>
      </w:r>
    </w:p>
    <w:p w14:paraId="49F681F3" w14:textId="77777777" w:rsidR="00553FAB" w:rsidRPr="005D45CD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gwarancjach ubezpieczeniowych;</w:t>
      </w:r>
    </w:p>
    <w:p w14:paraId="1C6C9B56" w14:textId="5074F64B" w:rsidR="00553FAB" w:rsidRPr="005D45CD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poręczeniach udzielanych przez podmioty, o których mowa w art. 6 lit. b) ust.</w:t>
      </w:r>
      <w:r w:rsidR="002061D1" w:rsidRPr="005D45CD">
        <w:rPr>
          <w:rFonts w:ascii="Arial" w:hAnsi="Arial" w:cs="Arial"/>
          <w:szCs w:val="24"/>
        </w:rPr>
        <w:t xml:space="preserve"> </w:t>
      </w:r>
      <w:r w:rsidRPr="005D45CD">
        <w:rPr>
          <w:rFonts w:ascii="Arial" w:hAnsi="Arial" w:cs="Arial"/>
          <w:szCs w:val="24"/>
        </w:rPr>
        <w:t>5 pkt. 2 ustawy z dnia 9 listopada 2000 r. o utworzeniu Polskiej Agencji Rozwoju Przedsiębiorczości.</w:t>
      </w:r>
    </w:p>
    <w:p w14:paraId="0D900604" w14:textId="69C7BADA" w:rsidR="00553FAB" w:rsidRPr="005D45CD" w:rsidRDefault="00F928CE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2</w:t>
      </w:r>
      <w:r w:rsidR="00553FAB" w:rsidRPr="005D45CD">
        <w:rPr>
          <w:rFonts w:ascii="Arial" w:hAnsi="Arial" w:cs="Arial"/>
          <w:szCs w:val="24"/>
        </w:rPr>
        <w:t>) Warunki i terminy zwrotu lub zwolnienia zabezpieczenia należytego wykonania umowy określone zostały w szczegółowych warunkach umowy.</w:t>
      </w:r>
    </w:p>
    <w:p w14:paraId="69437DC6" w14:textId="77777777" w:rsidR="00AD6218" w:rsidRPr="005D45CD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5D3D0938" w14:textId="77777777" w:rsidR="00AD6218" w:rsidRPr="005D45CD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b/>
          <w:szCs w:val="24"/>
        </w:rPr>
      </w:pPr>
      <w:r w:rsidRPr="005D45CD">
        <w:rPr>
          <w:rFonts w:ascii="Arial" w:hAnsi="Arial" w:cs="Arial"/>
          <w:b/>
          <w:szCs w:val="24"/>
        </w:rPr>
        <w:t xml:space="preserve">XVIII. </w:t>
      </w:r>
      <w:r w:rsidRPr="005D45CD">
        <w:rPr>
          <w:rFonts w:ascii="Arial" w:hAnsi="Arial" w:cs="Arial"/>
          <w:b/>
          <w:szCs w:val="24"/>
          <w:u w:val="single"/>
        </w:rPr>
        <w:t>Informacje dodatkowe:</w:t>
      </w:r>
    </w:p>
    <w:p w14:paraId="09977F97" w14:textId="77777777" w:rsidR="00AD6218" w:rsidRPr="005D45CD" w:rsidRDefault="00AD6218" w:rsidP="005B713B">
      <w:pPr>
        <w:pStyle w:val="Tekstpodstawowywcity"/>
        <w:numPr>
          <w:ilvl w:val="0"/>
          <w:numId w:val="4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Postanowienia dotyczące składania oferty wspólnej, przez dwa lub więcej podmiotów gospodarczych (konsorcja/spółki cywilne)</w:t>
      </w:r>
      <w:r w:rsidRPr="005D45CD">
        <w:rPr>
          <w:rFonts w:ascii="Arial" w:hAnsi="Arial" w:cs="Arial"/>
          <w:sz w:val="24"/>
          <w:szCs w:val="24"/>
        </w:rPr>
        <w:t>;</w:t>
      </w:r>
    </w:p>
    <w:p w14:paraId="140679F5" w14:textId="45D91BA1" w:rsidR="00AD6218" w:rsidRPr="005D45CD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Wykonawcy mogą wspólnie ubiegać się o udzielenie zamówienia. </w:t>
      </w:r>
      <w:r w:rsidR="001579F9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przypadku gdy oferta Wykonawców wspólnie ubiegających się </w:t>
      </w:r>
      <w:r w:rsidR="001579F9">
        <w:rPr>
          <w:rFonts w:ascii="Arial" w:hAnsi="Arial" w:cs="Arial"/>
          <w:sz w:val="24"/>
          <w:szCs w:val="24"/>
        </w:rPr>
        <w:br/>
        <w:t>o udzielenie</w:t>
      </w:r>
      <w:r w:rsidRPr="005D45CD">
        <w:rPr>
          <w:rFonts w:ascii="Arial" w:hAnsi="Arial" w:cs="Arial"/>
          <w:sz w:val="24"/>
          <w:szCs w:val="24"/>
        </w:rPr>
        <w:t xml:space="preserve"> zamówienia zostanie wybrana, </w:t>
      </w:r>
      <w:r w:rsidRPr="005D45CD">
        <w:rPr>
          <w:rFonts w:ascii="Arial" w:hAnsi="Arial" w:cs="Arial"/>
          <w:b/>
          <w:bCs/>
          <w:sz w:val="24"/>
          <w:szCs w:val="24"/>
        </w:rPr>
        <w:t>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013AE654" w14:textId="3505C9A1" w:rsidR="00176BDE" w:rsidRPr="005D45CD" w:rsidRDefault="00176BDE" w:rsidP="005B713B">
      <w:pPr>
        <w:pStyle w:val="Tekstpodstawowywcity"/>
        <w:numPr>
          <w:ilvl w:val="0"/>
          <w:numId w:val="7"/>
        </w:numPr>
        <w:tabs>
          <w:tab w:val="clear" w:pos="360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Wykonawcy ustanawiają pełnomocnika do reprezentowania ich </w:t>
      </w:r>
      <w:r w:rsidR="00AF194B" w:rsidRPr="005D45CD">
        <w:rPr>
          <w:rFonts w:ascii="Arial" w:hAnsi="Arial" w:cs="Arial"/>
          <w:sz w:val="24"/>
          <w:szCs w:val="24"/>
        </w:rPr>
        <w:br/>
        <w:t xml:space="preserve">w postępowaniu </w:t>
      </w:r>
      <w:r w:rsidRPr="005D45CD">
        <w:rPr>
          <w:rFonts w:ascii="Arial" w:hAnsi="Arial" w:cs="Arial"/>
          <w:sz w:val="24"/>
          <w:szCs w:val="24"/>
        </w:rPr>
        <w:t xml:space="preserve">o udzielenie zamówienia albo reprezentowania </w:t>
      </w:r>
      <w:r w:rsidR="001579F9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w po</w:t>
      </w:r>
      <w:r w:rsidR="00AF194B" w:rsidRPr="005D45CD">
        <w:rPr>
          <w:rFonts w:ascii="Arial" w:hAnsi="Arial" w:cs="Arial"/>
          <w:sz w:val="24"/>
          <w:szCs w:val="24"/>
        </w:rPr>
        <w:t xml:space="preserve">stępowaniu i zawarcia umowy </w:t>
      </w:r>
      <w:r w:rsidRPr="005D45CD">
        <w:rPr>
          <w:rFonts w:ascii="Arial" w:hAnsi="Arial" w:cs="Arial"/>
          <w:sz w:val="24"/>
          <w:szCs w:val="24"/>
        </w:rPr>
        <w:t>w sprawie zamówienia publicznego. Wyk</w:t>
      </w:r>
      <w:r w:rsidR="00AF194B" w:rsidRPr="005D45CD">
        <w:rPr>
          <w:rFonts w:ascii="Arial" w:hAnsi="Arial" w:cs="Arial"/>
          <w:sz w:val="24"/>
          <w:szCs w:val="24"/>
        </w:rPr>
        <w:t xml:space="preserve">onawcy wspólnie ubiegający się </w:t>
      </w:r>
      <w:r w:rsidRPr="005D45CD">
        <w:rPr>
          <w:rFonts w:ascii="Arial" w:hAnsi="Arial" w:cs="Arial"/>
          <w:sz w:val="24"/>
          <w:szCs w:val="24"/>
        </w:rPr>
        <w:t xml:space="preserve">o udzielenie zamówienia składają wraz z ofertą </w:t>
      </w:r>
      <w:r w:rsidRPr="005D45CD">
        <w:rPr>
          <w:rFonts w:ascii="Arial" w:hAnsi="Arial" w:cs="Arial"/>
          <w:b/>
          <w:bCs/>
          <w:sz w:val="24"/>
          <w:szCs w:val="24"/>
        </w:rPr>
        <w:t>pełnomocnictwo do reprezentowania wszystkich Wykona</w:t>
      </w:r>
      <w:r w:rsidR="00AF194B" w:rsidRPr="005D45CD">
        <w:rPr>
          <w:rFonts w:ascii="Arial" w:hAnsi="Arial" w:cs="Arial"/>
          <w:b/>
          <w:bCs/>
          <w:sz w:val="24"/>
          <w:szCs w:val="24"/>
        </w:rPr>
        <w:t xml:space="preserve">wców wspólnie ubiegających się </w:t>
      </w:r>
      <w:r w:rsidRPr="005D45CD">
        <w:rPr>
          <w:rFonts w:ascii="Arial" w:hAnsi="Arial" w:cs="Arial"/>
          <w:b/>
          <w:bCs/>
          <w:sz w:val="24"/>
          <w:szCs w:val="24"/>
        </w:rPr>
        <w:t>o udzielenie zamówienia</w:t>
      </w:r>
      <w:r w:rsidRPr="005D45CD">
        <w:rPr>
          <w:rFonts w:ascii="Arial" w:hAnsi="Arial" w:cs="Arial"/>
          <w:sz w:val="24"/>
          <w:szCs w:val="24"/>
        </w:rPr>
        <w:t xml:space="preserve"> ewentualnie umowa o współdziałaniu, z której wynikać będzie przedmiotowe pełnomocnictwo (jedynie w przypadku wspólnego ubiegania się o zamówienie).</w:t>
      </w:r>
    </w:p>
    <w:p w14:paraId="1A0D79CA" w14:textId="77777777" w:rsidR="00AD6218" w:rsidRPr="005D45CD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Przepisy dotyczące Wykonawcy stosuje się odpowiednio do Wykonawców wspólnie ubiegających się o udzielenie zamówienia;</w:t>
      </w:r>
    </w:p>
    <w:p w14:paraId="1205EF5C" w14:textId="77777777" w:rsidR="00AD6218" w:rsidRPr="005D45CD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 przypadku Wykonawców wspólnie ubiegających się o udzielenie zamówienia: </w:t>
      </w:r>
    </w:p>
    <w:p w14:paraId="08BC6003" w14:textId="2CD950CD" w:rsidR="00AD6218" w:rsidRPr="005D45CD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>spełnianie warunków udziału w postępowaniu Wykonawcy wykazują łącznie</w:t>
      </w:r>
      <w:r w:rsidR="00337773" w:rsidRPr="005D45CD">
        <w:rPr>
          <w:rFonts w:ascii="Arial" w:hAnsi="Arial" w:cs="Arial"/>
          <w:sz w:val="24"/>
          <w:szCs w:val="24"/>
        </w:rPr>
        <w:t>;</w:t>
      </w:r>
    </w:p>
    <w:p w14:paraId="3DBC006C" w14:textId="4FC84B64" w:rsidR="00AD6218" w:rsidRPr="005D45CD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żaden z nich nie może podlegać wykluczeniu w okolicznościach, </w:t>
      </w:r>
      <w:r w:rsidR="001579F9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których mowa w art.</w:t>
      </w:r>
      <w:r w:rsidRPr="005D45CD">
        <w:rPr>
          <w:rFonts w:ascii="Arial" w:hAnsi="Arial" w:cs="Arial"/>
          <w:color w:val="00B0F0"/>
          <w:sz w:val="24"/>
          <w:szCs w:val="24"/>
        </w:rPr>
        <w:t xml:space="preserve"> </w:t>
      </w:r>
      <w:r w:rsidRPr="005D45CD">
        <w:rPr>
          <w:rFonts w:ascii="Arial" w:hAnsi="Arial" w:cs="Arial"/>
          <w:color w:val="000000"/>
          <w:sz w:val="24"/>
          <w:szCs w:val="24"/>
        </w:rPr>
        <w:t>108 ust. 1</w:t>
      </w:r>
      <w:r w:rsidR="00FC0CB4" w:rsidRPr="005D45CD">
        <w:rPr>
          <w:rFonts w:ascii="Arial" w:hAnsi="Arial" w:cs="Arial"/>
          <w:color w:val="000000"/>
          <w:sz w:val="24"/>
          <w:szCs w:val="24"/>
        </w:rPr>
        <w:t>,</w:t>
      </w:r>
      <w:r w:rsidR="00424D30" w:rsidRPr="005D45CD">
        <w:rPr>
          <w:rFonts w:ascii="Arial" w:hAnsi="Arial" w:cs="Arial"/>
          <w:color w:val="000000"/>
          <w:sz w:val="24"/>
          <w:szCs w:val="24"/>
        </w:rPr>
        <w:t xml:space="preserve"> art. 109 ust. 1 pkt 4 Ustawy oraz </w:t>
      </w:r>
      <w:r w:rsidR="00FC0CB4" w:rsidRPr="005D45CD">
        <w:rPr>
          <w:rFonts w:ascii="Arial" w:hAnsi="Arial" w:cs="Arial"/>
          <w:color w:val="000000"/>
          <w:sz w:val="24"/>
          <w:szCs w:val="24"/>
        </w:rPr>
        <w:t xml:space="preserve">w art. 5k Rozporządzenia Rady (UE) 2022/576 z dnia 8 kwietnia 2022 r. </w:t>
      </w:r>
      <w:r w:rsidR="001579F9">
        <w:rPr>
          <w:rFonts w:ascii="Arial" w:hAnsi="Arial" w:cs="Arial"/>
          <w:color w:val="000000"/>
          <w:sz w:val="24"/>
          <w:szCs w:val="24"/>
        </w:rPr>
        <w:br/>
      </w:r>
      <w:r w:rsidR="00FC0CB4" w:rsidRPr="005D45CD">
        <w:rPr>
          <w:rFonts w:ascii="Arial" w:hAnsi="Arial" w:cs="Arial"/>
          <w:color w:val="000000"/>
          <w:sz w:val="24"/>
          <w:szCs w:val="24"/>
        </w:rPr>
        <w:t>w sprawie zmiany rozporządzenia (UE) nr 833/2014 dotyczącego środków ograniczających w związku z działaniami Rosji destabilizującymi sytuację na Ukrainie o</w:t>
      </w:r>
      <w:r w:rsidR="0086795F" w:rsidRPr="005D45CD">
        <w:rPr>
          <w:rFonts w:ascii="Arial" w:hAnsi="Arial" w:cs="Arial"/>
          <w:sz w:val="24"/>
          <w:szCs w:val="24"/>
        </w:rPr>
        <w:t xml:space="preserve">raz </w:t>
      </w:r>
      <w:r w:rsidR="00FC0CB4" w:rsidRPr="005D45CD">
        <w:rPr>
          <w:rFonts w:ascii="Arial" w:hAnsi="Arial" w:cs="Arial"/>
          <w:sz w:val="24"/>
          <w:szCs w:val="24"/>
        </w:rPr>
        <w:t xml:space="preserve">w </w:t>
      </w:r>
      <w:r w:rsidR="0086795F" w:rsidRPr="005D45CD">
        <w:rPr>
          <w:rFonts w:ascii="Arial" w:hAnsi="Arial" w:cs="Arial"/>
          <w:sz w:val="24"/>
          <w:szCs w:val="24"/>
        </w:rPr>
        <w:t>art. 7 ust. 1 Us</w:t>
      </w:r>
      <w:r w:rsidR="00E50A45" w:rsidRPr="005D45CD">
        <w:rPr>
          <w:rFonts w:ascii="Arial" w:hAnsi="Arial" w:cs="Arial"/>
          <w:sz w:val="24"/>
          <w:szCs w:val="24"/>
        </w:rPr>
        <w:t xml:space="preserve">tawy z dnia 13 kwietnia 2022 r. </w:t>
      </w:r>
      <w:r w:rsidR="0086795F" w:rsidRPr="005D45CD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narodowego;</w:t>
      </w:r>
    </w:p>
    <w:p w14:paraId="07EFD6B1" w14:textId="77777777" w:rsidR="00AD6218" w:rsidRPr="005D45CD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  <w:u w:val="single"/>
        </w:rPr>
        <w:t xml:space="preserve">Każdy </w:t>
      </w:r>
      <w:r w:rsidRPr="005D45CD">
        <w:rPr>
          <w:rFonts w:ascii="Arial" w:hAnsi="Arial" w:cs="Arial"/>
          <w:sz w:val="24"/>
          <w:szCs w:val="24"/>
        </w:rPr>
        <w:t>z Wykonawców wspólnie ubiegających się o zamówienie składa:</w:t>
      </w:r>
    </w:p>
    <w:p w14:paraId="170BF3E2" w14:textId="31DD0A36" w:rsidR="00AD6218" w:rsidRPr="005D45CD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wraz z ofertą,</w:t>
      </w:r>
      <w:r w:rsidR="00B656FC" w:rsidRPr="005D45CD">
        <w:rPr>
          <w:rFonts w:ascii="Arial" w:hAnsi="Arial" w:cs="Arial"/>
          <w:sz w:val="24"/>
          <w:szCs w:val="24"/>
        </w:rPr>
        <w:t xml:space="preserve"> JEDZ </w:t>
      </w:r>
      <w:r w:rsidRPr="005D45CD">
        <w:rPr>
          <w:rFonts w:ascii="Arial" w:hAnsi="Arial" w:cs="Arial"/>
          <w:sz w:val="24"/>
          <w:szCs w:val="24"/>
        </w:rPr>
        <w:t xml:space="preserve">– zgodnie ze wzorem określonym w </w:t>
      </w:r>
      <w:r w:rsidR="00822483" w:rsidRPr="005D45CD">
        <w:rPr>
          <w:rFonts w:ascii="Arial" w:hAnsi="Arial" w:cs="Arial"/>
          <w:b/>
          <w:sz w:val="24"/>
          <w:szCs w:val="24"/>
        </w:rPr>
        <w:t>Zał. Nr 3</w:t>
      </w:r>
      <w:r w:rsidRPr="005D45CD">
        <w:rPr>
          <w:rFonts w:ascii="Arial" w:hAnsi="Arial" w:cs="Arial"/>
          <w:sz w:val="24"/>
          <w:szCs w:val="24"/>
        </w:rPr>
        <w:t xml:space="preserve"> stanowiąc</w:t>
      </w:r>
      <w:r w:rsidR="00B656FC" w:rsidRPr="005D45CD">
        <w:rPr>
          <w:rFonts w:ascii="Arial" w:hAnsi="Arial" w:cs="Arial"/>
          <w:sz w:val="24"/>
          <w:szCs w:val="24"/>
        </w:rPr>
        <w:t>y</w:t>
      </w:r>
      <w:r w:rsidRPr="005D45CD">
        <w:rPr>
          <w:rFonts w:ascii="Arial" w:hAnsi="Arial" w:cs="Arial"/>
          <w:sz w:val="24"/>
          <w:szCs w:val="24"/>
        </w:rPr>
        <w:t xml:space="preserve"> dowód potwierdzający brak podstaw wykluczenia oraz spełnianie warunków udziału w postępowaniu w zakresie, w jakim każdy z Wykonawców wykazuje spełnianie warunków udziału w postępowaniu;</w:t>
      </w:r>
    </w:p>
    <w:p w14:paraId="4097E5B1" w14:textId="77777777" w:rsidR="00AD6218" w:rsidRPr="005D45CD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na wezwanie Zamawiającego, podmiotowe środki dowodowe – potwierdzające brak podstaw wykluczenia z postępowania;</w:t>
      </w:r>
    </w:p>
    <w:p w14:paraId="1E5380CF" w14:textId="77777777" w:rsidR="00AD6218" w:rsidRPr="005D45CD" w:rsidRDefault="00AD6218" w:rsidP="005B713B">
      <w:pPr>
        <w:pStyle w:val="Tekstpodstawowywcity"/>
        <w:spacing w:before="0" w:line="276" w:lineRule="auto"/>
        <w:ind w:left="709" w:firstLine="0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  zaś pozostałe dokumenty składane są wspólnie.</w:t>
      </w:r>
    </w:p>
    <w:p w14:paraId="4BBDF7B8" w14:textId="7EAC5BAC" w:rsidR="00823908" w:rsidRPr="005D45CD" w:rsidRDefault="0082390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5D45CD">
        <w:rPr>
          <w:rFonts w:ascii="Arial" w:hAnsi="Arial" w:cs="Arial"/>
          <w:b/>
          <w:bCs/>
          <w:sz w:val="24"/>
          <w:szCs w:val="24"/>
        </w:rPr>
        <w:t>Postanowienia dotyczące Podwykonawców:</w:t>
      </w:r>
    </w:p>
    <w:p w14:paraId="76A42D33" w14:textId="77777777" w:rsidR="00823908" w:rsidRPr="005D45CD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Wykonawca może powierzyć wykonanie części zamówienia podwykonawcom.</w:t>
      </w:r>
    </w:p>
    <w:p w14:paraId="24825A63" w14:textId="55216F27" w:rsidR="00823908" w:rsidRPr="005D45CD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14:paraId="7EB21BC8" w14:textId="0B8E879B" w:rsidR="00DD7A3D" w:rsidRPr="005D45CD" w:rsidRDefault="00DD7A3D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Zamawiający nie wymaga przedstawiania p</w:t>
      </w:r>
      <w:r w:rsidR="00E50A45" w:rsidRPr="005D45CD">
        <w:rPr>
          <w:rFonts w:ascii="Arial" w:hAnsi="Arial" w:cs="Arial"/>
          <w:sz w:val="24"/>
          <w:szCs w:val="24"/>
        </w:rPr>
        <w:t xml:space="preserve">odmiotowych środków dowodowych </w:t>
      </w:r>
      <w:r w:rsidRPr="005D45CD">
        <w:rPr>
          <w:rFonts w:ascii="Arial" w:hAnsi="Arial" w:cs="Arial"/>
          <w:sz w:val="24"/>
          <w:szCs w:val="24"/>
        </w:rPr>
        <w:t xml:space="preserve">w odniesieniu do Podwykonawcy. </w:t>
      </w:r>
    </w:p>
    <w:p w14:paraId="57EF642A" w14:textId="5C53B661" w:rsidR="00823908" w:rsidRPr="005D45CD" w:rsidRDefault="00D34007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Szczegółowe postanowienia dotyczące realizacji zamówienia publicznego przy udziale Podwykonawców (w tym wymagania dotyczące m.in. przedstawiania Zamawiającemu projektu umowy o podwykonawstwo do akceptacji oraz kary umowne z tytułu nieprzestrzegania tychże wymagań) znajdują się w Zał. Nr 7 – Projekt umowy.</w:t>
      </w:r>
    </w:p>
    <w:p w14:paraId="4B770C92" w14:textId="0B625F51" w:rsidR="00823908" w:rsidRPr="005D45CD" w:rsidRDefault="00823908" w:rsidP="00E70032">
      <w:pPr>
        <w:pStyle w:val="Tekstpodstawowywcity"/>
        <w:numPr>
          <w:ilvl w:val="0"/>
          <w:numId w:val="84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DBAF5A4" w14:textId="77777777" w:rsidR="006C2373" w:rsidRPr="005D45CD" w:rsidRDefault="006C2373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</w:p>
    <w:p w14:paraId="04813FF2" w14:textId="2EC68866" w:rsidR="00AD6218" w:rsidRPr="005D45CD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Postanowienia dotyczące Wykonawców mających siedzibę lub miejsce zamieszkania poza terytorium Rzeczypospolitej Polskiej</w:t>
      </w:r>
      <w:r w:rsidRPr="005D45CD">
        <w:rPr>
          <w:rFonts w:ascii="Arial" w:hAnsi="Arial" w:cs="Arial"/>
          <w:sz w:val="24"/>
          <w:szCs w:val="24"/>
        </w:rPr>
        <w:t>:</w:t>
      </w:r>
    </w:p>
    <w:p w14:paraId="5B68F7A0" w14:textId="75F4F110" w:rsidR="00D808F7" w:rsidRPr="005D45CD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Jeżeli Wykonawca ma siedzibę lub miejsce zamieszkania poza terytorium Rzeczypospolitej Polskiej, zamiast </w:t>
      </w:r>
      <w:r w:rsidR="00D808F7" w:rsidRPr="005D45CD">
        <w:rPr>
          <w:rFonts w:ascii="Arial" w:hAnsi="Arial" w:cs="Arial"/>
          <w:sz w:val="24"/>
          <w:szCs w:val="24"/>
        </w:rPr>
        <w:t xml:space="preserve">informacji z Krajowego Rejestru Karnego, o której mowa w § 2 ust. 1 pkt 1 Rozporządzenia Ministra Rozwoju, Pracy i technologii w sprawie podmiotowych środków dowodowych oraz innych dokumentów lub oświadczeń, jakich może żądać zamawiający od </w:t>
      </w:r>
      <w:r w:rsidR="00D808F7" w:rsidRPr="005D45CD">
        <w:rPr>
          <w:rFonts w:ascii="Arial" w:hAnsi="Arial" w:cs="Arial"/>
          <w:sz w:val="24"/>
          <w:szCs w:val="24"/>
        </w:rPr>
        <w:lastRenderedPageBreak/>
        <w:t>wykonawcy z dnia 23 grudnia 2020 r.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ww. rozporządzenia;</w:t>
      </w:r>
    </w:p>
    <w:p w14:paraId="4EDB9E79" w14:textId="704A6F4D" w:rsidR="00B11836" w:rsidRPr="005D45CD" w:rsidRDefault="00B11836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Style w:val="markedcontent"/>
          <w:rFonts w:ascii="Arial" w:hAnsi="Arial" w:cs="Arial"/>
          <w:sz w:val="24"/>
          <w:szCs w:val="24"/>
        </w:rPr>
        <w:t>Dokument, o którym mowa w ust. 1, powinien być wystawiony nie wcześniej niż 6 miesięcy przed jego złożeniem.</w:t>
      </w:r>
    </w:p>
    <w:p w14:paraId="38E2E51A" w14:textId="09AA44E4" w:rsidR="00AD6218" w:rsidRPr="005D45CD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Jeżeli w kraju, w którym Wykonawca ma siedzibę lub miejsce zamieszkania, nie wydaje się dokumentów, o których mowa w pkt. 2, zastępuje się je </w:t>
      </w:r>
      <w:r w:rsidR="000560F2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całości lub części dokumentem zawierającym odpowiednio oświadczenie Wykonawcy, ze wskazaniem osoby albo osób uprawnionych do jego reprezentacji, złożone pod przysięgą, lub jeżeli w kraju, w którym Wykonawca ma siedzibę lub miejsce zamieszkania nie ma przepisów </w:t>
      </w:r>
      <w:r w:rsidR="000560F2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oświadczeniu pod przysięgą, złożone przed organem sądowym, administracyjnym, notariuszem, organem samorządu zawodowego lub gospodarczego właściwym ze względu na siedzibę lub miejsce zamieszkania Wykonawcy.</w:t>
      </w:r>
    </w:p>
    <w:p w14:paraId="737BE2CB" w14:textId="77777777" w:rsidR="00A262CE" w:rsidRPr="005D45CD" w:rsidRDefault="00A262CE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2B88978" w14:textId="77777777" w:rsidR="00AD6218" w:rsidRPr="005D45CD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>Pozostałe informacje</w:t>
      </w:r>
      <w:r w:rsidRPr="005D45CD">
        <w:rPr>
          <w:rFonts w:ascii="Arial" w:hAnsi="Arial" w:cs="Arial"/>
          <w:sz w:val="24"/>
          <w:szCs w:val="24"/>
        </w:rPr>
        <w:t>:</w:t>
      </w:r>
    </w:p>
    <w:p w14:paraId="2C7EA706" w14:textId="77777777" w:rsidR="00AD6218" w:rsidRPr="005D45CD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D45CD">
        <w:rPr>
          <w:rFonts w:ascii="Arial" w:hAnsi="Arial" w:cs="Arial"/>
        </w:rPr>
        <w:t>Zamawiający nie d</w:t>
      </w:r>
      <w:r w:rsidRPr="005D45CD">
        <w:rPr>
          <w:rFonts w:ascii="Arial" w:hAnsi="Arial" w:cs="Arial"/>
          <w:bCs/>
        </w:rPr>
        <w:t>opuszcza możliwości składania ofert wariantowych.</w:t>
      </w:r>
    </w:p>
    <w:p w14:paraId="11DA5059" w14:textId="77777777" w:rsidR="00AD6218" w:rsidRPr="005D45CD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  <w:bCs/>
        </w:rPr>
        <w:t>Zamawiający nie przewiduje zawarcia umowy ramowej</w:t>
      </w:r>
      <w:r w:rsidRPr="005D45CD">
        <w:rPr>
          <w:rFonts w:ascii="Arial" w:hAnsi="Arial" w:cs="Arial"/>
        </w:rPr>
        <w:t>.</w:t>
      </w:r>
    </w:p>
    <w:p w14:paraId="7F491E86" w14:textId="77777777" w:rsidR="00AD6218" w:rsidRPr="005D45CD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  <w:bCs/>
        </w:rPr>
        <w:t>Zamawiający nie przewiduje wyboru najkorzystniejszej oferty z zastosowaniem aukcji elektronicznej</w:t>
      </w:r>
      <w:r w:rsidRPr="005D45CD">
        <w:rPr>
          <w:rFonts w:ascii="Arial" w:hAnsi="Arial" w:cs="Arial"/>
        </w:rPr>
        <w:t>.</w:t>
      </w:r>
    </w:p>
    <w:p w14:paraId="332503BA" w14:textId="77777777" w:rsidR="00AD6218" w:rsidRPr="005D45CD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D45CD">
        <w:rPr>
          <w:rFonts w:ascii="Arial" w:hAnsi="Arial" w:cs="Arial"/>
        </w:rPr>
        <w:t>Zamawiający nie dopuszcza możliwości złożenia oferty w postaci katalogów elektronicznych.</w:t>
      </w:r>
    </w:p>
    <w:p w14:paraId="2E0CB297" w14:textId="77777777" w:rsidR="00BF3E26" w:rsidRPr="005D45CD" w:rsidRDefault="00BF3E26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382C114A" w14:textId="39328C41" w:rsidR="003E61DC" w:rsidRPr="005D45CD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XIX. </w:t>
      </w:r>
      <w:r w:rsidR="003E61DC" w:rsidRPr="005D45CD">
        <w:rPr>
          <w:rFonts w:ascii="Arial" w:hAnsi="Arial" w:cs="Arial"/>
          <w:b/>
          <w:sz w:val="24"/>
          <w:szCs w:val="24"/>
          <w:u w:val="single"/>
        </w:rPr>
        <w:t>Środki ochrony prawnej</w:t>
      </w:r>
      <w:r w:rsidR="003E61DC" w:rsidRPr="005D45CD">
        <w:rPr>
          <w:rFonts w:ascii="Arial" w:hAnsi="Arial" w:cs="Arial"/>
          <w:b/>
          <w:sz w:val="24"/>
          <w:szCs w:val="24"/>
        </w:rPr>
        <w:t>:</w:t>
      </w:r>
    </w:p>
    <w:p w14:paraId="0DA013D6" w14:textId="77777777" w:rsidR="003E61DC" w:rsidRPr="005D45CD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5125A4F3" w14:textId="7B7AAD06" w:rsidR="003F7D8D" w:rsidRPr="005D45CD" w:rsidRDefault="00E55AE9" w:rsidP="005B713B">
      <w:pPr>
        <w:pStyle w:val="Tekstpodstawowy"/>
        <w:tabs>
          <w:tab w:val="clear" w:pos="24"/>
          <w:tab w:val="left" w:pos="426"/>
        </w:tabs>
        <w:spacing w:line="276" w:lineRule="auto"/>
        <w:ind w:left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Środki ochrony prawnej przysługują Wykonawcy, a także innemu podmiotowi, jeżeli ma lub miał interes w uzyskaniu zamówienia oraz p</w:t>
      </w:r>
      <w:r w:rsidR="00E50A45" w:rsidRPr="005D45CD">
        <w:rPr>
          <w:rFonts w:ascii="Arial" w:hAnsi="Arial" w:cs="Arial"/>
          <w:szCs w:val="24"/>
        </w:rPr>
        <w:t xml:space="preserve">oniósł lub może ponieść szkodę </w:t>
      </w:r>
      <w:r w:rsidRPr="005D45CD">
        <w:rPr>
          <w:rFonts w:ascii="Arial" w:hAnsi="Arial" w:cs="Arial"/>
          <w:szCs w:val="24"/>
        </w:rPr>
        <w:t>w wyniku naruszenia przez Zamawiającego przepisów ustawy. Środki ochrony prawnej  wobec ogłoszenia wszczynającego poste</w:t>
      </w:r>
      <w:r w:rsidR="00D53328" w:rsidRPr="005D45CD">
        <w:rPr>
          <w:rFonts w:ascii="Arial" w:hAnsi="Arial" w:cs="Arial"/>
          <w:szCs w:val="24"/>
        </w:rPr>
        <w:t>powanie o udzielenie zamówienia</w:t>
      </w:r>
      <w:r w:rsidRPr="005D45CD">
        <w:rPr>
          <w:rFonts w:ascii="Arial" w:hAnsi="Arial" w:cs="Arial"/>
          <w:szCs w:val="24"/>
        </w:rPr>
        <w:t xml:space="preserve"> oraz dokumentów zamówienia przysługują również organizacjom wpisanym na listę, o której mowa w art. 469 pkt. 15 </w:t>
      </w:r>
      <w:r w:rsidR="00D53328" w:rsidRPr="005D45CD">
        <w:rPr>
          <w:rFonts w:ascii="Arial" w:hAnsi="Arial" w:cs="Arial"/>
          <w:szCs w:val="24"/>
        </w:rPr>
        <w:t xml:space="preserve">ustawy </w:t>
      </w:r>
      <w:r w:rsidRPr="005D45CD">
        <w:rPr>
          <w:rFonts w:ascii="Arial" w:hAnsi="Arial" w:cs="Arial"/>
          <w:szCs w:val="24"/>
        </w:rPr>
        <w:t>oraz Rzecznikowi Mał</w:t>
      </w:r>
      <w:r w:rsidR="00B64E0F" w:rsidRPr="005D45CD">
        <w:rPr>
          <w:rFonts w:ascii="Arial" w:hAnsi="Arial" w:cs="Arial"/>
          <w:szCs w:val="24"/>
        </w:rPr>
        <w:t>ych i Średnich Przedsiębiorców.</w:t>
      </w:r>
    </w:p>
    <w:p w14:paraId="2C35DE90" w14:textId="77777777" w:rsidR="003F7D8D" w:rsidRPr="005D45CD" w:rsidRDefault="003F7D8D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Postępowanie odwoławcze</w:t>
      </w:r>
      <w:r w:rsidRPr="005D45CD">
        <w:rPr>
          <w:rFonts w:ascii="Arial" w:hAnsi="Arial" w:cs="Arial"/>
          <w:szCs w:val="24"/>
        </w:rPr>
        <w:t>:</w:t>
      </w:r>
    </w:p>
    <w:p w14:paraId="29A7FD73" w14:textId="77777777" w:rsidR="003F7D8D" w:rsidRPr="005D45CD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Postępowanie odwoławcze jest prowadzone w języku polskim.</w:t>
      </w:r>
    </w:p>
    <w:p w14:paraId="2CB2F507" w14:textId="77777777" w:rsidR="003F7D8D" w:rsidRPr="005D45CD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Wszystkie dokumenty przedstawia się w języku polskim, a jeżeli zostały sporządzone w języku obcym, strona oraz uczestnik postępowania odwoławczego, który się na nie powołuje, przedstawia ich tłumaczenie na język polski. </w:t>
      </w:r>
      <w:r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lastRenderedPageBreak/>
        <w:t>W uzasadnionych przypadkach Izba może żądać przedstawienia tłumaczenia dokumentu na język polski poświadczonego przez tłumacza przysięgłego.</w:t>
      </w:r>
    </w:p>
    <w:p w14:paraId="686ED59F" w14:textId="00759806" w:rsidR="003F7D8D" w:rsidRPr="005D45CD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Pisma składane w</w:t>
      </w:r>
      <w:r w:rsidR="00D53328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toku postępowania odwoławczego przez strony oraz uczestników postępowania odwoławczego wnosi się z odpisami dla stron oraz uczestników postępowania odwoławczego. Pisma w postępo</w:t>
      </w:r>
      <w:r w:rsidR="00E50A45" w:rsidRPr="005D45CD">
        <w:rPr>
          <w:rFonts w:ascii="Arial" w:hAnsi="Arial" w:cs="Arial"/>
          <w:sz w:val="24"/>
          <w:szCs w:val="24"/>
        </w:rPr>
        <w:t xml:space="preserve">waniu odwoławczym wnosi się </w:t>
      </w:r>
      <w:r w:rsidRPr="005D45CD">
        <w:rPr>
          <w:rFonts w:ascii="Arial" w:hAnsi="Arial" w:cs="Arial"/>
          <w:sz w:val="24"/>
          <w:szCs w:val="24"/>
        </w:rPr>
        <w:t>w formie pisemnej</w:t>
      </w:r>
      <w:r w:rsidR="006B6122"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sz w:val="24"/>
          <w:szCs w:val="24"/>
        </w:rPr>
        <w:t xml:space="preserve"> albo w formie elektronicznej</w:t>
      </w:r>
      <w:r w:rsidR="006B6122" w:rsidRPr="005D45CD">
        <w:rPr>
          <w:rFonts w:ascii="Arial" w:hAnsi="Arial" w:cs="Arial"/>
          <w:sz w:val="24"/>
          <w:szCs w:val="24"/>
        </w:rPr>
        <w:t>,</w:t>
      </w:r>
      <w:r w:rsidRPr="005D45CD">
        <w:rPr>
          <w:rFonts w:ascii="Arial" w:hAnsi="Arial" w:cs="Arial"/>
          <w:sz w:val="24"/>
          <w:szCs w:val="24"/>
        </w:rPr>
        <w:t xml:space="preserve"> albo w postaci elektronicznej, z tym że odwołanie i przystąpienie do postępowania odwoławczego, wniesione w postaci elektronicznej, wymagają opatrzenia podpisem zaufanym.</w:t>
      </w:r>
    </w:p>
    <w:p w14:paraId="7F062AEC" w14:textId="50FEED33" w:rsidR="006B6122" w:rsidRPr="005D45CD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Pisma w formie pisemnej wnosi się za pośre</w:t>
      </w:r>
      <w:r w:rsidR="00E50A45" w:rsidRPr="005D45CD">
        <w:rPr>
          <w:rFonts w:ascii="Arial" w:hAnsi="Arial" w:cs="Arial"/>
          <w:sz w:val="24"/>
          <w:szCs w:val="24"/>
        </w:rPr>
        <w:t xml:space="preserve">dnictwem operatora pocztowego, </w:t>
      </w:r>
      <w:r w:rsidRPr="005D45CD">
        <w:rPr>
          <w:rFonts w:ascii="Arial" w:hAnsi="Arial" w:cs="Arial"/>
          <w:sz w:val="24"/>
          <w:szCs w:val="24"/>
        </w:rPr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2AA98ABC" w14:textId="77777777" w:rsidR="00E55AE9" w:rsidRPr="005D45CD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Terminy oblicza się według przepisów prawa cywilnego.</w:t>
      </w:r>
      <w:r w:rsidR="006B6122" w:rsidRPr="005D45CD">
        <w:rPr>
          <w:rFonts w:ascii="Arial" w:hAnsi="Arial" w:cs="Arial"/>
          <w:sz w:val="24"/>
          <w:szCs w:val="24"/>
        </w:rPr>
        <w:t xml:space="preserve"> </w:t>
      </w:r>
      <w:r w:rsidRPr="005D45CD">
        <w:rPr>
          <w:rFonts w:ascii="Arial" w:hAnsi="Arial" w:cs="Arial"/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14:paraId="453C1075" w14:textId="77777777" w:rsidR="00E55AE9" w:rsidRPr="005D45CD" w:rsidRDefault="00E55AE9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Odwołanie</w:t>
      </w:r>
      <w:r w:rsidRPr="005D45CD">
        <w:rPr>
          <w:rFonts w:ascii="Arial" w:hAnsi="Arial" w:cs="Arial"/>
          <w:szCs w:val="24"/>
        </w:rPr>
        <w:t>:</w:t>
      </w:r>
    </w:p>
    <w:p w14:paraId="2C504141" w14:textId="77777777" w:rsidR="00E55AE9" w:rsidRPr="005D45CD" w:rsidRDefault="00E55AE9" w:rsidP="005B713B">
      <w:pPr>
        <w:pStyle w:val="Tekstpodstawowy"/>
        <w:numPr>
          <w:ilvl w:val="0"/>
          <w:numId w:val="14"/>
        </w:numPr>
        <w:tabs>
          <w:tab w:val="clear" w:pos="705"/>
          <w:tab w:val="num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Odwołanie przysługuje</w:t>
      </w:r>
      <w:r w:rsidR="006B6122" w:rsidRPr="005D45CD">
        <w:rPr>
          <w:rFonts w:ascii="Arial" w:hAnsi="Arial" w:cs="Arial"/>
          <w:szCs w:val="24"/>
        </w:rPr>
        <w:t xml:space="preserve"> na</w:t>
      </w:r>
      <w:r w:rsidRPr="005D45CD">
        <w:rPr>
          <w:rFonts w:ascii="Arial" w:hAnsi="Arial" w:cs="Arial"/>
          <w:szCs w:val="24"/>
        </w:rPr>
        <w:t>:</w:t>
      </w:r>
    </w:p>
    <w:p w14:paraId="1DE431E8" w14:textId="77777777" w:rsidR="006B6122" w:rsidRPr="005D45CD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Pr="005D45CD">
        <w:rPr>
          <w:rFonts w:ascii="Arial" w:hAnsi="Arial" w:cs="Arial"/>
          <w:sz w:val="24"/>
          <w:szCs w:val="24"/>
        </w:rPr>
        <w:br/>
        <w:t>w postępowaniu o udzielenie zamówienia, o zawarcie umowy ramowej, dynamicznym systemie zakupów, systemie kwalifikowania wykonawców lub konkursie, w tym na projektowane postanowienie umowy;</w:t>
      </w:r>
    </w:p>
    <w:p w14:paraId="565B5C35" w14:textId="72F99CBD" w:rsidR="006B6122" w:rsidRPr="005D45CD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zaniechanie czynności w postępowaniu o udzielenie zamówienia,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zawarcie umowy ramowej, dynamicznym systemie zakupów, systemie kwalifikowania wykonawców lub konkursie, do której Zamawiający był obowiązany na podstawie ustawy;</w:t>
      </w:r>
    </w:p>
    <w:p w14:paraId="09ED4FAC" w14:textId="77777777" w:rsidR="006B6122" w:rsidRPr="005D45CD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70163AF8" w14:textId="77777777" w:rsidR="006B6122" w:rsidRPr="005D45CD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Odwołanie wnosi się do Prezesa Krajowej Izby Odwoławczej.</w:t>
      </w:r>
    </w:p>
    <w:p w14:paraId="1FE132DB" w14:textId="6CFEFD49" w:rsidR="006B6122" w:rsidRPr="005D45CD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Odwołujący przekazuje kopię odwołania Zamawiającemu przed upływem terminu do wniesienia odwołania w taki sposób, aby mógł on zapoznać się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z jego treścią przed upływem tego terminu.</w:t>
      </w:r>
    </w:p>
    <w:p w14:paraId="1D68D1A7" w14:textId="77777777" w:rsidR="006B6122" w:rsidRPr="005D45CD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593FC231" w14:textId="11184557" w:rsidR="00041BEC" w:rsidRPr="005D45CD" w:rsidRDefault="00041BEC" w:rsidP="006A26DC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Odwołanie w przypadku zamówień, których wartość jest </w:t>
      </w:r>
      <w:r w:rsidR="006A26DC" w:rsidRPr="005D45CD">
        <w:rPr>
          <w:rFonts w:ascii="Arial" w:hAnsi="Arial" w:cs="Arial"/>
          <w:sz w:val="24"/>
          <w:szCs w:val="24"/>
        </w:rPr>
        <w:t>równa albo przekracza progi unijne</w:t>
      </w:r>
      <w:r w:rsidRPr="005D45CD">
        <w:rPr>
          <w:rFonts w:ascii="Arial" w:hAnsi="Arial" w:cs="Arial"/>
          <w:sz w:val="24"/>
          <w:szCs w:val="24"/>
        </w:rPr>
        <w:t>, wnosi się w terminie:</w:t>
      </w:r>
    </w:p>
    <w:p w14:paraId="7E09B96C" w14:textId="6CBF0A1F" w:rsidR="00041BEC" w:rsidRPr="005D45CD" w:rsidRDefault="003A0765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lastRenderedPageBreak/>
        <w:t>10</w:t>
      </w:r>
      <w:r w:rsidR="00041BEC" w:rsidRPr="005D45CD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561B6C74" w14:textId="6D4A614F" w:rsidR="00041BEC" w:rsidRPr="005D45CD" w:rsidRDefault="00041BEC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1</w:t>
      </w:r>
      <w:r w:rsidR="003A0765" w:rsidRPr="005D45CD">
        <w:rPr>
          <w:rFonts w:ascii="Arial" w:hAnsi="Arial" w:cs="Arial"/>
          <w:sz w:val="24"/>
          <w:szCs w:val="24"/>
        </w:rPr>
        <w:t>5</w:t>
      </w:r>
      <w:r w:rsidRPr="005D45CD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w sposób inny niż określony powyżej;</w:t>
      </w:r>
    </w:p>
    <w:p w14:paraId="751C80AB" w14:textId="20DAABAC" w:rsidR="00041BEC" w:rsidRPr="005D45CD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Odwołanie wobec treści ogłoszenia wszczynającego postępowanie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>o udzielenie zamówienia lub konkurs lub wobec treści d</w:t>
      </w:r>
      <w:r w:rsidR="00CC5249" w:rsidRPr="005D45CD">
        <w:rPr>
          <w:rFonts w:ascii="Arial" w:hAnsi="Arial" w:cs="Arial"/>
          <w:sz w:val="24"/>
          <w:szCs w:val="24"/>
        </w:rPr>
        <w:t xml:space="preserve">okumentów zamówienia wnosi się </w:t>
      </w:r>
      <w:r w:rsidRPr="005D45CD">
        <w:rPr>
          <w:rFonts w:ascii="Arial" w:hAnsi="Arial" w:cs="Arial"/>
          <w:sz w:val="24"/>
          <w:szCs w:val="24"/>
        </w:rPr>
        <w:t xml:space="preserve">w terminie </w:t>
      </w:r>
      <w:r w:rsidR="003A0765" w:rsidRPr="005D45CD">
        <w:rPr>
          <w:rFonts w:ascii="Arial" w:hAnsi="Arial" w:cs="Arial"/>
          <w:sz w:val="24"/>
          <w:szCs w:val="24"/>
        </w:rPr>
        <w:t xml:space="preserve">10 dni od dnia publikacji ogłoszenia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="003A0765" w:rsidRPr="005D45CD">
        <w:rPr>
          <w:rFonts w:ascii="Arial" w:hAnsi="Arial" w:cs="Arial"/>
          <w:sz w:val="24"/>
          <w:szCs w:val="24"/>
        </w:rPr>
        <w:t>w Dzienniku Urzędowym Unii Europejskiej lub zamieszczenia dokumentów zamówienia na stronie internetowej, w przypadku zamówień, których wartość jest równa albo przekracza progi unijne</w:t>
      </w:r>
      <w:r w:rsidRPr="005D45CD">
        <w:rPr>
          <w:rFonts w:ascii="Arial" w:hAnsi="Arial" w:cs="Arial"/>
          <w:sz w:val="24"/>
          <w:szCs w:val="24"/>
        </w:rPr>
        <w:t>;</w:t>
      </w:r>
    </w:p>
    <w:p w14:paraId="61811ADA" w14:textId="035815C5" w:rsidR="00041BEC" w:rsidRPr="005D45CD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Odwołanie w przypadkach innych niż określone w pkt. 5 i 6 wnosi się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w terminie </w:t>
      </w:r>
      <w:r w:rsidR="008928AD" w:rsidRPr="005D45CD">
        <w:rPr>
          <w:rFonts w:ascii="Arial" w:hAnsi="Arial" w:cs="Arial"/>
          <w:sz w:val="24"/>
          <w:szCs w:val="24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</w:t>
      </w:r>
      <w:r w:rsidRPr="005D45CD">
        <w:rPr>
          <w:rFonts w:ascii="Arial" w:hAnsi="Arial" w:cs="Arial"/>
          <w:sz w:val="24"/>
          <w:szCs w:val="24"/>
        </w:rPr>
        <w:t>;</w:t>
      </w:r>
    </w:p>
    <w:p w14:paraId="30F00B6B" w14:textId="6547DC70" w:rsidR="00041BEC" w:rsidRPr="005D45CD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Szczegółowe postanowienia dotyczące postępowania odwoławczego zawarto </w:t>
      </w:r>
      <w:r w:rsidR="00B4707D" w:rsidRPr="005D45CD">
        <w:rPr>
          <w:rFonts w:ascii="Arial" w:hAnsi="Arial" w:cs="Arial"/>
          <w:sz w:val="24"/>
          <w:szCs w:val="24"/>
        </w:rPr>
        <w:t>w</w:t>
      </w:r>
      <w:r w:rsidR="009A011A" w:rsidRPr="005D45CD">
        <w:rPr>
          <w:rFonts w:ascii="Arial" w:hAnsi="Arial" w:cs="Arial"/>
          <w:sz w:val="24"/>
          <w:szCs w:val="24"/>
        </w:rPr>
        <w:t xml:space="preserve"> ustawie: Dział</w:t>
      </w:r>
      <w:r w:rsidR="00B4707D" w:rsidRPr="005D45CD">
        <w:rPr>
          <w:rFonts w:ascii="Arial" w:hAnsi="Arial" w:cs="Arial"/>
          <w:sz w:val="24"/>
          <w:szCs w:val="24"/>
        </w:rPr>
        <w:t xml:space="preserve"> IX – Środki ochrony prawnej, Rozdział 2 – Postępowanie odwoławcze.</w:t>
      </w:r>
    </w:p>
    <w:p w14:paraId="03F2C2C5" w14:textId="77777777" w:rsidR="00E55AE9" w:rsidRPr="005D45CD" w:rsidRDefault="00B4707D" w:rsidP="005B713B">
      <w:pPr>
        <w:pStyle w:val="Tekstpodstawowy"/>
        <w:numPr>
          <w:ilvl w:val="1"/>
          <w:numId w:val="11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D45CD">
        <w:rPr>
          <w:rFonts w:ascii="Arial" w:hAnsi="Arial" w:cs="Arial"/>
          <w:b/>
          <w:szCs w:val="24"/>
        </w:rPr>
        <w:t>Postepowanie skargowe</w:t>
      </w:r>
      <w:r w:rsidR="00E55AE9" w:rsidRPr="005D45CD">
        <w:rPr>
          <w:rFonts w:ascii="Arial" w:hAnsi="Arial" w:cs="Arial"/>
          <w:szCs w:val="24"/>
        </w:rPr>
        <w:t>:</w:t>
      </w:r>
    </w:p>
    <w:p w14:paraId="1326AA34" w14:textId="77777777" w:rsidR="00E55AE9" w:rsidRPr="005D45CD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Na orzeczenie Krajowej Izby Odwoławczej </w:t>
      </w:r>
      <w:r w:rsidR="00B4707D" w:rsidRPr="005D45CD">
        <w:rPr>
          <w:rFonts w:ascii="Arial" w:hAnsi="Arial" w:cs="Arial"/>
          <w:szCs w:val="24"/>
        </w:rPr>
        <w:t xml:space="preserve">oraz postanowienie Prezesa Krajowej Izby Odwoławczej </w:t>
      </w:r>
      <w:r w:rsidRPr="005D45CD">
        <w:rPr>
          <w:rFonts w:ascii="Arial" w:hAnsi="Arial" w:cs="Arial"/>
          <w:szCs w:val="24"/>
        </w:rPr>
        <w:t xml:space="preserve">stronom oraz uczestnikom postępowania </w:t>
      </w:r>
      <w:r w:rsidR="00B4707D" w:rsidRPr="005D45CD">
        <w:rPr>
          <w:rFonts w:ascii="Arial" w:hAnsi="Arial" w:cs="Arial"/>
          <w:szCs w:val="24"/>
        </w:rPr>
        <w:t xml:space="preserve">odwoławczego </w:t>
      </w:r>
      <w:r w:rsidRPr="005D45CD">
        <w:rPr>
          <w:rFonts w:ascii="Arial" w:hAnsi="Arial" w:cs="Arial"/>
          <w:szCs w:val="24"/>
        </w:rPr>
        <w:t>przysługuje skarga do sądu;</w:t>
      </w:r>
    </w:p>
    <w:p w14:paraId="4D5C4DEE" w14:textId="77777777" w:rsidR="00E55AE9" w:rsidRPr="005D45CD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Skargę w</w:t>
      </w:r>
      <w:r w:rsidR="00B4707D" w:rsidRPr="005D45CD">
        <w:rPr>
          <w:rFonts w:ascii="Arial" w:hAnsi="Arial" w:cs="Arial"/>
          <w:szCs w:val="24"/>
        </w:rPr>
        <w:t>nosi się do sądu Okręgowego w Warszawie – „sądu zamówień publicznych”</w:t>
      </w:r>
      <w:r w:rsidRPr="005D45CD">
        <w:rPr>
          <w:rFonts w:ascii="Arial" w:hAnsi="Arial" w:cs="Arial"/>
          <w:szCs w:val="24"/>
        </w:rPr>
        <w:t>;</w:t>
      </w:r>
    </w:p>
    <w:p w14:paraId="69267069" w14:textId="10E0A588" w:rsidR="00E55AE9" w:rsidRPr="005D45CD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Skargę wnosi się za pośrednictwem Prezesa Krajow</w:t>
      </w:r>
      <w:r w:rsidR="00B4707D" w:rsidRPr="005D45CD">
        <w:rPr>
          <w:rFonts w:ascii="Arial" w:hAnsi="Arial" w:cs="Arial"/>
          <w:szCs w:val="24"/>
        </w:rPr>
        <w:t xml:space="preserve">ej Izby Odwoławczej </w:t>
      </w:r>
      <w:r w:rsidR="00CC5249" w:rsidRPr="005D45CD">
        <w:rPr>
          <w:rFonts w:ascii="Arial" w:hAnsi="Arial" w:cs="Arial"/>
          <w:szCs w:val="24"/>
        </w:rPr>
        <w:br/>
      </w:r>
      <w:r w:rsidR="00B4707D" w:rsidRPr="005D45CD">
        <w:rPr>
          <w:rFonts w:ascii="Arial" w:hAnsi="Arial" w:cs="Arial"/>
          <w:szCs w:val="24"/>
        </w:rPr>
        <w:t>w terminie 14</w:t>
      </w:r>
      <w:r w:rsidRPr="005D45CD">
        <w:rPr>
          <w:rFonts w:ascii="Arial" w:hAnsi="Arial" w:cs="Arial"/>
          <w:szCs w:val="24"/>
        </w:rPr>
        <w:t xml:space="preserve"> dni od </w:t>
      </w:r>
      <w:r w:rsidR="00B4707D" w:rsidRPr="005D45CD">
        <w:rPr>
          <w:rFonts w:ascii="Arial" w:hAnsi="Arial" w:cs="Arial"/>
          <w:szCs w:val="24"/>
        </w:rPr>
        <w:t>dnia doręczenia orzeczenia Izby lub postanowienia Prezesa Krajowej Izby Odwoławczej</w:t>
      </w:r>
      <w:r w:rsidRPr="005D45CD">
        <w:rPr>
          <w:rFonts w:ascii="Arial" w:hAnsi="Arial" w:cs="Arial"/>
          <w:szCs w:val="24"/>
        </w:rPr>
        <w:t xml:space="preserve"> przesyłając jednocześnie jej odpis przeciwnikowi skargi. Złożenie skargi w placówce pocztowej operatora publicznego jest równoznaczne z jej wniesieniem;</w:t>
      </w:r>
    </w:p>
    <w:p w14:paraId="02B35AE5" w14:textId="77777777" w:rsidR="00E55AE9" w:rsidRPr="005D45CD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 xml:space="preserve">Prezes Izby przekazuje skargę wraz z aktami postępowania odwoławczego </w:t>
      </w:r>
      <w:r w:rsidR="00B4707D" w:rsidRPr="005D45CD">
        <w:rPr>
          <w:rFonts w:ascii="Arial" w:hAnsi="Arial" w:cs="Arial"/>
          <w:szCs w:val="24"/>
        </w:rPr>
        <w:t xml:space="preserve">do sądu zamówień publicznych </w:t>
      </w:r>
      <w:r w:rsidRPr="005D45CD">
        <w:rPr>
          <w:rFonts w:ascii="Arial" w:hAnsi="Arial" w:cs="Arial"/>
          <w:szCs w:val="24"/>
        </w:rPr>
        <w:t>w terminie 7 dni od dnia jej otrzymania.</w:t>
      </w:r>
    </w:p>
    <w:p w14:paraId="35B2A223" w14:textId="77777777" w:rsidR="00B4707D" w:rsidRPr="005D45CD" w:rsidRDefault="00B4707D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D45CD">
        <w:rPr>
          <w:rFonts w:ascii="Arial" w:hAnsi="Arial" w:cs="Arial"/>
          <w:szCs w:val="24"/>
        </w:rPr>
        <w:t>Szczegółowe postanowienia dotyczące postępowania skargowego zawarto</w:t>
      </w:r>
      <w:r w:rsidR="009A011A" w:rsidRPr="005D45CD">
        <w:rPr>
          <w:rFonts w:ascii="Arial" w:hAnsi="Arial" w:cs="Arial"/>
          <w:szCs w:val="24"/>
        </w:rPr>
        <w:t xml:space="preserve"> w ustawie: Dział</w:t>
      </w:r>
      <w:r w:rsidRPr="005D45CD">
        <w:rPr>
          <w:rFonts w:ascii="Arial" w:hAnsi="Arial" w:cs="Arial"/>
          <w:szCs w:val="24"/>
        </w:rPr>
        <w:t xml:space="preserve"> IX – Środki ochrony prawnej, Ro</w:t>
      </w:r>
      <w:r w:rsidR="009A011A" w:rsidRPr="005D45CD">
        <w:rPr>
          <w:rFonts w:ascii="Arial" w:hAnsi="Arial" w:cs="Arial"/>
          <w:szCs w:val="24"/>
        </w:rPr>
        <w:t>zdział 3 – Postępowanie skargowe.</w:t>
      </w:r>
      <w:r w:rsidRPr="005D45CD">
        <w:rPr>
          <w:rFonts w:ascii="Arial" w:hAnsi="Arial" w:cs="Arial"/>
          <w:szCs w:val="24"/>
        </w:rPr>
        <w:t xml:space="preserve"> </w:t>
      </w:r>
    </w:p>
    <w:p w14:paraId="2102F33C" w14:textId="77777777" w:rsidR="003E61DC" w:rsidRPr="005D45CD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0939F91A" w14:textId="0D5E972C" w:rsidR="00901D2D" w:rsidRPr="005D45CD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D45CD">
        <w:rPr>
          <w:rFonts w:ascii="Arial" w:hAnsi="Arial" w:cs="Arial"/>
          <w:b/>
          <w:sz w:val="24"/>
          <w:szCs w:val="24"/>
        </w:rPr>
        <w:t xml:space="preserve">XX. </w:t>
      </w:r>
      <w:r w:rsidR="00901D2D" w:rsidRPr="005D45CD">
        <w:rPr>
          <w:rFonts w:ascii="Arial" w:hAnsi="Arial" w:cs="Arial"/>
          <w:b/>
          <w:sz w:val="24"/>
          <w:szCs w:val="24"/>
          <w:u w:val="single"/>
        </w:rPr>
        <w:t>Ochrona danych osobowych (klauzula informacyjna z art. 13 RODO)</w:t>
      </w:r>
      <w:r w:rsidR="00901D2D" w:rsidRPr="005D45CD">
        <w:rPr>
          <w:rFonts w:ascii="Arial" w:hAnsi="Arial" w:cs="Arial"/>
          <w:sz w:val="24"/>
          <w:szCs w:val="24"/>
        </w:rPr>
        <w:t xml:space="preserve">: </w:t>
      </w:r>
    </w:p>
    <w:p w14:paraId="101605AF" w14:textId="77777777" w:rsidR="00901D2D" w:rsidRPr="005D45CD" w:rsidRDefault="00901D2D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0349E277" w14:textId="17881C4E" w:rsidR="00200A63" w:rsidRPr="005D45CD" w:rsidRDefault="00200A63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</w:t>
      </w:r>
      <w:r w:rsidRPr="005D45CD">
        <w:rPr>
          <w:rFonts w:ascii="Arial" w:hAnsi="Arial" w:cs="Arial"/>
          <w:sz w:val="24"/>
          <w:szCs w:val="24"/>
        </w:rPr>
        <w:lastRenderedPageBreak/>
        <w:t>danych oraz uchylenia dyrektywy 95/46/WE (ogólne rozporządzenie o ochro</w:t>
      </w:r>
      <w:r w:rsidR="00CC5249" w:rsidRPr="005D45CD">
        <w:rPr>
          <w:rFonts w:ascii="Arial" w:hAnsi="Arial" w:cs="Arial"/>
          <w:sz w:val="24"/>
          <w:szCs w:val="24"/>
        </w:rPr>
        <w:t xml:space="preserve">nie danych) (Dz. Urz. UE L 119 </w:t>
      </w:r>
      <w:r w:rsidRPr="005D45CD">
        <w:rPr>
          <w:rFonts w:ascii="Arial" w:hAnsi="Arial" w:cs="Arial"/>
          <w:sz w:val="24"/>
          <w:szCs w:val="24"/>
        </w:rPr>
        <w:t xml:space="preserve">z 04.05.2016, str. 1), dalej „RODO”, informuję, że: </w:t>
      </w:r>
    </w:p>
    <w:p w14:paraId="4481A255" w14:textId="5F4F4843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Administratorem danych osobowych Wykonawcy </w:t>
      </w:r>
      <w:r w:rsidR="00CC5249" w:rsidRPr="005D45CD">
        <w:rPr>
          <w:rFonts w:ascii="Arial" w:hAnsi="Arial" w:cs="Arial"/>
          <w:sz w:val="24"/>
          <w:szCs w:val="24"/>
        </w:rPr>
        <w:t xml:space="preserve">jest Gmina Nozdrzec </w:t>
      </w:r>
      <w:r w:rsidR="00CC5249" w:rsidRPr="005D45CD">
        <w:rPr>
          <w:rFonts w:ascii="Arial" w:hAnsi="Arial" w:cs="Arial"/>
          <w:sz w:val="24"/>
          <w:szCs w:val="24"/>
        </w:rPr>
        <w:br/>
        <w:t xml:space="preserve">z siedzibą </w:t>
      </w:r>
      <w:r w:rsidRPr="005D45CD">
        <w:rPr>
          <w:rFonts w:ascii="Arial" w:hAnsi="Arial" w:cs="Arial"/>
          <w:sz w:val="24"/>
          <w:szCs w:val="24"/>
        </w:rPr>
        <w:t>w 36-245 Nozdrzec 224;</w:t>
      </w:r>
    </w:p>
    <w:p w14:paraId="3C3D6C13" w14:textId="33FAF370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Inspektorem ochrony danych osobowych w Gminie Nozdrzec jest Pani Katarzyna Nowosielska, kontakt: e-mail:, tel. 13 43 98</w:t>
      </w:r>
      <w:r w:rsidR="0019092F" w:rsidRPr="005D45CD">
        <w:rPr>
          <w:rFonts w:ascii="Arial" w:hAnsi="Arial" w:cs="Arial"/>
          <w:sz w:val="24"/>
          <w:szCs w:val="24"/>
        </w:rPr>
        <w:t> </w:t>
      </w:r>
      <w:r w:rsidRPr="005D45CD">
        <w:rPr>
          <w:rFonts w:ascii="Arial" w:hAnsi="Arial" w:cs="Arial"/>
          <w:sz w:val="24"/>
          <w:szCs w:val="24"/>
        </w:rPr>
        <w:t>020</w:t>
      </w:r>
      <w:r w:rsidR="0019092F" w:rsidRPr="005D45CD">
        <w:rPr>
          <w:rFonts w:ascii="Arial" w:hAnsi="Arial" w:cs="Arial"/>
          <w:sz w:val="24"/>
          <w:szCs w:val="24"/>
        </w:rPr>
        <w:t>;</w:t>
      </w:r>
    </w:p>
    <w:p w14:paraId="1B67F38A" w14:textId="6EA6C6BE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Pani/Pana dane osobowe przetwarzane będą na podstawie art. 6 ust. 1 lit. c </w:t>
      </w:r>
      <w:r w:rsidR="00CC5249" w:rsidRPr="005D45CD">
        <w:rPr>
          <w:rFonts w:ascii="Arial" w:hAnsi="Arial" w:cs="Arial"/>
          <w:sz w:val="24"/>
          <w:szCs w:val="24"/>
        </w:rPr>
        <w:t xml:space="preserve">RODO </w:t>
      </w:r>
      <w:r w:rsidRPr="005D45CD">
        <w:rPr>
          <w:rFonts w:ascii="Arial" w:hAnsi="Arial" w:cs="Arial"/>
          <w:sz w:val="24"/>
          <w:szCs w:val="24"/>
        </w:rPr>
        <w:t xml:space="preserve">w celu związanym z postępowaniem o udzielenie niniejszego zamówienia publicznego. </w:t>
      </w:r>
    </w:p>
    <w:p w14:paraId="7DF6B86A" w14:textId="77777777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7D0DBF0D" w14:textId="77777777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Pani/Pana dane osobowe będą przetwarzane w czasie określonym przepisami prawa, oraz zgodnie z instrukcją kancelaryjną.</w:t>
      </w:r>
    </w:p>
    <w:p w14:paraId="1367625E" w14:textId="58539AD2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Obowiązek podania przez Panią/Pana danych osobowych bezpośrednio Pani/Pana dotyczących jest wymogiem ustawowym, określonym w przepisach ustawy Prawo zamówień publicznych, związanym z udziałem w postępowaniu o udzielenie zamówienia publicznego; konsekwencje niepodan</w:t>
      </w:r>
      <w:r w:rsidR="00CC5249" w:rsidRPr="005D45CD">
        <w:rPr>
          <w:rFonts w:ascii="Arial" w:hAnsi="Arial" w:cs="Arial"/>
          <w:sz w:val="24"/>
          <w:szCs w:val="24"/>
        </w:rPr>
        <w:t xml:space="preserve">ia określonych danych wynikają </w:t>
      </w:r>
      <w:r w:rsidRPr="005D45CD">
        <w:rPr>
          <w:rFonts w:ascii="Arial" w:hAnsi="Arial" w:cs="Arial"/>
          <w:sz w:val="24"/>
          <w:szCs w:val="24"/>
        </w:rPr>
        <w:t xml:space="preserve">z ustawy Prawo zamówień publicznych. </w:t>
      </w:r>
    </w:p>
    <w:p w14:paraId="00356161" w14:textId="09DAF311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W odniesieniu do Pani/Pana danych osobowyc</w:t>
      </w:r>
      <w:r w:rsidR="00CC5249" w:rsidRPr="005D45CD">
        <w:rPr>
          <w:rFonts w:ascii="Arial" w:hAnsi="Arial" w:cs="Arial"/>
          <w:sz w:val="24"/>
          <w:szCs w:val="24"/>
        </w:rPr>
        <w:t xml:space="preserve">h decyzje nie będą podejmowane </w:t>
      </w:r>
      <w:r w:rsidRPr="005D45CD">
        <w:rPr>
          <w:rFonts w:ascii="Arial" w:hAnsi="Arial" w:cs="Arial"/>
          <w:sz w:val="24"/>
          <w:szCs w:val="24"/>
        </w:rPr>
        <w:t xml:space="preserve">w sposób zautomatyzowany, stosowanie do art. 22 RODO; </w:t>
      </w:r>
    </w:p>
    <w:p w14:paraId="1AE586AE" w14:textId="77777777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Posiada Pani/Pan: </w:t>
      </w:r>
    </w:p>
    <w:p w14:paraId="726C7CC7" w14:textId="77777777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46FBD607" w14:textId="2FAB76D8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</w:t>
      </w:r>
      <w:r w:rsidR="00CC5249" w:rsidRPr="005D45CD">
        <w:rPr>
          <w:rFonts w:ascii="Arial" w:hAnsi="Arial" w:cs="Arial"/>
          <w:sz w:val="24"/>
          <w:szCs w:val="24"/>
        </w:rPr>
        <w:br/>
      </w:r>
      <w:r w:rsidRPr="005D45CD">
        <w:rPr>
          <w:rFonts w:ascii="Arial" w:hAnsi="Arial" w:cs="Arial"/>
          <w:sz w:val="24"/>
          <w:szCs w:val="24"/>
        </w:rPr>
        <w:t xml:space="preserve">z ustawą Prawo zamówień publicznych oraz nie może naruszać integralności protokołu oraz jego załączników); </w:t>
      </w:r>
    </w:p>
    <w:p w14:paraId="464EAE92" w14:textId="77777777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</w:t>
      </w:r>
      <w:r w:rsidRPr="005D45CD">
        <w:rPr>
          <w:rFonts w:ascii="Arial" w:hAnsi="Arial" w:cs="Arial"/>
          <w:sz w:val="24"/>
          <w:szCs w:val="24"/>
        </w:rPr>
        <w:lastRenderedPageBreak/>
        <w:t xml:space="preserve">z uwagi na ważne względy interesu publicznego Unii Europejskiej lub państwa członkowskiego); </w:t>
      </w:r>
    </w:p>
    <w:p w14:paraId="538C03AF" w14:textId="77777777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D7638F3" w14:textId="77777777" w:rsidR="00200A63" w:rsidRPr="005D45CD" w:rsidRDefault="00200A63" w:rsidP="00E70032">
      <w:pPr>
        <w:numPr>
          <w:ilvl w:val="0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Nie przysługuje Pani/Panu: </w:t>
      </w:r>
    </w:p>
    <w:p w14:paraId="7B739D16" w14:textId="77777777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osobowych; </w:t>
      </w:r>
    </w:p>
    <w:p w14:paraId="1D5E5AE4" w14:textId="77777777" w:rsidR="00200A63" w:rsidRPr="005D45CD" w:rsidRDefault="00200A63" w:rsidP="00E70032">
      <w:pPr>
        <w:numPr>
          <w:ilvl w:val="1"/>
          <w:numId w:val="75"/>
        </w:numPr>
        <w:spacing w:line="276" w:lineRule="auto"/>
        <w:rPr>
          <w:rFonts w:ascii="Arial" w:hAnsi="Arial" w:cs="Arial"/>
          <w:sz w:val="24"/>
          <w:szCs w:val="24"/>
        </w:rPr>
      </w:pPr>
      <w:r w:rsidRPr="005D45CD">
        <w:rPr>
          <w:rFonts w:ascii="Arial" w:hAnsi="Arial" w:cs="Arial"/>
          <w:sz w:val="24"/>
          <w:szCs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266CE9E6" w14:textId="6F859204" w:rsidR="00946226" w:rsidRDefault="00946226" w:rsidP="005B713B">
      <w:pPr>
        <w:spacing w:line="276" w:lineRule="auto"/>
        <w:rPr>
          <w:rFonts w:ascii="Arial" w:hAnsi="Arial" w:cs="Arial"/>
          <w:i/>
          <w:color w:val="00B0F0"/>
          <w:sz w:val="24"/>
          <w:szCs w:val="24"/>
        </w:rPr>
      </w:pPr>
    </w:p>
    <w:p w14:paraId="54F50B16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985601C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9236653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3B1296D0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425BB03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430ADDE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1CECAEA0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D6F5C9E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6AAEFD9B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CF6C294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3E2E5F0A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7F75E6DE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117986B0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F36B428" w14:textId="685B0CF3" w:rsidR="00946226" w:rsidRPr="00946226" w:rsidRDefault="00946226" w:rsidP="00946226">
      <w:pPr>
        <w:tabs>
          <w:tab w:val="left" w:pos="60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AC17DE0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60B12991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66E6C489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540F2AFE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15EDC6EA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F64913D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36685736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36A7362D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7FD861E2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6D77E965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6EF8380B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420B0D1B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7AFC1F0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009E53B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795C9CE3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7F6567F1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120BB13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4F1497E1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579562CF" w14:textId="77777777" w:rsidR="00946226" w:rsidRP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723F88AE" w14:textId="18FC7D50" w:rsid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29601EEF" w14:textId="678F8B7E" w:rsidR="00946226" w:rsidRDefault="00946226" w:rsidP="00946226">
      <w:pPr>
        <w:rPr>
          <w:rFonts w:ascii="Arial" w:hAnsi="Arial" w:cs="Arial"/>
          <w:sz w:val="24"/>
          <w:szCs w:val="24"/>
        </w:rPr>
      </w:pPr>
    </w:p>
    <w:p w14:paraId="08E7445B" w14:textId="77777777" w:rsidR="00901D2D" w:rsidRPr="00946226" w:rsidRDefault="00901D2D" w:rsidP="00946226">
      <w:pPr>
        <w:jc w:val="center"/>
        <w:rPr>
          <w:rFonts w:ascii="Arial" w:hAnsi="Arial" w:cs="Arial"/>
          <w:sz w:val="24"/>
          <w:szCs w:val="24"/>
        </w:rPr>
      </w:pPr>
    </w:p>
    <w:sectPr w:rsidR="00901D2D" w:rsidRPr="00946226" w:rsidSect="00EE40DB">
      <w:headerReference w:type="default" r:id="rId29"/>
      <w:footerReference w:type="even" r:id="rId30"/>
      <w:footerReference w:type="default" r:id="rId31"/>
      <w:headerReference w:type="first" r:id="rId32"/>
      <w:pgSz w:w="11907" w:h="16839" w:code="9"/>
      <w:pgMar w:top="1702" w:right="1440" w:bottom="851" w:left="1440" w:header="708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CD70E" w14:textId="77777777" w:rsidR="006B1E56" w:rsidRDefault="006B1E56">
      <w:r>
        <w:separator/>
      </w:r>
    </w:p>
  </w:endnote>
  <w:endnote w:type="continuationSeparator" w:id="0">
    <w:p w14:paraId="26B7E758" w14:textId="77777777" w:rsidR="006B1E56" w:rsidRDefault="006B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0623" w14:textId="77777777" w:rsidR="006B1E56" w:rsidRDefault="006B1E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6442CE" w14:textId="77777777" w:rsidR="006B1E56" w:rsidRDefault="006B1E56">
    <w:pPr>
      <w:pStyle w:val="Stopka"/>
    </w:pPr>
  </w:p>
  <w:p w14:paraId="0263CDBA" w14:textId="77777777" w:rsidR="006B1E56" w:rsidRDefault="006B1E56"/>
  <w:p w14:paraId="49D819D5" w14:textId="77777777" w:rsidR="006B1E56" w:rsidRDefault="006B1E5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B112E" w14:textId="37CDFF71" w:rsidR="006B1E56" w:rsidRPr="00946226" w:rsidRDefault="006B1E56" w:rsidP="00255769">
    <w:pPr>
      <w:pStyle w:val="Stopka"/>
      <w:framePr w:w="1186" w:wrap="around" w:vAnchor="text" w:hAnchor="page" w:x="5461" w:y="2"/>
      <w:rPr>
        <w:rStyle w:val="Numerstrony"/>
        <w:rFonts w:ascii="Arial" w:hAnsi="Arial" w:cs="Arial"/>
      </w:rPr>
    </w:pPr>
    <w:r w:rsidRPr="00946226">
      <w:rPr>
        <w:rStyle w:val="Numerstrony"/>
        <w:rFonts w:ascii="Arial" w:hAnsi="Arial" w:cs="Arial"/>
        <w:snapToGrid w:val="0"/>
      </w:rPr>
      <w:t xml:space="preserve">Strona </w:t>
    </w:r>
    <w:r w:rsidRPr="00946226">
      <w:rPr>
        <w:rStyle w:val="Numerstrony"/>
        <w:rFonts w:ascii="Arial" w:hAnsi="Arial" w:cs="Arial"/>
        <w:snapToGrid w:val="0"/>
      </w:rPr>
      <w:fldChar w:fldCharType="begin"/>
    </w:r>
    <w:r w:rsidRPr="00946226">
      <w:rPr>
        <w:rStyle w:val="Numerstrony"/>
        <w:rFonts w:ascii="Arial" w:hAnsi="Arial" w:cs="Arial"/>
        <w:snapToGrid w:val="0"/>
      </w:rPr>
      <w:instrText xml:space="preserve"> PAGE </w:instrText>
    </w:r>
    <w:r w:rsidRPr="00946226">
      <w:rPr>
        <w:rStyle w:val="Numerstrony"/>
        <w:rFonts w:ascii="Arial" w:hAnsi="Arial" w:cs="Arial"/>
        <w:snapToGrid w:val="0"/>
      </w:rPr>
      <w:fldChar w:fldCharType="separate"/>
    </w:r>
    <w:r w:rsidR="007711A9">
      <w:rPr>
        <w:rStyle w:val="Numerstrony"/>
        <w:rFonts w:ascii="Arial" w:hAnsi="Arial" w:cs="Arial"/>
        <w:noProof/>
        <w:snapToGrid w:val="0"/>
      </w:rPr>
      <w:t>40</w:t>
    </w:r>
    <w:r w:rsidRPr="00946226">
      <w:rPr>
        <w:rStyle w:val="Numerstrony"/>
        <w:rFonts w:ascii="Arial" w:hAnsi="Arial" w:cs="Arial"/>
        <w:snapToGrid w:val="0"/>
      </w:rPr>
      <w:fldChar w:fldCharType="end"/>
    </w:r>
    <w:r w:rsidRPr="00946226">
      <w:rPr>
        <w:rStyle w:val="Numerstrony"/>
        <w:rFonts w:ascii="Arial" w:hAnsi="Arial" w:cs="Arial"/>
        <w:snapToGrid w:val="0"/>
      </w:rPr>
      <w:t>/</w:t>
    </w:r>
    <w:r w:rsidRPr="00946226">
      <w:rPr>
        <w:rStyle w:val="Numerstrony"/>
        <w:rFonts w:ascii="Arial" w:hAnsi="Arial" w:cs="Arial"/>
        <w:snapToGrid w:val="0"/>
      </w:rPr>
      <w:fldChar w:fldCharType="begin"/>
    </w:r>
    <w:r w:rsidRPr="00946226">
      <w:rPr>
        <w:rStyle w:val="Numerstrony"/>
        <w:rFonts w:ascii="Arial" w:hAnsi="Arial" w:cs="Arial"/>
        <w:snapToGrid w:val="0"/>
      </w:rPr>
      <w:instrText xml:space="preserve"> NUMPAGES </w:instrText>
    </w:r>
    <w:r w:rsidRPr="00946226">
      <w:rPr>
        <w:rStyle w:val="Numerstrony"/>
        <w:rFonts w:ascii="Arial" w:hAnsi="Arial" w:cs="Arial"/>
        <w:snapToGrid w:val="0"/>
      </w:rPr>
      <w:fldChar w:fldCharType="separate"/>
    </w:r>
    <w:r w:rsidR="007711A9">
      <w:rPr>
        <w:rStyle w:val="Numerstrony"/>
        <w:rFonts w:ascii="Arial" w:hAnsi="Arial" w:cs="Arial"/>
        <w:noProof/>
        <w:snapToGrid w:val="0"/>
      </w:rPr>
      <w:t>40</w:t>
    </w:r>
    <w:r w:rsidRPr="00946226">
      <w:rPr>
        <w:rStyle w:val="Numerstrony"/>
        <w:rFonts w:ascii="Arial" w:hAnsi="Arial" w:cs="Arial"/>
        <w:snapToGrid w:val="0"/>
      </w:rPr>
      <w:fldChar w:fldCharType="end"/>
    </w:r>
  </w:p>
  <w:p w14:paraId="70FEF571" w14:textId="77777777" w:rsidR="006B1E56" w:rsidRPr="00946226" w:rsidRDefault="006B1E56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  <w:rPr>
        <w:rFonts w:ascii="Arial" w:hAnsi="Arial" w:cs="Arial"/>
      </w:rPr>
    </w:pPr>
  </w:p>
  <w:p w14:paraId="001AD7D5" w14:textId="77777777" w:rsidR="006B1E56" w:rsidRPr="00946226" w:rsidRDefault="006B1E56">
    <w:pPr>
      <w:rPr>
        <w:rFonts w:ascii="Arial" w:hAnsi="Arial" w:cs="Arial"/>
      </w:rPr>
    </w:pPr>
  </w:p>
  <w:p w14:paraId="20D6A986" w14:textId="77777777" w:rsidR="006B1E56" w:rsidRPr="00946226" w:rsidRDefault="006B1E56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55C20" w14:textId="77777777" w:rsidR="006B1E56" w:rsidRDefault="006B1E56">
      <w:r>
        <w:separator/>
      </w:r>
    </w:p>
  </w:footnote>
  <w:footnote w:type="continuationSeparator" w:id="0">
    <w:p w14:paraId="098D2094" w14:textId="77777777" w:rsidR="006B1E56" w:rsidRDefault="006B1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16739" w14:textId="77777777" w:rsidR="006B1E56" w:rsidRPr="00804D12" w:rsidRDefault="006B1E56" w:rsidP="0052524A">
    <w:pPr>
      <w:pStyle w:val="Nagwek"/>
      <w:tabs>
        <w:tab w:val="left" w:pos="2655"/>
      </w:tabs>
      <w:ind w:hanging="142"/>
      <w:jc w:val="center"/>
      <w:rPr>
        <w:rFonts w:ascii="Arial" w:hAnsi="Arial" w:cs="Arial"/>
        <w:sz w:val="22"/>
      </w:rPr>
    </w:pPr>
    <w:r w:rsidRPr="00804D12">
      <w:rPr>
        <w:rFonts w:ascii="Arial" w:hAnsi="Arial" w:cs="Arial"/>
        <w:noProof/>
        <w:sz w:val="22"/>
      </w:rPr>
      <w:drawing>
        <wp:inline distT="0" distB="0" distL="0" distR="0" wp14:anchorId="7C878FC0" wp14:editId="77A2B414">
          <wp:extent cx="6361297" cy="522605"/>
          <wp:effectExtent l="0" t="0" r="1905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19553" w14:textId="77777777" w:rsidR="006B1E56" w:rsidRPr="00804D12" w:rsidRDefault="006B1E56" w:rsidP="0052524A">
    <w:pPr>
      <w:pStyle w:val="Nagwek"/>
      <w:tabs>
        <w:tab w:val="left" w:pos="2655"/>
      </w:tabs>
      <w:jc w:val="center"/>
      <w:rPr>
        <w:rFonts w:ascii="Arial" w:hAnsi="Arial" w:cs="Arial"/>
        <w:sz w:val="22"/>
      </w:rPr>
    </w:pPr>
  </w:p>
  <w:p w14:paraId="00F58E81" w14:textId="6722A848" w:rsidR="006B1E56" w:rsidRPr="00804D12" w:rsidRDefault="006B1E56" w:rsidP="005B373B">
    <w:pPr>
      <w:tabs>
        <w:tab w:val="left" w:pos="6840"/>
      </w:tabs>
      <w:rPr>
        <w:rFonts w:ascii="Arial" w:hAnsi="Arial" w:cs="Arial"/>
        <w:sz w:val="22"/>
      </w:rPr>
    </w:pPr>
    <w:r w:rsidRPr="00804D12"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20B0C" w14:textId="37796BD0" w:rsidR="006B1E56" w:rsidRPr="008754D8" w:rsidRDefault="006B1E56" w:rsidP="00AF0905">
    <w:pPr>
      <w:pStyle w:val="Nagwek"/>
      <w:tabs>
        <w:tab w:val="left" w:pos="2655"/>
      </w:tabs>
      <w:ind w:hanging="426"/>
      <w:jc w:val="center"/>
      <w:rPr>
        <w:rFonts w:ascii="Arial" w:hAnsi="Arial" w:cs="Arial"/>
        <w:sz w:val="22"/>
      </w:rPr>
    </w:pPr>
    <w:r>
      <w:rPr>
        <w:noProof/>
      </w:rPr>
      <w:drawing>
        <wp:inline distT="0" distB="0" distL="0" distR="0" wp14:anchorId="703F2FCE" wp14:editId="3434AA65">
          <wp:extent cx="6202918" cy="498475"/>
          <wp:effectExtent l="0" t="0" r="7620" b="0"/>
          <wp:docPr id="1" name="Obraz 1" descr="Kolorowe znaki ułożone w poziomym rzędzie. Od lewej: znak Funduszy Europejskich z dopiskiem Fundusze Europejskie dla Podkarpacia, znak Rzeczypospolitej Polskiej, znak Unii Europejskiej z dopiskiem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351" cy="508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0000002C"/>
    <w:name w:val="WWNum5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31"/>
    <w:multiLevelType w:val="multilevel"/>
    <w:tmpl w:val="3176C774"/>
    <w:name w:val="WWNum5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2372CF7"/>
    <w:multiLevelType w:val="hybridMultilevel"/>
    <w:tmpl w:val="716CD2DE"/>
    <w:lvl w:ilvl="0" w:tplc="E8A49D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7D17AF8"/>
    <w:multiLevelType w:val="hybridMultilevel"/>
    <w:tmpl w:val="8ACC4D82"/>
    <w:lvl w:ilvl="0" w:tplc="E8A49D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8833EC2"/>
    <w:multiLevelType w:val="hybridMultilevel"/>
    <w:tmpl w:val="B17C72F6"/>
    <w:lvl w:ilvl="0" w:tplc="0D664EEC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1" w15:restartNumberingAfterBreak="0">
    <w:nsid w:val="0B39408A"/>
    <w:multiLevelType w:val="hybridMultilevel"/>
    <w:tmpl w:val="826CD42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3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F5B3E"/>
    <w:multiLevelType w:val="hybridMultilevel"/>
    <w:tmpl w:val="4780756C"/>
    <w:lvl w:ilvl="0" w:tplc="D242BC3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11A63056"/>
    <w:multiLevelType w:val="singleLevel"/>
    <w:tmpl w:val="38520ECE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</w:abstractNum>
  <w:abstractNum w:abstractNumId="18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1E501ADE"/>
    <w:multiLevelType w:val="hybridMultilevel"/>
    <w:tmpl w:val="E9AAC4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FC235C"/>
    <w:multiLevelType w:val="hybridMultilevel"/>
    <w:tmpl w:val="89C613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22A95D89"/>
    <w:multiLevelType w:val="hybridMultilevel"/>
    <w:tmpl w:val="280A79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5770FD2"/>
    <w:multiLevelType w:val="hybridMultilevel"/>
    <w:tmpl w:val="2ABA97E0"/>
    <w:lvl w:ilvl="0" w:tplc="196CA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1F3C73"/>
    <w:multiLevelType w:val="hybridMultilevel"/>
    <w:tmpl w:val="D206C6C6"/>
    <w:lvl w:ilvl="0" w:tplc="2236F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FB7D36"/>
    <w:multiLevelType w:val="hybridMultilevel"/>
    <w:tmpl w:val="8EA6FB68"/>
    <w:lvl w:ilvl="0" w:tplc="1B3651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28E879F7"/>
    <w:multiLevelType w:val="hybridMultilevel"/>
    <w:tmpl w:val="1B74B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9" w15:restartNumberingAfterBreak="0">
    <w:nsid w:val="2EAA6CE7"/>
    <w:multiLevelType w:val="multilevel"/>
    <w:tmpl w:val="C36A609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30211298"/>
    <w:multiLevelType w:val="singleLevel"/>
    <w:tmpl w:val="F46675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1" w15:restartNumberingAfterBreak="0">
    <w:nsid w:val="310B3983"/>
    <w:multiLevelType w:val="hybridMultilevel"/>
    <w:tmpl w:val="4B7E7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31734D10"/>
    <w:multiLevelType w:val="hybridMultilevel"/>
    <w:tmpl w:val="24669F88"/>
    <w:lvl w:ilvl="0" w:tplc="D026B77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ED62E1"/>
    <w:multiLevelType w:val="hybridMultilevel"/>
    <w:tmpl w:val="5DE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81975"/>
    <w:multiLevelType w:val="hybridMultilevel"/>
    <w:tmpl w:val="69A2D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08FDE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0E6FEE"/>
    <w:multiLevelType w:val="hybridMultilevel"/>
    <w:tmpl w:val="C0784C8C"/>
    <w:lvl w:ilvl="0" w:tplc="E8A49D3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5A407E7"/>
    <w:multiLevelType w:val="hybridMultilevel"/>
    <w:tmpl w:val="9DBCD7C2"/>
    <w:lvl w:ilvl="0" w:tplc="8548C3A6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C6141D"/>
    <w:multiLevelType w:val="hybridMultilevel"/>
    <w:tmpl w:val="881C2B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37C301AE"/>
    <w:multiLevelType w:val="hybridMultilevel"/>
    <w:tmpl w:val="961642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8170C36"/>
    <w:multiLevelType w:val="hybridMultilevel"/>
    <w:tmpl w:val="6A8E3F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2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3D17535E"/>
    <w:multiLevelType w:val="hybridMultilevel"/>
    <w:tmpl w:val="643A5E0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4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7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A4D07"/>
    <w:multiLevelType w:val="hybridMultilevel"/>
    <w:tmpl w:val="2FB80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BF829FA"/>
    <w:multiLevelType w:val="hybridMultilevel"/>
    <w:tmpl w:val="1F321C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2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37878CD"/>
    <w:multiLevelType w:val="hybridMultilevel"/>
    <w:tmpl w:val="5FB2BFAC"/>
    <w:lvl w:ilvl="0" w:tplc="04150011">
      <w:start w:val="1"/>
      <w:numFmt w:val="decimal"/>
      <w:lvlText w:val="%1)"/>
      <w:lvlJc w:val="left"/>
      <w:pPr>
        <w:ind w:left="3126" w:hanging="360"/>
      </w:pPr>
    </w:lvl>
    <w:lvl w:ilvl="1" w:tplc="04150019" w:tentative="1">
      <w:start w:val="1"/>
      <w:numFmt w:val="lowerLetter"/>
      <w:lvlText w:val="%2."/>
      <w:lvlJc w:val="left"/>
      <w:pPr>
        <w:ind w:left="3846" w:hanging="360"/>
      </w:pPr>
    </w:lvl>
    <w:lvl w:ilvl="2" w:tplc="0415001B" w:tentative="1">
      <w:start w:val="1"/>
      <w:numFmt w:val="lowerRoman"/>
      <w:lvlText w:val="%3."/>
      <w:lvlJc w:val="right"/>
      <w:pPr>
        <w:ind w:left="4566" w:hanging="180"/>
      </w:pPr>
    </w:lvl>
    <w:lvl w:ilvl="3" w:tplc="0415000F" w:tentative="1">
      <w:start w:val="1"/>
      <w:numFmt w:val="decimal"/>
      <w:lvlText w:val="%4."/>
      <w:lvlJc w:val="left"/>
      <w:pPr>
        <w:ind w:left="5286" w:hanging="360"/>
      </w:pPr>
    </w:lvl>
    <w:lvl w:ilvl="4" w:tplc="04150019" w:tentative="1">
      <w:start w:val="1"/>
      <w:numFmt w:val="lowerLetter"/>
      <w:lvlText w:val="%5."/>
      <w:lvlJc w:val="left"/>
      <w:pPr>
        <w:ind w:left="6006" w:hanging="360"/>
      </w:pPr>
    </w:lvl>
    <w:lvl w:ilvl="5" w:tplc="0415001B" w:tentative="1">
      <w:start w:val="1"/>
      <w:numFmt w:val="lowerRoman"/>
      <w:lvlText w:val="%6."/>
      <w:lvlJc w:val="right"/>
      <w:pPr>
        <w:ind w:left="6726" w:hanging="180"/>
      </w:pPr>
    </w:lvl>
    <w:lvl w:ilvl="6" w:tplc="0415000F" w:tentative="1">
      <w:start w:val="1"/>
      <w:numFmt w:val="decimal"/>
      <w:lvlText w:val="%7."/>
      <w:lvlJc w:val="left"/>
      <w:pPr>
        <w:ind w:left="7446" w:hanging="360"/>
      </w:pPr>
    </w:lvl>
    <w:lvl w:ilvl="7" w:tplc="04150019" w:tentative="1">
      <w:start w:val="1"/>
      <w:numFmt w:val="lowerLetter"/>
      <w:lvlText w:val="%8."/>
      <w:lvlJc w:val="left"/>
      <w:pPr>
        <w:ind w:left="8166" w:hanging="360"/>
      </w:pPr>
    </w:lvl>
    <w:lvl w:ilvl="8" w:tplc="0415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65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57C9788A"/>
    <w:multiLevelType w:val="hybridMultilevel"/>
    <w:tmpl w:val="2F5652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59E6260F"/>
    <w:multiLevelType w:val="multilevel"/>
    <w:tmpl w:val="568469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245454"/>
    <w:multiLevelType w:val="hybridMultilevel"/>
    <w:tmpl w:val="AB964856"/>
    <w:lvl w:ilvl="0" w:tplc="04150011">
      <w:start w:val="1"/>
      <w:numFmt w:val="decimal"/>
      <w:lvlText w:val="%1)"/>
      <w:lvlJc w:val="left"/>
      <w:pPr>
        <w:ind w:left="12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4" w15:restartNumberingAfterBreak="0">
    <w:nsid w:val="5A855DD9"/>
    <w:multiLevelType w:val="hybridMultilevel"/>
    <w:tmpl w:val="0E9825FE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5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5D90163C"/>
    <w:multiLevelType w:val="hybridMultilevel"/>
    <w:tmpl w:val="770EAF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F83B9A"/>
    <w:multiLevelType w:val="hybridMultilevel"/>
    <w:tmpl w:val="A5C4D8D6"/>
    <w:lvl w:ilvl="0" w:tplc="04150011">
      <w:start w:val="1"/>
      <w:numFmt w:val="decimal"/>
      <w:lvlText w:val="%1)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79" w15:restartNumberingAfterBreak="0">
    <w:nsid w:val="5E0F3A66"/>
    <w:multiLevelType w:val="hybridMultilevel"/>
    <w:tmpl w:val="1E62F4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 w15:restartNumberingAfterBreak="0">
    <w:nsid w:val="60515CC0"/>
    <w:multiLevelType w:val="hybridMultilevel"/>
    <w:tmpl w:val="0518ECB6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1" w15:restartNumberingAfterBreak="0">
    <w:nsid w:val="60CD580E"/>
    <w:multiLevelType w:val="hybridMultilevel"/>
    <w:tmpl w:val="35708D18"/>
    <w:lvl w:ilvl="0" w:tplc="44E2E6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86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41D6814"/>
    <w:multiLevelType w:val="singleLevel"/>
    <w:tmpl w:val="3482DA6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b/>
      </w:rPr>
    </w:lvl>
  </w:abstractNum>
  <w:abstractNum w:abstractNumId="89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0" w15:restartNumberingAfterBreak="0">
    <w:nsid w:val="66301DA4"/>
    <w:multiLevelType w:val="hybridMultilevel"/>
    <w:tmpl w:val="88BC2948"/>
    <w:lvl w:ilvl="0" w:tplc="08864488">
      <w:start w:val="2"/>
      <w:numFmt w:val="lowerLetter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405FD0"/>
    <w:multiLevelType w:val="multilevel"/>
    <w:tmpl w:val="89BC6780"/>
    <w:lvl w:ilvl="0">
      <w:start w:val="1"/>
      <w:numFmt w:val="decimal"/>
      <w:lvlText w:val="%1."/>
      <w:lvlJc w:val="left"/>
      <w:pPr>
        <w:ind w:left="345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92" w15:restartNumberingAfterBreak="0">
    <w:nsid w:val="67CA0793"/>
    <w:multiLevelType w:val="hybridMultilevel"/>
    <w:tmpl w:val="C3485CFA"/>
    <w:lvl w:ilvl="0" w:tplc="6CDCC72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4" w15:restartNumberingAfterBreak="0">
    <w:nsid w:val="690D5B6B"/>
    <w:multiLevelType w:val="multilevel"/>
    <w:tmpl w:val="6C8EF02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5" w15:restartNumberingAfterBreak="0">
    <w:nsid w:val="6AAF105F"/>
    <w:multiLevelType w:val="hybridMultilevel"/>
    <w:tmpl w:val="9402A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D74D6D"/>
    <w:multiLevelType w:val="hybridMultilevel"/>
    <w:tmpl w:val="2D8E2C5A"/>
    <w:lvl w:ilvl="0" w:tplc="E8A49D3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8" w15:restartNumberingAfterBreak="0">
    <w:nsid w:val="6E67259C"/>
    <w:multiLevelType w:val="hybridMultilevel"/>
    <w:tmpl w:val="D02A7B0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9" w15:restartNumberingAfterBreak="0">
    <w:nsid w:val="72447645"/>
    <w:multiLevelType w:val="hybridMultilevel"/>
    <w:tmpl w:val="705856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1" w15:restartNumberingAfterBreak="0">
    <w:nsid w:val="72A3202A"/>
    <w:multiLevelType w:val="hybridMultilevel"/>
    <w:tmpl w:val="EED881C6"/>
    <w:lvl w:ilvl="0" w:tplc="F2BA832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30D0A61"/>
    <w:multiLevelType w:val="hybridMultilevel"/>
    <w:tmpl w:val="64BC02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3651A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7A32C8"/>
    <w:multiLevelType w:val="multilevel"/>
    <w:tmpl w:val="A7666E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4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105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6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7C756B8B"/>
    <w:multiLevelType w:val="hybridMultilevel"/>
    <w:tmpl w:val="60C02E6C"/>
    <w:lvl w:ilvl="0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E9F7C62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09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0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111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7F703A5D"/>
    <w:multiLevelType w:val="hybridMultilevel"/>
    <w:tmpl w:val="81703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05"/>
  </w:num>
  <w:num w:numId="3">
    <w:abstractNumId w:val="62"/>
  </w:num>
  <w:num w:numId="4">
    <w:abstractNumId w:val="55"/>
  </w:num>
  <w:num w:numId="5">
    <w:abstractNumId w:val="103"/>
  </w:num>
  <w:num w:numId="6">
    <w:abstractNumId w:val="72"/>
  </w:num>
  <w:num w:numId="7">
    <w:abstractNumId w:val="109"/>
  </w:num>
  <w:num w:numId="8">
    <w:abstractNumId w:val="54"/>
  </w:num>
  <w:num w:numId="9">
    <w:abstractNumId w:val="19"/>
  </w:num>
  <w:num w:numId="10">
    <w:abstractNumId w:val="22"/>
  </w:num>
  <w:num w:numId="11">
    <w:abstractNumId w:val="6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2"/>
  </w:num>
  <w:num w:numId="13">
    <w:abstractNumId w:val="23"/>
  </w:num>
  <w:num w:numId="14">
    <w:abstractNumId w:val="66"/>
  </w:num>
  <w:num w:numId="15">
    <w:abstractNumId w:val="75"/>
  </w:num>
  <w:num w:numId="16">
    <w:abstractNumId w:val="61"/>
  </w:num>
  <w:num w:numId="17">
    <w:abstractNumId w:val="17"/>
    <w:lvlOverride w:ilvl="0">
      <w:startOverride w:val="1"/>
    </w:lvlOverride>
  </w:num>
  <w:num w:numId="18">
    <w:abstractNumId w:val="40"/>
    <w:lvlOverride w:ilvl="0">
      <w:startOverride w:val="1"/>
    </w:lvlOverride>
  </w:num>
  <w:num w:numId="19">
    <w:abstractNumId w:val="16"/>
  </w:num>
  <w:num w:numId="20">
    <w:abstractNumId w:val="106"/>
  </w:num>
  <w:num w:numId="21">
    <w:abstractNumId w:val="13"/>
  </w:num>
  <w:num w:numId="22">
    <w:abstractNumId w:val="94"/>
  </w:num>
  <w:num w:numId="23">
    <w:abstractNumId w:val="112"/>
  </w:num>
  <w:num w:numId="24">
    <w:abstractNumId w:val="104"/>
  </w:num>
  <w:num w:numId="25">
    <w:abstractNumId w:val="10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"/>
  </w:num>
  <w:num w:numId="28">
    <w:abstractNumId w:val="26"/>
  </w:num>
  <w:num w:numId="29">
    <w:abstractNumId w:val="18"/>
  </w:num>
  <w:num w:numId="30">
    <w:abstractNumId w:val="14"/>
  </w:num>
  <w:num w:numId="31">
    <w:abstractNumId w:val="3"/>
  </w:num>
  <w:num w:numId="32">
    <w:abstractNumId w:val="67"/>
  </w:num>
  <w:num w:numId="33">
    <w:abstractNumId w:val="91"/>
  </w:num>
  <w:num w:numId="34">
    <w:abstractNumId w:val="89"/>
  </w:num>
  <w:num w:numId="35">
    <w:abstractNumId w:val="68"/>
  </w:num>
  <w:num w:numId="36">
    <w:abstractNumId w:val="83"/>
  </w:num>
  <w:num w:numId="37">
    <w:abstractNumId w:val="25"/>
  </w:num>
  <w:num w:numId="38">
    <w:abstractNumId w:val="33"/>
  </w:num>
  <w:num w:numId="39">
    <w:abstractNumId w:val="27"/>
  </w:num>
  <w:num w:numId="40">
    <w:abstractNumId w:val="111"/>
  </w:num>
  <w:num w:numId="41">
    <w:abstractNumId w:val="41"/>
  </w:num>
  <w:num w:numId="42">
    <w:abstractNumId w:val="48"/>
  </w:num>
  <w:num w:numId="43">
    <w:abstractNumId w:val="30"/>
  </w:num>
  <w:num w:numId="44">
    <w:abstractNumId w:val="29"/>
  </w:num>
  <w:num w:numId="45">
    <w:abstractNumId w:val="73"/>
  </w:num>
  <w:num w:numId="46">
    <w:abstractNumId w:val="20"/>
  </w:num>
  <w:num w:numId="47">
    <w:abstractNumId w:val="12"/>
  </w:num>
  <w:num w:numId="48">
    <w:abstractNumId w:val="82"/>
  </w:num>
  <w:num w:numId="49">
    <w:abstractNumId w:val="100"/>
  </w:num>
  <w:num w:numId="50">
    <w:abstractNumId w:val="58"/>
  </w:num>
  <w:num w:numId="51">
    <w:abstractNumId w:val="84"/>
  </w:num>
  <w:num w:numId="52">
    <w:abstractNumId w:val="110"/>
  </w:num>
  <w:num w:numId="53">
    <w:abstractNumId w:val="44"/>
  </w:num>
  <w:num w:numId="54">
    <w:abstractNumId w:val="24"/>
  </w:num>
  <w:num w:numId="55">
    <w:abstractNumId w:val="6"/>
  </w:num>
  <w:num w:numId="56">
    <w:abstractNumId w:val="70"/>
  </w:num>
  <w:num w:numId="57">
    <w:abstractNumId w:val="46"/>
  </w:num>
  <w:num w:numId="58">
    <w:abstractNumId w:val="93"/>
  </w:num>
  <w:num w:numId="59">
    <w:abstractNumId w:val="4"/>
  </w:num>
  <w:num w:numId="60">
    <w:abstractNumId w:val="69"/>
  </w:num>
  <w:num w:numId="61">
    <w:abstractNumId w:val="34"/>
  </w:num>
  <w:num w:numId="62">
    <w:abstractNumId w:val="52"/>
  </w:num>
  <w:num w:numId="63">
    <w:abstractNumId w:val="21"/>
  </w:num>
  <w:num w:numId="64">
    <w:abstractNumId w:val="7"/>
  </w:num>
  <w:num w:numId="65">
    <w:abstractNumId w:val="56"/>
  </w:num>
  <w:num w:numId="66">
    <w:abstractNumId w:val="76"/>
  </w:num>
  <w:num w:numId="67">
    <w:abstractNumId w:val="57"/>
  </w:num>
  <w:num w:numId="68">
    <w:abstractNumId w:val="31"/>
  </w:num>
  <w:num w:numId="69">
    <w:abstractNumId w:val="96"/>
  </w:num>
  <w:num w:numId="70">
    <w:abstractNumId w:val="86"/>
  </w:num>
  <w:num w:numId="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7"/>
  </w:num>
  <w:num w:numId="73">
    <w:abstractNumId w:val="87"/>
  </w:num>
  <w:num w:numId="74">
    <w:abstractNumId w:val="60"/>
  </w:num>
  <w:num w:numId="75">
    <w:abstractNumId w:val="65"/>
  </w:num>
  <w:num w:numId="76">
    <w:abstractNumId w:val="71"/>
  </w:num>
  <w:num w:numId="77">
    <w:abstractNumId w:val="99"/>
  </w:num>
  <w:num w:numId="78">
    <w:abstractNumId w:val="79"/>
  </w:num>
  <w:num w:numId="79">
    <w:abstractNumId w:val="98"/>
  </w:num>
  <w:num w:numId="80">
    <w:abstractNumId w:val="53"/>
  </w:num>
  <w:num w:numId="81">
    <w:abstractNumId w:val="32"/>
  </w:num>
  <w:num w:numId="82">
    <w:abstractNumId w:val="102"/>
  </w:num>
  <w:num w:numId="83">
    <w:abstractNumId w:val="35"/>
  </w:num>
  <w:num w:numId="84">
    <w:abstractNumId w:val="78"/>
  </w:num>
  <w:num w:numId="85">
    <w:abstractNumId w:val="101"/>
  </w:num>
  <w:num w:numId="86">
    <w:abstractNumId w:val="49"/>
  </w:num>
  <w:num w:numId="87">
    <w:abstractNumId w:val="64"/>
  </w:num>
  <w:num w:numId="88">
    <w:abstractNumId w:val="59"/>
  </w:num>
  <w:num w:numId="89">
    <w:abstractNumId w:val="9"/>
  </w:num>
  <w:num w:numId="90">
    <w:abstractNumId w:val="28"/>
  </w:num>
  <w:num w:numId="91">
    <w:abstractNumId w:val="107"/>
  </w:num>
  <w:num w:numId="92">
    <w:abstractNumId w:val="8"/>
  </w:num>
  <w:num w:numId="93">
    <w:abstractNumId w:val="50"/>
  </w:num>
  <w:num w:numId="94">
    <w:abstractNumId w:val="45"/>
  </w:num>
  <w:num w:numId="95">
    <w:abstractNumId w:val="74"/>
  </w:num>
  <w:num w:numId="96">
    <w:abstractNumId w:val="11"/>
  </w:num>
  <w:num w:numId="97">
    <w:abstractNumId w:val="88"/>
    <w:lvlOverride w:ilvl="0">
      <w:startOverride w:val="1"/>
    </w:lvlOverride>
  </w:num>
  <w:num w:numId="98">
    <w:abstractNumId w:val="85"/>
    <w:lvlOverride w:ilvl="0">
      <w:startOverride w:val="1"/>
    </w:lvlOverride>
  </w:num>
  <w:num w:numId="99">
    <w:abstractNumId w:val="38"/>
    <w:lvlOverride w:ilvl="0">
      <w:startOverride w:val="1"/>
    </w:lvlOverride>
  </w:num>
  <w:num w:numId="100">
    <w:abstractNumId w:val="10"/>
  </w:num>
  <w:num w:numId="101">
    <w:abstractNumId w:val="80"/>
  </w:num>
  <w:num w:numId="102">
    <w:abstractNumId w:val="108"/>
  </w:num>
  <w:num w:numId="103">
    <w:abstractNumId w:val="90"/>
  </w:num>
  <w:num w:numId="104">
    <w:abstractNumId w:val="81"/>
  </w:num>
  <w:num w:numId="105">
    <w:abstractNumId w:val="36"/>
  </w:num>
  <w:num w:numId="106">
    <w:abstractNumId w:val="95"/>
  </w:num>
  <w:num w:numId="107">
    <w:abstractNumId w:val="77"/>
  </w:num>
  <w:num w:numId="108">
    <w:abstractNumId w:val="47"/>
  </w:num>
  <w:num w:numId="109">
    <w:abstractNumId w:val="42"/>
  </w:num>
  <w:num w:numId="110">
    <w:abstractNumId w:val="15"/>
  </w:num>
  <w:num w:numId="111">
    <w:abstractNumId w:val="97"/>
  </w:num>
  <w:num w:numId="112">
    <w:abstractNumId w:val="5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11ED"/>
    <w:rsid w:val="00001438"/>
    <w:rsid w:val="00002D79"/>
    <w:rsid w:val="000032DC"/>
    <w:rsid w:val="00004C26"/>
    <w:rsid w:val="00004DDB"/>
    <w:rsid w:val="000056CA"/>
    <w:rsid w:val="00006AA1"/>
    <w:rsid w:val="00006AE8"/>
    <w:rsid w:val="00007159"/>
    <w:rsid w:val="000075E1"/>
    <w:rsid w:val="00010180"/>
    <w:rsid w:val="0001138E"/>
    <w:rsid w:val="0001159E"/>
    <w:rsid w:val="00011711"/>
    <w:rsid w:val="00011729"/>
    <w:rsid w:val="00011ACD"/>
    <w:rsid w:val="0001276B"/>
    <w:rsid w:val="000130DB"/>
    <w:rsid w:val="00013432"/>
    <w:rsid w:val="00013A58"/>
    <w:rsid w:val="000141F8"/>
    <w:rsid w:val="000143EE"/>
    <w:rsid w:val="00014CFA"/>
    <w:rsid w:val="00014F52"/>
    <w:rsid w:val="000155EE"/>
    <w:rsid w:val="000161E2"/>
    <w:rsid w:val="000163FF"/>
    <w:rsid w:val="0001657B"/>
    <w:rsid w:val="00016999"/>
    <w:rsid w:val="0002029B"/>
    <w:rsid w:val="000206F5"/>
    <w:rsid w:val="00020B66"/>
    <w:rsid w:val="00020C5F"/>
    <w:rsid w:val="00022C77"/>
    <w:rsid w:val="00023021"/>
    <w:rsid w:val="000239F9"/>
    <w:rsid w:val="00023AEE"/>
    <w:rsid w:val="00023D28"/>
    <w:rsid w:val="00024316"/>
    <w:rsid w:val="000243DC"/>
    <w:rsid w:val="00025597"/>
    <w:rsid w:val="0002603E"/>
    <w:rsid w:val="000263CC"/>
    <w:rsid w:val="000268CA"/>
    <w:rsid w:val="00026B9F"/>
    <w:rsid w:val="0002723C"/>
    <w:rsid w:val="000306AA"/>
    <w:rsid w:val="00030B27"/>
    <w:rsid w:val="0003128E"/>
    <w:rsid w:val="00031537"/>
    <w:rsid w:val="0003378D"/>
    <w:rsid w:val="00034384"/>
    <w:rsid w:val="00034658"/>
    <w:rsid w:val="0003497C"/>
    <w:rsid w:val="00034CAE"/>
    <w:rsid w:val="00034D45"/>
    <w:rsid w:val="00034DB2"/>
    <w:rsid w:val="00035679"/>
    <w:rsid w:val="0003730D"/>
    <w:rsid w:val="00037569"/>
    <w:rsid w:val="00037A2D"/>
    <w:rsid w:val="00040394"/>
    <w:rsid w:val="0004072E"/>
    <w:rsid w:val="00040F55"/>
    <w:rsid w:val="00040F75"/>
    <w:rsid w:val="00040FC9"/>
    <w:rsid w:val="00041BEC"/>
    <w:rsid w:val="00041DC9"/>
    <w:rsid w:val="00042525"/>
    <w:rsid w:val="00042716"/>
    <w:rsid w:val="000429E8"/>
    <w:rsid w:val="000437A5"/>
    <w:rsid w:val="000445C4"/>
    <w:rsid w:val="000457E7"/>
    <w:rsid w:val="00045965"/>
    <w:rsid w:val="00046225"/>
    <w:rsid w:val="000463E0"/>
    <w:rsid w:val="000466A2"/>
    <w:rsid w:val="0004740E"/>
    <w:rsid w:val="000503F2"/>
    <w:rsid w:val="000508B4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60F2"/>
    <w:rsid w:val="00057472"/>
    <w:rsid w:val="000576B3"/>
    <w:rsid w:val="0005786D"/>
    <w:rsid w:val="000600BC"/>
    <w:rsid w:val="00061A58"/>
    <w:rsid w:val="00061B35"/>
    <w:rsid w:val="00061FAC"/>
    <w:rsid w:val="0006224D"/>
    <w:rsid w:val="000635FF"/>
    <w:rsid w:val="000642F2"/>
    <w:rsid w:val="0006559E"/>
    <w:rsid w:val="00065EAA"/>
    <w:rsid w:val="0006619C"/>
    <w:rsid w:val="000667EC"/>
    <w:rsid w:val="000672E3"/>
    <w:rsid w:val="00067A0E"/>
    <w:rsid w:val="00067F0D"/>
    <w:rsid w:val="00070487"/>
    <w:rsid w:val="000710FD"/>
    <w:rsid w:val="00071F57"/>
    <w:rsid w:val="000720C4"/>
    <w:rsid w:val="00073763"/>
    <w:rsid w:val="00074516"/>
    <w:rsid w:val="00074AAC"/>
    <w:rsid w:val="0007530D"/>
    <w:rsid w:val="0007546F"/>
    <w:rsid w:val="0007547E"/>
    <w:rsid w:val="00075803"/>
    <w:rsid w:val="00075AE5"/>
    <w:rsid w:val="00075EE1"/>
    <w:rsid w:val="00076A0F"/>
    <w:rsid w:val="00080779"/>
    <w:rsid w:val="000815CD"/>
    <w:rsid w:val="00081C3A"/>
    <w:rsid w:val="00082DA7"/>
    <w:rsid w:val="000830F3"/>
    <w:rsid w:val="0008421F"/>
    <w:rsid w:val="0008435B"/>
    <w:rsid w:val="00084907"/>
    <w:rsid w:val="000857DA"/>
    <w:rsid w:val="00085866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2E9"/>
    <w:rsid w:val="00093569"/>
    <w:rsid w:val="00094A70"/>
    <w:rsid w:val="00094D5B"/>
    <w:rsid w:val="00095314"/>
    <w:rsid w:val="0009608A"/>
    <w:rsid w:val="000979FF"/>
    <w:rsid w:val="00097C25"/>
    <w:rsid w:val="000A0693"/>
    <w:rsid w:val="000A07C6"/>
    <w:rsid w:val="000A0DC6"/>
    <w:rsid w:val="000A0EE9"/>
    <w:rsid w:val="000A1952"/>
    <w:rsid w:val="000A19CC"/>
    <w:rsid w:val="000A19DD"/>
    <w:rsid w:val="000A2596"/>
    <w:rsid w:val="000A2982"/>
    <w:rsid w:val="000A30ED"/>
    <w:rsid w:val="000A42F0"/>
    <w:rsid w:val="000A43E7"/>
    <w:rsid w:val="000A6988"/>
    <w:rsid w:val="000B14F6"/>
    <w:rsid w:val="000B17F0"/>
    <w:rsid w:val="000B1BB3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C0658"/>
    <w:rsid w:val="000C086D"/>
    <w:rsid w:val="000C0E49"/>
    <w:rsid w:val="000C101B"/>
    <w:rsid w:val="000C1F64"/>
    <w:rsid w:val="000C2856"/>
    <w:rsid w:val="000C29C9"/>
    <w:rsid w:val="000C3053"/>
    <w:rsid w:val="000C41F0"/>
    <w:rsid w:val="000C4F02"/>
    <w:rsid w:val="000C4F04"/>
    <w:rsid w:val="000C52BF"/>
    <w:rsid w:val="000C64A8"/>
    <w:rsid w:val="000D03EC"/>
    <w:rsid w:val="000D10D0"/>
    <w:rsid w:val="000D10FE"/>
    <w:rsid w:val="000D1E63"/>
    <w:rsid w:val="000D2212"/>
    <w:rsid w:val="000D2735"/>
    <w:rsid w:val="000D490A"/>
    <w:rsid w:val="000D4D42"/>
    <w:rsid w:val="000D5A2B"/>
    <w:rsid w:val="000D5E1C"/>
    <w:rsid w:val="000D629F"/>
    <w:rsid w:val="000D65E5"/>
    <w:rsid w:val="000D6DA1"/>
    <w:rsid w:val="000E14C4"/>
    <w:rsid w:val="000E1BCF"/>
    <w:rsid w:val="000E24B5"/>
    <w:rsid w:val="000E272D"/>
    <w:rsid w:val="000E2A37"/>
    <w:rsid w:val="000E352D"/>
    <w:rsid w:val="000E36D8"/>
    <w:rsid w:val="000E3835"/>
    <w:rsid w:val="000E47A8"/>
    <w:rsid w:val="000E4A37"/>
    <w:rsid w:val="000E5DA6"/>
    <w:rsid w:val="000E647D"/>
    <w:rsid w:val="000E65FA"/>
    <w:rsid w:val="000F0184"/>
    <w:rsid w:val="000F0ABA"/>
    <w:rsid w:val="000F104B"/>
    <w:rsid w:val="000F18AC"/>
    <w:rsid w:val="000F1FC4"/>
    <w:rsid w:val="000F3A64"/>
    <w:rsid w:val="000F434F"/>
    <w:rsid w:val="000F58CB"/>
    <w:rsid w:val="000F590A"/>
    <w:rsid w:val="000F5BD6"/>
    <w:rsid w:val="000F7154"/>
    <w:rsid w:val="000F74DB"/>
    <w:rsid w:val="000F76BF"/>
    <w:rsid w:val="000F77E1"/>
    <w:rsid w:val="0010019F"/>
    <w:rsid w:val="00100A3C"/>
    <w:rsid w:val="0010181B"/>
    <w:rsid w:val="0010182F"/>
    <w:rsid w:val="00101985"/>
    <w:rsid w:val="00102143"/>
    <w:rsid w:val="001021F5"/>
    <w:rsid w:val="00102D76"/>
    <w:rsid w:val="00103A64"/>
    <w:rsid w:val="00103B05"/>
    <w:rsid w:val="00103CE1"/>
    <w:rsid w:val="0010430B"/>
    <w:rsid w:val="00106210"/>
    <w:rsid w:val="001064EA"/>
    <w:rsid w:val="00106BDD"/>
    <w:rsid w:val="00110288"/>
    <w:rsid w:val="001114A0"/>
    <w:rsid w:val="00113C05"/>
    <w:rsid w:val="00113DBC"/>
    <w:rsid w:val="00114189"/>
    <w:rsid w:val="00115A21"/>
    <w:rsid w:val="00115DDF"/>
    <w:rsid w:val="0011665D"/>
    <w:rsid w:val="001168F4"/>
    <w:rsid w:val="00116DDC"/>
    <w:rsid w:val="00117BA5"/>
    <w:rsid w:val="00117BD0"/>
    <w:rsid w:val="00120108"/>
    <w:rsid w:val="0012026A"/>
    <w:rsid w:val="001204C2"/>
    <w:rsid w:val="0012068B"/>
    <w:rsid w:val="00121341"/>
    <w:rsid w:val="001230E4"/>
    <w:rsid w:val="00125DE3"/>
    <w:rsid w:val="001264C7"/>
    <w:rsid w:val="001272FD"/>
    <w:rsid w:val="00127C3E"/>
    <w:rsid w:val="00127ED7"/>
    <w:rsid w:val="00131077"/>
    <w:rsid w:val="00131545"/>
    <w:rsid w:val="00131F41"/>
    <w:rsid w:val="00131FDB"/>
    <w:rsid w:val="001321B2"/>
    <w:rsid w:val="00132B84"/>
    <w:rsid w:val="00132D03"/>
    <w:rsid w:val="00132D5E"/>
    <w:rsid w:val="00132F57"/>
    <w:rsid w:val="00134CAA"/>
    <w:rsid w:val="001350CD"/>
    <w:rsid w:val="00135195"/>
    <w:rsid w:val="00135AF9"/>
    <w:rsid w:val="00135E1F"/>
    <w:rsid w:val="00135E42"/>
    <w:rsid w:val="00140B2F"/>
    <w:rsid w:val="001411D9"/>
    <w:rsid w:val="00141C04"/>
    <w:rsid w:val="001435C2"/>
    <w:rsid w:val="00143F53"/>
    <w:rsid w:val="001451A3"/>
    <w:rsid w:val="00145341"/>
    <w:rsid w:val="0014546E"/>
    <w:rsid w:val="0014562B"/>
    <w:rsid w:val="00145732"/>
    <w:rsid w:val="00145742"/>
    <w:rsid w:val="001462C1"/>
    <w:rsid w:val="00146456"/>
    <w:rsid w:val="00147AEA"/>
    <w:rsid w:val="00147CA8"/>
    <w:rsid w:val="0015145D"/>
    <w:rsid w:val="00151AB5"/>
    <w:rsid w:val="0015367C"/>
    <w:rsid w:val="00154098"/>
    <w:rsid w:val="0015548B"/>
    <w:rsid w:val="00155A5E"/>
    <w:rsid w:val="00156B29"/>
    <w:rsid w:val="00157151"/>
    <w:rsid w:val="00157845"/>
    <w:rsid w:val="001579F9"/>
    <w:rsid w:val="00157ED0"/>
    <w:rsid w:val="001600CD"/>
    <w:rsid w:val="0016067F"/>
    <w:rsid w:val="00160B46"/>
    <w:rsid w:val="00160E5D"/>
    <w:rsid w:val="001614A6"/>
    <w:rsid w:val="00161B14"/>
    <w:rsid w:val="00162445"/>
    <w:rsid w:val="00162973"/>
    <w:rsid w:val="00162AE2"/>
    <w:rsid w:val="00163C07"/>
    <w:rsid w:val="00164689"/>
    <w:rsid w:val="00164BAC"/>
    <w:rsid w:val="001657D7"/>
    <w:rsid w:val="001661FC"/>
    <w:rsid w:val="00167203"/>
    <w:rsid w:val="00167951"/>
    <w:rsid w:val="00167BF0"/>
    <w:rsid w:val="00170253"/>
    <w:rsid w:val="001702AF"/>
    <w:rsid w:val="0017132F"/>
    <w:rsid w:val="00171385"/>
    <w:rsid w:val="001714D2"/>
    <w:rsid w:val="00171CED"/>
    <w:rsid w:val="00171E64"/>
    <w:rsid w:val="001722CC"/>
    <w:rsid w:val="00173574"/>
    <w:rsid w:val="00175027"/>
    <w:rsid w:val="0017504E"/>
    <w:rsid w:val="00175130"/>
    <w:rsid w:val="001764FB"/>
    <w:rsid w:val="00176A33"/>
    <w:rsid w:val="00176BDE"/>
    <w:rsid w:val="0017711A"/>
    <w:rsid w:val="001772F3"/>
    <w:rsid w:val="0017757E"/>
    <w:rsid w:val="00177651"/>
    <w:rsid w:val="001778CD"/>
    <w:rsid w:val="00177AA8"/>
    <w:rsid w:val="00177EC2"/>
    <w:rsid w:val="00182E51"/>
    <w:rsid w:val="00183127"/>
    <w:rsid w:val="00183E31"/>
    <w:rsid w:val="0018416B"/>
    <w:rsid w:val="0018478B"/>
    <w:rsid w:val="001848EB"/>
    <w:rsid w:val="0018585E"/>
    <w:rsid w:val="00186FF1"/>
    <w:rsid w:val="00187041"/>
    <w:rsid w:val="0018729C"/>
    <w:rsid w:val="0018766B"/>
    <w:rsid w:val="0019092F"/>
    <w:rsid w:val="00191185"/>
    <w:rsid w:val="00191399"/>
    <w:rsid w:val="0019142F"/>
    <w:rsid w:val="00191A4E"/>
    <w:rsid w:val="00191BA5"/>
    <w:rsid w:val="00191C73"/>
    <w:rsid w:val="00191D2A"/>
    <w:rsid w:val="001936B7"/>
    <w:rsid w:val="001951BC"/>
    <w:rsid w:val="00195A2E"/>
    <w:rsid w:val="00197086"/>
    <w:rsid w:val="001A29DF"/>
    <w:rsid w:val="001A2D44"/>
    <w:rsid w:val="001A3353"/>
    <w:rsid w:val="001A43A4"/>
    <w:rsid w:val="001A48A0"/>
    <w:rsid w:val="001A500C"/>
    <w:rsid w:val="001A554F"/>
    <w:rsid w:val="001A587F"/>
    <w:rsid w:val="001A6EDE"/>
    <w:rsid w:val="001B024E"/>
    <w:rsid w:val="001B0BE7"/>
    <w:rsid w:val="001B0D45"/>
    <w:rsid w:val="001B1E73"/>
    <w:rsid w:val="001B2063"/>
    <w:rsid w:val="001B295E"/>
    <w:rsid w:val="001B2FA0"/>
    <w:rsid w:val="001B31E9"/>
    <w:rsid w:val="001B3613"/>
    <w:rsid w:val="001B364E"/>
    <w:rsid w:val="001B40D0"/>
    <w:rsid w:val="001B4742"/>
    <w:rsid w:val="001B543A"/>
    <w:rsid w:val="001B570A"/>
    <w:rsid w:val="001B5942"/>
    <w:rsid w:val="001B5EF4"/>
    <w:rsid w:val="001B6789"/>
    <w:rsid w:val="001B7158"/>
    <w:rsid w:val="001B7356"/>
    <w:rsid w:val="001B7616"/>
    <w:rsid w:val="001B772C"/>
    <w:rsid w:val="001B7D3C"/>
    <w:rsid w:val="001C1D58"/>
    <w:rsid w:val="001C2264"/>
    <w:rsid w:val="001C2710"/>
    <w:rsid w:val="001C39A5"/>
    <w:rsid w:val="001C40DE"/>
    <w:rsid w:val="001C4ADD"/>
    <w:rsid w:val="001C54A3"/>
    <w:rsid w:val="001C5609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3AB5"/>
    <w:rsid w:val="001D4B2B"/>
    <w:rsid w:val="001D4EA1"/>
    <w:rsid w:val="001D5B32"/>
    <w:rsid w:val="001D6CF8"/>
    <w:rsid w:val="001D7200"/>
    <w:rsid w:val="001D7530"/>
    <w:rsid w:val="001D7700"/>
    <w:rsid w:val="001D7B94"/>
    <w:rsid w:val="001E03BE"/>
    <w:rsid w:val="001E1373"/>
    <w:rsid w:val="001E159B"/>
    <w:rsid w:val="001E20CB"/>
    <w:rsid w:val="001E2640"/>
    <w:rsid w:val="001E2D53"/>
    <w:rsid w:val="001E322B"/>
    <w:rsid w:val="001E3542"/>
    <w:rsid w:val="001E37E1"/>
    <w:rsid w:val="001E3DE3"/>
    <w:rsid w:val="001E4529"/>
    <w:rsid w:val="001E523C"/>
    <w:rsid w:val="001E530F"/>
    <w:rsid w:val="001E53E2"/>
    <w:rsid w:val="001E67C1"/>
    <w:rsid w:val="001E6FEF"/>
    <w:rsid w:val="001E7AFE"/>
    <w:rsid w:val="001F05E2"/>
    <w:rsid w:val="001F0AB3"/>
    <w:rsid w:val="001F0FDB"/>
    <w:rsid w:val="001F36D3"/>
    <w:rsid w:val="001F50BD"/>
    <w:rsid w:val="001F541C"/>
    <w:rsid w:val="001F6A65"/>
    <w:rsid w:val="001F7DE4"/>
    <w:rsid w:val="001F7E50"/>
    <w:rsid w:val="002009AF"/>
    <w:rsid w:val="00200A63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1D1"/>
    <w:rsid w:val="00206DF0"/>
    <w:rsid w:val="00206EEA"/>
    <w:rsid w:val="00207CFD"/>
    <w:rsid w:val="00207DF5"/>
    <w:rsid w:val="00207EA6"/>
    <w:rsid w:val="00211BFD"/>
    <w:rsid w:val="00211CCC"/>
    <w:rsid w:val="0021241B"/>
    <w:rsid w:val="00213A99"/>
    <w:rsid w:val="00213E60"/>
    <w:rsid w:val="00214158"/>
    <w:rsid w:val="00214513"/>
    <w:rsid w:val="00215A67"/>
    <w:rsid w:val="00215BD9"/>
    <w:rsid w:val="00215D06"/>
    <w:rsid w:val="00216E17"/>
    <w:rsid w:val="00217185"/>
    <w:rsid w:val="00217804"/>
    <w:rsid w:val="00217A48"/>
    <w:rsid w:val="00217FD1"/>
    <w:rsid w:val="002201F0"/>
    <w:rsid w:val="00221FEE"/>
    <w:rsid w:val="00223F83"/>
    <w:rsid w:val="00224102"/>
    <w:rsid w:val="00224696"/>
    <w:rsid w:val="002265D3"/>
    <w:rsid w:val="002266BD"/>
    <w:rsid w:val="002268EB"/>
    <w:rsid w:val="00226E5A"/>
    <w:rsid w:val="00226FFB"/>
    <w:rsid w:val="00227418"/>
    <w:rsid w:val="002306A7"/>
    <w:rsid w:val="002307C0"/>
    <w:rsid w:val="00231E25"/>
    <w:rsid w:val="002329E5"/>
    <w:rsid w:val="00233A6C"/>
    <w:rsid w:val="00234147"/>
    <w:rsid w:val="002345CB"/>
    <w:rsid w:val="002347D8"/>
    <w:rsid w:val="00234AF7"/>
    <w:rsid w:val="00235695"/>
    <w:rsid w:val="0023651C"/>
    <w:rsid w:val="00236AC4"/>
    <w:rsid w:val="00236F6C"/>
    <w:rsid w:val="002371B8"/>
    <w:rsid w:val="00237432"/>
    <w:rsid w:val="00237558"/>
    <w:rsid w:val="00237722"/>
    <w:rsid w:val="00237BA9"/>
    <w:rsid w:val="00240C8F"/>
    <w:rsid w:val="00241329"/>
    <w:rsid w:val="00241BF2"/>
    <w:rsid w:val="002420C2"/>
    <w:rsid w:val="00242637"/>
    <w:rsid w:val="002428BE"/>
    <w:rsid w:val="0024381A"/>
    <w:rsid w:val="002439C1"/>
    <w:rsid w:val="002439D3"/>
    <w:rsid w:val="00244924"/>
    <w:rsid w:val="00244AE1"/>
    <w:rsid w:val="00244C19"/>
    <w:rsid w:val="0024655F"/>
    <w:rsid w:val="002465F1"/>
    <w:rsid w:val="002478C2"/>
    <w:rsid w:val="00250E46"/>
    <w:rsid w:val="00251367"/>
    <w:rsid w:val="002525F9"/>
    <w:rsid w:val="002528CE"/>
    <w:rsid w:val="00252F02"/>
    <w:rsid w:val="00254849"/>
    <w:rsid w:val="00255116"/>
    <w:rsid w:val="00255769"/>
    <w:rsid w:val="002568EF"/>
    <w:rsid w:val="00256AF7"/>
    <w:rsid w:val="00257B9F"/>
    <w:rsid w:val="0026109B"/>
    <w:rsid w:val="00261AE1"/>
    <w:rsid w:val="00262258"/>
    <w:rsid w:val="002627BC"/>
    <w:rsid w:val="0026320F"/>
    <w:rsid w:val="002638CD"/>
    <w:rsid w:val="00265D53"/>
    <w:rsid w:val="00266039"/>
    <w:rsid w:val="00266046"/>
    <w:rsid w:val="002669E3"/>
    <w:rsid w:val="00266E4F"/>
    <w:rsid w:val="002670ED"/>
    <w:rsid w:val="00270171"/>
    <w:rsid w:val="0027024E"/>
    <w:rsid w:val="00270854"/>
    <w:rsid w:val="00270886"/>
    <w:rsid w:val="00271FC9"/>
    <w:rsid w:val="00272A66"/>
    <w:rsid w:val="00272E92"/>
    <w:rsid w:val="002732CA"/>
    <w:rsid w:val="0027493B"/>
    <w:rsid w:val="00274C8C"/>
    <w:rsid w:val="00274F53"/>
    <w:rsid w:val="0027530A"/>
    <w:rsid w:val="0027545C"/>
    <w:rsid w:val="00276626"/>
    <w:rsid w:val="00276BA9"/>
    <w:rsid w:val="00276C18"/>
    <w:rsid w:val="00277544"/>
    <w:rsid w:val="002775AC"/>
    <w:rsid w:val="002778B8"/>
    <w:rsid w:val="00277929"/>
    <w:rsid w:val="00281D69"/>
    <w:rsid w:val="00282A68"/>
    <w:rsid w:val="00282C12"/>
    <w:rsid w:val="00282C57"/>
    <w:rsid w:val="00283021"/>
    <w:rsid w:val="0028334A"/>
    <w:rsid w:val="00284092"/>
    <w:rsid w:val="00284AB0"/>
    <w:rsid w:val="00284AB9"/>
    <w:rsid w:val="002858C8"/>
    <w:rsid w:val="00285EC0"/>
    <w:rsid w:val="00286007"/>
    <w:rsid w:val="00286DAC"/>
    <w:rsid w:val="00287311"/>
    <w:rsid w:val="0028768A"/>
    <w:rsid w:val="0028792C"/>
    <w:rsid w:val="00287D15"/>
    <w:rsid w:val="0029030E"/>
    <w:rsid w:val="00290874"/>
    <w:rsid w:val="0029151F"/>
    <w:rsid w:val="002926AB"/>
    <w:rsid w:val="002926CC"/>
    <w:rsid w:val="0029314F"/>
    <w:rsid w:val="00295029"/>
    <w:rsid w:val="00296331"/>
    <w:rsid w:val="00296941"/>
    <w:rsid w:val="00296DD7"/>
    <w:rsid w:val="00297388"/>
    <w:rsid w:val="00297397"/>
    <w:rsid w:val="002A0229"/>
    <w:rsid w:val="002A04F2"/>
    <w:rsid w:val="002A060B"/>
    <w:rsid w:val="002A090D"/>
    <w:rsid w:val="002A0B78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299C"/>
    <w:rsid w:val="002B2C36"/>
    <w:rsid w:val="002B3322"/>
    <w:rsid w:val="002B38C2"/>
    <w:rsid w:val="002B5604"/>
    <w:rsid w:val="002B5BDE"/>
    <w:rsid w:val="002B6F13"/>
    <w:rsid w:val="002C0262"/>
    <w:rsid w:val="002C08D3"/>
    <w:rsid w:val="002C15D2"/>
    <w:rsid w:val="002C19C4"/>
    <w:rsid w:val="002C1DFD"/>
    <w:rsid w:val="002C25C0"/>
    <w:rsid w:val="002C2649"/>
    <w:rsid w:val="002C4BC9"/>
    <w:rsid w:val="002C4E4D"/>
    <w:rsid w:val="002C62EB"/>
    <w:rsid w:val="002C66D6"/>
    <w:rsid w:val="002C67E1"/>
    <w:rsid w:val="002C7007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3FB9"/>
    <w:rsid w:val="002D4C57"/>
    <w:rsid w:val="002D4DBA"/>
    <w:rsid w:val="002D60A5"/>
    <w:rsid w:val="002D6367"/>
    <w:rsid w:val="002D66B1"/>
    <w:rsid w:val="002E073A"/>
    <w:rsid w:val="002E0F20"/>
    <w:rsid w:val="002E1886"/>
    <w:rsid w:val="002E1BAA"/>
    <w:rsid w:val="002E3121"/>
    <w:rsid w:val="002E3554"/>
    <w:rsid w:val="002E35E5"/>
    <w:rsid w:val="002E368B"/>
    <w:rsid w:val="002E3777"/>
    <w:rsid w:val="002E3D32"/>
    <w:rsid w:val="002E4BC5"/>
    <w:rsid w:val="002E5072"/>
    <w:rsid w:val="002E5197"/>
    <w:rsid w:val="002E51A3"/>
    <w:rsid w:val="002E716C"/>
    <w:rsid w:val="002E763E"/>
    <w:rsid w:val="002E7C0B"/>
    <w:rsid w:val="002E7C82"/>
    <w:rsid w:val="002F01FB"/>
    <w:rsid w:val="002F166B"/>
    <w:rsid w:val="002F1DC3"/>
    <w:rsid w:val="002F1FB2"/>
    <w:rsid w:val="002F23C6"/>
    <w:rsid w:val="002F2C31"/>
    <w:rsid w:val="002F2DED"/>
    <w:rsid w:val="002F2E84"/>
    <w:rsid w:val="002F3A38"/>
    <w:rsid w:val="002F4073"/>
    <w:rsid w:val="002F546E"/>
    <w:rsid w:val="002F5758"/>
    <w:rsid w:val="002F5CB3"/>
    <w:rsid w:val="002F6908"/>
    <w:rsid w:val="002F6C11"/>
    <w:rsid w:val="002F7BDC"/>
    <w:rsid w:val="00300DB8"/>
    <w:rsid w:val="0030178D"/>
    <w:rsid w:val="00301928"/>
    <w:rsid w:val="00301DA3"/>
    <w:rsid w:val="003021F0"/>
    <w:rsid w:val="00302221"/>
    <w:rsid w:val="00303FE4"/>
    <w:rsid w:val="0030491F"/>
    <w:rsid w:val="00304A3D"/>
    <w:rsid w:val="00306B88"/>
    <w:rsid w:val="003073EC"/>
    <w:rsid w:val="00307484"/>
    <w:rsid w:val="0031059C"/>
    <w:rsid w:val="00310888"/>
    <w:rsid w:val="003109AB"/>
    <w:rsid w:val="00311155"/>
    <w:rsid w:val="00312D9B"/>
    <w:rsid w:val="00313674"/>
    <w:rsid w:val="00314418"/>
    <w:rsid w:val="0031474B"/>
    <w:rsid w:val="00314D70"/>
    <w:rsid w:val="00314FBC"/>
    <w:rsid w:val="00315226"/>
    <w:rsid w:val="003158AC"/>
    <w:rsid w:val="00315F2F"/>
    <w:rsid w:val="003163BD"/>
    <w:rsid w:val="00316E8F"/>
    <w:rsid w:val="00317496"/>
    <w:rsid w:val="00317CCF"/>
    <w:rsid w:val="00317F97"/>
    <w:rsid w:val="0032083B"/>
    <w:rsid w:val="00321155"/>
    <w:rsid w:val="003211FA"/>
    <w:rsid w:val="0032149E"/>
    <w:rsid w:val="00321623"/>
    <w:rsid w:val="00321ED1"/>
    <w:rsid w:val="00322A03"/>
    <w:rsid w:val="00322A33"/>
    <w:rsid w:val="003231A6"/>
    <w:rsid w:val="003243C9"/>
    <w:rsid w:val="0032458C"/>
    <w:rsid w:val="003248BC"/>
    <w:rsid w:val="00324F86"/>
    <w:rsid w:val="00325596"/>
    <w:rsid w:val="003270CC"/>
    <w:rsid w:val="00327236"/>
    <w:rsid w:val="00327C18"/>
    <w:rsid w:val="00330197"/>
    <w:rsid w:val="00331206"/>
    <w:rsid w:val="00331444"/>
    <w:rsid w:val="00331478"/>
    <w:rsid w:val="00331898"/>
    <w:rsid w:val="003336EB"/>
    <w:rsid w:val="0033373F"/>
    <w:rsid w:val="003347E7"/>
    <w:rsid w:val="00334AC7"/>
    <w:rsid w:val="00334ACC"/>
    <w:rsid w:val="00334BA1"/>
    <w:rsid w:val="00334F05"/>
    <w:rsid w:val="003350BF"/>
    <w:rsid w:val="00335DED"/>
    <w:rsid w:val="0033619C"/>
    <w:rsid w:val="00336A4F"/>
    <w:rsid w:val="00336DEF"/>
    <w:rsid w:val="00337773"/>
    <w:rsid w:val="00337A34"/>
    <w:rsid w:val="00340A14"/>
    <w:rsid w:val="00340F0A"/>
    <w:rsid w:val="003418FC"/>
    <w:rsid w:val="00341E16"/>
    <w:rsid w:val="003424B1"/>
    <w:rsid w:val="00342553"/>
    <w:rsid w:val="00342EA7"/>
    <w:rsid w:val="00343E7D"/>
    <w:rsid w:val="003455B6"/>
    <w:rsid w:val="003458A1"/>
    <w:rsid w:val="0034708C"/>
    <w:rsid w:val="0034762F"/>
    <w:rsid w:val="003509B4"/>
    <w:rsid w:val="00351021"/>
    <w:rsid w:val="00351BC1"/>
    <w:rsid w:val="003528C9"/>
    <w:rsid w:val="00352ED5"/>
    <w:rsid w:val="00353F36"/>
    <w:rsid w:val="003547A0"/>
    <w:rsid w:val="00354871"/>
    <w:rsid w:val="0035695A"/>
    <w:rsid w:val="00357353"/>
    <w:rsid w:val="0035766B"/>
    <w:rsid w:val="00360B6D"/>
    <w:rsid w:val="00360BEB"/>
    <w:rsid w:val="00361044"/>
    <w:rsid w:val="0036113E"/>
    <w:rsid w:val="00361EB6"/>
    <w:rsid w:val="0036204F"/>
    <w:rsid w:val="00362BB7"/>
    <w:rsid w:val="00362CEB"/>
    <w:rsid w:val="00363AA1"/>
    <w:rsid w:val="00363FB6"/>
    <w:rsid w:val="003648AB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618A"/>
    <w:rsid w:val="00376810"/>
    <w:rsid w:val="00376A39"/>
    <w:rsid w:val="003776CD"/>
    <w:rsid w:val="0037797A"/>
    <w:rsid w:val="003804FC"/>
    <w:rsid w:val="00380F30"/>
    <w:rsid w:val="0038118C"/>
    <w:rsid w:val="00381E03"/>
    <w:rsid w:val="00381E4D"/>
    <w:rsid w:val="00381FC7"/>
    <w:rsid w:val="00382327"/>
    <w:rsid w:val="00384220"/>
    <w:rsid w:val="0038557B"/>
    <w:rsid w:val="00386774"/>
    <w:rsid w:val="003868A7"/>
    <w:rsid w:val="00387EB1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5F56"/>
    <w:rsid w:val="00396F82"/>
    <w:rsid w:val="00397710"/>
    <w:rsid w:val="003977A4"/>
    <w:rsid w:val="003A0765"/>
    <w:rsid w:val="003A1AEC"/>
    <w:rsid w:val="003A1EDE"/>
    <w:rsid w:val="003A25DE"/>
    <w:rsid w:val="003A308C"/>
    <w:rsid w:val="003A3984"/>
    <w:rsid w:val="003A4F18"/>
    <w:rsid w:val="003A754E"/>
    <w:rsid w:val="003A7F05"/>
    <w:rsid w:val="003B2C72"/>
    <w:rsid w:val="003B4460"/>
    <w:rsid w:val="003B4E28"/>
    <w:rsid w:val="003B60B9"/>
    <w:rsid w:val="003B639D"/>
    <w:rsid w:val="003B6664"/>
    <w:rsid w:val="003B68C5"/>
    <w:rsid w:val="003B6B31"/>
    <w:rsid w:val="003B7589"/>
    <w:rsid w:val="003B78E7"/>
    <w:rsid w:val="003B7C07"/>
    <w:rsid w:val="003B7C22"/>
    <w:rsid w:val="003C00D4"/>
    <w:rsid w:val="003C057D"/>
    <w:rsid w:val="003C148F"/>
    <w:rsid w:val="003C1D7D"/>
    <w:rsid w:val="003C206C"/>
    <w:rsid w:val="003C4425"/>
    <w:rsid w:val="003C485E"/>
    <w:rsid w:val="003C5060"/>
    <w:rsid w:val="003C5A04"/>
    <w:rsid w:val="003C5BFC"/>
    <w:rsid w:val="003C6163"/>
    <w:rsid w:val="003C6235"/>
    <w:rsid w:val="003C647A"/>
    <w:rsid w:val="003C69BC"/>
    <w:rsid w:val="003C7672"/>
    <w:rsid w:val="003C76E5"/>
    <w:rsid w:val="003C79DD"/>
    <w:rsid w:val="003C7B13"/>
    <w:rsid w:val="003C7BF9"/>
    <w:rsid w:val="003C7C38"/>
    <w:rsid w:val="003C7D4E"/>
    <w:rsid w:val="003C7FE8"/>
    <w:rsid w:val="003D00AB"/>
    <w:rsid w:val="003D02A8"/>
    <w:rsid w:val="003D078D"/>
    <w:rsid w:val="003D15CF"/>
    <w:rsid w:val="003D24F2"/>
    <w:rsid w:val="003D2ACC"/>
    <w:rsid w:val="003D3F78"/>
    <w:rsid w:val="003D48B9"/>
    <w:rsid w:val="003D4B28"/>
    <w:rsid w:val="003D4B52"/>
    <w:rsid w:val="003D4FB4"/>
    <w:rsid w:val="003D51D5"/>
    <w:rsid w:val="003D557F"/>
    <w:rsid w:val="003D57A7"/>
    <w:rsid w:val="003D5A39"/>
    <w:rsid w:val="003D5FBD"/>
    <w:rsid w:val="003D602F"/>
    <w:rsid w:val="003D7D7E"/>
    <w:rsid w:val="003D7E86"/>
    <w:rsid w:val="003E4457"/>
    <w:rsid w:val="003E4B15"/>
    <w:rsid w:val="003E52DC"/>
    <w:rsid w:val="003E5750"/>
    <w:rsid w:val="003E5DD9"/>
    <w:rsid w:val="003E61DC"/>
    <w:rsid w:val="003E6886"/>
    <w:rsid w:val="003E7CDA"/>
    <w:rsid w:val="003F02CB"/>
    <w:rsid w:val="003F1CAC"/>
    <w:rsid w:val="003F268B"/>
    <w:rsid w:val="003F2970"/>
    <w:rsid w:val="003F2AAE"/>
    <w:rsid w:val="003F2C10"/>
    <w:rsid w:val="003F2F49"/>
    <w:rsid w:val="003F3113"/>
    <w:rsid w:val="003F391B"/>
    <w:rsid w:val="003F3C59"/>
    <w:rsid w:val="003F40FD"/>
    <w:rsid w:val="003F4DF6"/>
    <w:rsid w:val="003F50BE"/>
    <w:rsid w:val="003F5107"/>
    <w:rsid w:val="003F65AD"/>
    <w:rsid w:val="003F6762"/>
    <w:rsid w:val="003F73F4"/>
    <w:rsid w:val="003F7572"/>
    <w:rsid w:val="003F77B8"/>
    <w:rsid w:val="003F7D8C"/>
    <w:rsid w:val="003F7D8D"/>
    <w:rsid w:val="00400F54"/>
    <w:rsid w:val="00401372"/>
    <w:rsid w:val="0040175C"/>
    <w:rsid w:val="00402D91"/>
    <w:rsid w:val="004036B1"/>
    <w:rsid w:val="0040394F"/>
    <w:rsid w:val="00403D00"/>
    <w:rsid w:val="00404127"/>
    <w:rsid w:val="00405A2B"/>
    <w:rsid w:val="004060FB"/>
    <w:rsid w:val="0040624C"/>
    <w:rsid w:val="00406417"/>
    <w:rsid w:val="0040725E"/>
    <w:rsid w:val="00407AB4"/>
    <w:rsid w:val="00410272"/>
    <w:rsid w:val="00410547"/>
    <w:rsid w:val="004105F6"/>
    <w:rsid w:val="004113AA"/>
    <w:rsid w:val="00411747"/>
    <w:rsid w:val="0041227C"/>
    <w:rsid w:val="00412524"/>
    <w:rsid w:val="00412B66"/>
    <w:rsid w:val="00412C05"/>
    <w:rsid w:val="0041369B"/>
    <w:rsid w:val="00413FD9"/>
    <w:rsid w:val="004148DE"/>
    <w:rsid w:val="0041519C"/>
    <w:rsid w:val="00416513"/>
    <w:rsid w:val="00417733"/>
    <w:rsid w:val="004201EE"/>
    <w:rsid w:val="004201F8"/>
    <w:rsid w:val="0042294A"/>
    <w:rsid w:val="00422CCA"/>
    <w:rsid w:val="00423730"/>
    <w:rsid w:val="00424737"/>
    <w:rsid w:val="00424804"/>
    <w:rsid w:val="00424D30"/>
    <w:rsid w:val="004252B4"/>
    <w:rsid w:val="00425467"/>
    <w:rsid w:val="0042549E"/>
    <w:rsid w:val="00425B2A"/>
    <w:rsid w:val="0042614C"/>
    <w:rsid w:val="00426502"/>
    <w:rsid w:val="00426CE2"/>
    <w:rsid w:val="00426D9F"/>
    <w:rsid w:val="0042713B"/>
    <w:rsid w:val="00427234"/>
    <w:rsid w:val="00427C40"/>
    <w:rsid w:val="00427F6D"/>
    <w:rsid w:val="00430816"/>
    <w:rsid w:val="00430C7B"/>
    <w:rsid w:val="00430DE2"/>
    <w:rsid w:val="004322D4"/>
    <w:rsid w:val="00432ADE"/>
    <w:rsid w:val="00433AC5"/>
    <w:rsid w:val="00433C90"/>
    <w:rsid w:val="00433E54"/>
    <w:rsid w:val="00433EA8"/>
    <w:rsid w:val="0043432B"/>
    <w:rsid w:val="004343AE"/>
    <w:rsid w:val="00434A08"/>
    <w:rsid w:val="00436243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A69"/>
    <w:rsid w:val="00445315"/>
    <w:rsid w:val="00445CE7"/>
    <w:rsid w:val="00450679"/>
    <w:rsid w:val="004508BC"/>
    <w:rsid w:val="0045221D"/>
    <w:rsid w:val="00452673"/>
    <w:rsid w:val="0045369B"/>
    <w:rsid w:val="0045396A"/>
    <w:rsid w:val="0045520C"/>
    <w:rsid w:val="004578E9"/>
    <w:rsid w:val="00457BD0"/>
    <w:rsid w:val="00457DAA"/>
    <w:rsid w:val="0046071C"/>
    <w:rsid w:val="004608B5"/>
    <w:rsid w:val="00460B08"/>
    <w:rsid w:val="00460E5F"/>
    <w:rsid w:val="004611BD"/>
    <w:rsid w:val="00462C1E"/>
    <w:rsid w:val="00463A1D"/>
    <w:rsid w:val="0046480D"/>
    <w:rsid w:val="00464D20"/>
    <w:rsid w:val="0046564E"/>
    <w:rsid w:val="00465B05"/>
    <w:rsid w:val="00465BB5"/>
    <w:rsid w:val="0046774C"/>
    <w:rsid w:val="00467D54"/>
    <w:rsid w:val="0047080C"/>
    <w:rsid w:val="00471DF0"/>
    <w:rsid w:val="0047286B"/>
    <w:rsid w:val="00472ED0"/>
    <w:rsid w:val="004731A1"/>
    <w:rsid w:val="00474027"/>
    <w:rsid w:val="00474215"/>
    <w:rsid w:val="00474B5D"/>
    <w:rsid w:val="00474F5F"/>
    <w:rsid w:val="00475646"/>
    <w:rsid w:val="004761BA"/>
    <w:rsid w:val="0047638F"/>
    <w:rsid w:val="00476524"/>
    <w:rsid w:val="004769E2"/>
    <w:rsid w:val="00476AA6"/>
    <w:rsid w:val="00477105"/>
    <w:rsid w:val="00477B11"/>
    <w:rsid w:val="00477CE6"/>
    <w:rsid w:val="004808E6"/>
    <w:rsid w:val="00481DB2"/>
    <w:rsid w:val="004824C0"/>
    <w:rsid w:val="0048338E"/>
    <w:rsid w:val="00483407"/>
    <w:rsid w:val="00484248"/>
    <w:rsid w:val="0048583D"/>
    <w:rsid w:val="0048669F"/>
    <w:rsid w:val="0048692C"/>
    <w:rsid w:val="00487688"/>
    <w:rsid w:val="00490716"/>
    <w:rsid w:val="0049076F"/>
    <w:rsid w:val="00490A16"/>
    <w:rsid w:val="00490CA7"/>
    <w:rsid w:val="004916D4"/>
    <w:rsid w:val="00491BAE"/>
    <w:rsid w:val="0049364F"/>
    <w:rsid w:val="004953FC"/>
    <w:rsid w:val="004955F7"/>
    <w:rsid w:val="004A0269"/>
    <w:rsid w:val="004A06C4"/>
    <w:rsid w:val="004A191F"/>
    <w:rsid w:val="004A2C52"/>
    <w:rsid w:val="004A3B33"/>
    <w:rsid w:val="004A41A4"/>
    <w:rsid w:val="004A4470"/>
    <w:rsid w:val="004A50B6"/>
    <w:rsid w:val="004A50E4"/>
    <w:rsid w:val="004A54E4"/>
    <w:rsid w:val="004A67D4"/>
    <w:rsid w:val="004A683D"/>
    <w:rsid w:val="004A7A87"/>
    <w:rsid w:val="004A7BC4"/>
    <w:rsid w:val="004B02A9"/>
    <w:rsid w:val="004B07B5"/>
    <w:rsid w:val="004B1135"/>
    <w:rsid w:val="004B1680"/>
    <w:rsid w:val="004B17F7"/>
    <w:rsid w:val="004B1B0C"/>
    <w:rsid w:val="004B35CE"/>
    <w:rsid w:val="004B46B4"/>
    <w:rsid w:val="004B55EE"/>
    <w:rsid w:val="004B65B4"/>
    <w:rsid w:val="004B7952"/>
    <w:rsid w:val="004B7CE2"/>
    <w:rsid w:val="004C0198"/>
    <w:rsid w:val="004C07B3"/>
    <w:rsid w:val="004C14C0"/>
    <w:rsid w:val="004C18DB"/>
    <w:rsid w:val="004C1EC5"/>
    <w:rsid w:val="004C1F3A"/>
    <w:rsid w:val="004C274B"/>
    <w:rsid w:val="004C31E6"/>
    <w:rsid w:val="004C3A88"/>
    <w:rsid w:val="004C3BFA"/>
    <w:rsid w:val="004C3E08"/>
    <w:rsid w:val="004C67B9"/>
    <w:rsid w:val="004C7433"/>
    <w:rsid w:val="004C7CC7"/>
    <w:rsid w:val="004D0807"/>
    <w:rsid w:val="004D1049"/>
    <w:rsid w:val="004D15FA"/>
    <w:rsid w:val="004D160D"/>
    <w:rsid w:val="004D19E5"/>
    <w:rsid w:val="004D1B0E"/>
    <w:rsid w:val="004D1FEE"/>
    <w:rsid w:val="004D2A90"/>
    <w:rsid w:val="004D3285"/>
    <w:rsid w:val="004D3556"/>
    <w:rsid w:val="004D3D59"/>
    <w:rsid w:val="004D4AD5"/>
    <w:rsid w:val="004D4EA9"/>
    <w:rsid w:val="004D527F"/>
    <w:rsid w:val="004D59BB"/>
    <w:rsid w:val="004D694B"/>
    <w:rsid w:val="004D76C4"/>
    <w:rsid w:val="004D77CD"/>
    <w:rsid w:val="004D7A68"/>
    <w:rsid w:val="004D7CF6"/>
    <w:rsid w:val="004D7FDE"/>
    <w:rsid w:val="004E07A8"/>
    <w:rsid w:val="004E0C6F"/>
    <w:rsid w:val="004E1730"/>
    <w:rsid w:val="004E18A5"/>
    <w:rsid w:val="004E2014"/>
    <w:rsid w:val="004E2810"/>
    <w:rsid w:val="004E33B3"/>
    <w:rsid w:val="004E3EAF"/>
    <w:rsid w:val="004E3FCC"/>
    <w:rsid w:val="004E40EC"/>
    <w:rsid w:val="004E54F4"/>
    <w:rsid w:val="004E5B95"/>
    <w:rsid w:val="004E72B0"/>
    <w:rsid w:val="004E77FE"/>
    <w:rsid w:val="004E789B"/>
    <w:rsid w:val="004E7C2B"/>
    <w:rsid w:val="004E7E1D"/>
    <w:rsid w:val="004F08ED"/>
    <w:rsid w:val="004F13C3"/>
    <w:rsid w:val="004F17C0"/>
    <w:rsid w:val="004F1E94"/>
    <w:rsid w:val="004F21A4"/>
    <w:rsid w:val="004F23E2"/>
    <w:rsid w:val="004F2947"/>
    <w:rsid w:val="004F4AD9"/>
    <w:rsid w:val="004F6B30"/>
    <w:rsid w:val="004F7265"/>
    <w:rsid w:val="004F7337"/>
    <w:rsid w:val="004F786C"/>
    <w:rsid w:val="00500AAA"/>
    <w:rsid w:val="00500CB0"/>
    <w:rsid w:val="0050106D"/>
    <w:rsid w:val="0050135B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1652"/>
    <w:rsid w:val="00512486"/>
    <w:rsid w:val="00514BDB"/>
    <w:rsid w:val="00516E71"/>
    <w:rsid w:val="00517479"/>
    <w:rsid w:val="00517754"/>
    <w:rsid w:val="00517BB4"/>
    <w:rsid w:val="00517EB7"/>
    <w:rsid w:val="005200F9"/>
    <w:rsid w:val="0052066D"/>
    <w:rsid w:val="005209BA"/>
    <w:rsid w:val="00520B88"/>
    <w:rsid w:val="00521133"/>
    <w:rsid w:val="0052173A"/>
    <w:rsid w:val="00521901"/>
    <w:rsid w:val="00521C8D"/>
    <w:rsid w:val="00521E82"/>
    <w:rsid w:val="00522577"/>
    <w:rsid w:val="00522DE7"/>
    <w:rsid w:val="005236A8"/>
    <w:rsid w:val="005236EF"/>
    <w:rsid w:val="00523832"/>
    <w:rsid w:val="00524622"/>
    <w:rsid w:val="0052468D"/>
    <w:rsid w:val="0052524A"/>
    <w:rsid w:val="005269C1"/>
    <w:rsid w:val="00526CE3"/>
    <w:rsid w:val="00526F33"/>
    <w:rsid w:val="00527B45"/>
    <w:rsid w:val="00530439"/>
    <w:rsid w:val="0053048B"/>
    <w:rsid w:val="005311A8"/>
    <w:rsid w:val="00532CAA"/>
    <w:rsid w:val="0053412D"/>
    <w:rsid w:val="00534212"/>
    <w:rsid w:val="005343C4"/>
    <w:rsid w:val="00534F8A"/>
    <w:rsid w:val="00536107"/>
    <w:rsid w:val="00536847"/>
    <w:rsid w:val="00536AAF"/>
    <w:rsid w:val="005371CB"/>
    <w:rsid w:val="005406B2"/>
    <w:rsid w:val="005411DA"/>
    <w:rsid w:val="00541623"/>
    <w:rsid w:val="005421B6"/>
    <w:rsid w:val="00542935"/>
    <w:rsid w:val="00543501"/>
    <w:rsid w:val="00544023"/>
    <w:rsid w:val="00544177"/>
    <w:rsid w:val="0054459E"/>
    <w:rsid w:val="00546482"/>
    <w:rsid w:val="00546BB7"/>
    <w:rsid w:val="00547043"/>
    <w:rsid w:val="005472F8"/>
    <w:rsid w:val="00547454"/>
    <w:rsid w:val="00547CC8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FAB"/>
    <w:rsid w:val="005547F2"/>
    <w:rsid w:val="00556052"/>
    <w:rsid w:val="005572B6"/>
    <w:rsid w:val="00557B0C"/>
    <w:rsid w:val="00560858"/>
    <w:rsid w:val="00561059"/>
    <w:rsid w:val="0056118D"/>
    <w:rsid w:val="00562397"/>
    <w:rsid w:val="00562838"/>
    <w:rsid w:val="00562E54"/>
    <w:rsid w:val="005637C1"/>
    <w:rsid w:val="005638A3"/>
    <w:rsid w:val="005647E3"/>
    <w:rsid w:val="0056675C"/>
    <w:rsid w:val="00567C4E"/>
    <w:rsid w:val="00570263"/>
    <w:rsid w:val="00570854"/>
    <w:rsid w:val="00570D70"/>
    <w:rsid w:val="00571BD5"/>
    <w:rsid w:val="0057272D"/>
    <w:rsid w:val="00573FC8"/>
    <w:rsid w:val="005742AC"/>
    <w:rsid w:val="0057439E"/>
    <w:rsid w:val="00575926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69D"/>
    <w:rsid w:val="00581D70"/>
    <w:rsid w:val="00584B70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1C55"/>
    <w:rsid w:val="0059240A"/>
    <w:rsid w:val="0059262C"/>
    <w:rsid w:val="00592AD6"/>
    <w:rsid w:val="00593048"/>
    <w:rsid w:val="00593114"/>
    <w:rsid w:val="00593AB5"/>
    <w:rsid w:val="00593F2C"/>
    <w:rsid w:val="00594DFC"/>
    <w:rsid w:val="0059501B"/>
    <w:rsid w:val="00595977"/>
    <w:rsid w:val="00595FB9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290"/>
    <w:rsid w:val="005B0426"/>
    <w:rsid w:val="005B0A47"/>
    <w:rsid w:val="005B1D56"/>
    <w:rsid w:val="005B23C1"/>
    <w:rsid w:val="005B2AD9"/>
    <w:rsid w:val="005B3180"/>
    <w:rsid w:val="005B373B"/>
    <w:rsid w:val="005B3CE7"/>
    <w:rsid w:val="005B557A"/>
    <w:rsid w:val="005B61AC"/>
    <w:rsid w:val="005B6CDF"/>
    <w:rsid w:val="005B713B"/>
    <w:rsid w:val="005B71F4"/>
    <w:rsid w:val="005B7A96"/>
    <w:rsid w:val="005C05CC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6BF7"/>
    <w:rsid w:val="005C7448"/>
    <w:rsid w:val="005C7498"/>
    <w:rsid w:val="005C7D5F"/>
    <w:rsid w:val="005D0049"/>
    <w:rsid w:val="005D016C"/>
    <w:rsid w:val="005D02A0"/>
    <w:rsid w:val="005D0621"/>
    <w:rsid w:val="005D0A85"/>
    <w:rsid w:val="005D1244"/>
    <w:rsid w:val="005D2963"/>
    <w:rsid w:val="005D3179"/>
    <w:rsid w:val="005D3203"/>
    <w:rsid w:val="005D3FE4"/>
    <w:rsid w:val="005D440D"/>
    <w:rsid w:val="005D45CD"/>
    <w:rsid w:val="005D51A2"/>
    <w:rsid w:val="005D60F5"/>
    <w:rsid w:val="005D758B"/>
    <w:rsid w:val="005D7E6E"/>
    <w:rsid w:val="005D7EB3"/>
    <w:rsid w:val="005E01AA"/>
    <w:rsid w:val="005E0715"/>
    <w:rsid w:val="005E0A43"/>
    <w:rsid w:val="005E14A9"/>
    <w:rsid w:val="005E16A2"/>
    <w:rsid w:val="005E197D"/>
    <w:rsid w:val="005E1E9B"/>
    <w:rsid w:val="005E2069"/>
    <w:rsid w:val="005E4652"/>
    <w:rsid w:val="005E4DA8"/>
    <w:rsid w:val="005E5B7D"/>
    <w:rsid w:val="005E6836"/>
    <w:rsid w:val="005E6CA2"/>
    <w:rsid w:val="005E75BF"/>
    <w:rsid w:val="005F0004"/>
    <w:rsid w:val="005F0468"/>
    <w:rsid w:val="005F0BFF"/>
    <w:rsid w:val="005F0FAA"/>
    <w:rsid w:val="005F1A8D"/>
    <w:rsid w:val="005F2163"/>
    <w:rsid w:val="005F2E4D"/>
    <w:rsid w:val="005F3050"/>
    <w:rsid w:val="005F32BC"/>
    <w:rsid w:val="005F3E33"/>
    <w:rsid w:val="005F49DF"/>
    <w:rsid w:val="005F4DE2"/>
    <w:rsid w:val="005F5193"/>
    <w:rsid w:val="005F5711"/>
    <w:rsid w:val="005F606F"/>
    <w:rsid w:val="005F67EB"/>
    <w:rsid w:val="005F6A81"/>
    <w:rsid w:val="005F6E3B"/>
    <w:rsid w:val="005F7C03"/>
    <w:rsid w:val="005F7D0E"/>
    <w:rsid w:val="005F7D5E"/>
    <w:rsid w:val="0060020E"/>
    <w:rsid w:val="00600A05"/>
    <w:rsid w:val="00600A63"/>
    <w:rsid w:val="00602155"/>
    <w:rsid w:val="00602703"/>
    <w:rsid w:val="00603B7B"/>
    <w:rsid w:val="00603CA9"/>
    <w:rsid w:val="006044A4"/>
    <w:rsid w:val="00604538"/>
    <w:rsid w:val="00604603"/>
    <w:rsid w:val="006048F5"/>
    <w:rsid w:val="00604C81"/>
    <w:rsid w:val="006052E2"/>
    <w:rsid w:val="0060584A"/>
    <w:rsid w:val="0060631C"/>
    <w:rsid w:val="00606A2A"/>
    <w:rsid w:val="00606A2B"/>
    <w:rsid w:val="00606FCC"/>
    <w:rsid w:val="00607106"/>
    <w:rsid w:val="006073A9"/>
    <w:rsid w:val="006078AA"/>
    <w:rsid w:val="006122EE"/>
    <w:rsid w:val="006125BC"/>
    <w:rsid w:val="006128D5"/>
    <w:rsid w:val="00612F2E"/>
    <w:rsid w:val="006131DE"/>
    <w:rsid w:val="006133FE"/>
    <w:rsid w:val="00613550"/>
    <w:rsid w:val="00613E47"/>
    <w:rsid w:val="006140E1"/>
    <w:rsid w:val="0061474A"/>
    <w:rsid w:val="006155D3"/>
    <w:rsid w:val="006157C5"/>
    <w:rsid w:val="00615D80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9BC"/>
    <w:rsid w:val="00623BF1"/>
    <w:rsid w:val="006240A7"/>
    <w:rsid w:val="00624175"/>
    <w:rsid w:val="0062449D"/>
    <w:rsid w:val="00624602"/>
    <w:rsid w:val="006256CF"/>
    <w:rsid w:val="00627B28"/>
    <w:rsid w:val="00630A7B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A63"/>
    <w:rsid w:val="00636C0B"/>
    <w:rsid w:val="00637095"/>
    <w:rsid w:val="00637D16"/>
    <w:rsid w:val="00640E1D"/>
    <w:rsid w:val="0064114D"/>
    <w:rsid w:val="00641380"/>
    <w:rsid w:val="0064177B"/>
    <w:rsid w:val="0064249A"/>
    <w:rsid w:val="00643289"/>
    <w:rsid w:val="00643C55"/>
    <w:rsid w:val="00644441"/>
    <w:rsid w:val="00644598"/>
    <w:rsid w:val="00644DA2"/>
    <w:rsid w:val="00645837"/>
    <w:rsid w:val="006464FF"/>
    <w:rsid w:val="00647575"/>
    <w:rsid w:val="006477E0"/>
    <w:rsid w:val="0065066A"/>
    <w:rsid w:val="00652AA3"/>
    <w:rsid w:val="006540F5"/>
    <w:rsid w:val="00654D71"/>
    <w:rsid w:val="00654F59"/>
    <w:rsid w:val="0065611B"/>
    <w:rsid w:val="00656742"/>
    <w:rsid w:val="006569CB"/>
    <w:rsid w:val="006569FC"/>
    <w:rsid w:val="00657B46"/>
    <w:rsid w:val="00657FB2"/>
    <w:rsid w:val="00660B77"/>
    <w:rsid w:val="00660D94"/>
    <w:rsid w:val="006612C3"/>
    <w:rsid w:val="00661E28"/>
    <w:rsid w:val="00662551"/>
    <w:rsid w:val="00662DF3"/>
    <w:rsid w:val="006635E6"/>
    <w:rsid w:val="00665E89"/>
    <w:rsid w:val="006676D6"/>
    <w:rsid w:val="006678AD"/>
    <w:rsid w:val="00670B00"/>
    <w:rsid w:val="006712FE"/>
    <w:rsid w:val="00671332"/>
    <w:rsid w:val="006715F5"/>
    <w:rsid w:val="00671E6D"/>
    <w:rsid w:val="006722AE"/>
    <w:rsid w:val="0067274D"/>
    <w:rsid w:val="00672E00"/>
    <w:rsid w:val="0067366E"/>
    <w:rsid w:val="00674458"/>
    <w:rsid w:val="00675112"/>
    <w:rsid w:val="006771AC"/>
    <w:rsid w:val="006776FD"/>
    <w:rsid w:val="0068092F"/>
    <w:rsid w:val="00680D3D"/>
    <w:rsid w:val="00680ECA"/>
    <w:rsid w:val="00681838"/>
    <w:rsid w:val="00681916"/>
    <w:rsid w:val="006821CE"/>
    <w:rsid w:val="00682811"/>
    <w:rsid w:val="00682EA8"/>
    <w:rsid w:val="006834D9"/>
    <w:rsid w:val="00683807"/>
    <w:rsid w:val="00683942"/>
    <w:rsid w:val="00683CA9"/>
    <w:rsid w:val="00683F65"/>
    <w:rsid w:val="00684006"/>
    <w:rsid w:val="006843C2"/>
    <w:rsid w:val="00684B1C"/>
    <w:rsid w:val="006852E9"/>
    <w:rsid w:val="006857A0"/>
    <w:rsid w:val="00685837"/>
    <w:rsid w:val="00687AFE"/>
    <w:rsid w:val="006918C0"/>
    <w:rsid w:val="00692BFF"/>
    <w:rsid w:val="006930E9"/>
    <w:rsid w:val="00693A29"/>
    <w:rsid w:val="006949C5"/>
    <w:rsid w:val="00695C8C"/>
    <w:rsid w:val="006966B1"/>
    <w:rsid w:val="006967E2"/>
    <w:rsid w:val="00696B47"/>
    <w:rsid w:val="00696C4F"/>
    <w:rsid w:val="006A01D3"/>
    <w:rsid w:val="006A177D"/>
    <w:rsid w:val="006A1838"/>
    <w:rsid w:val="006A26DC"/>
    <w:rsid w:val="006A2829"/>
    <w:rsid w:val="006A308B"/>
    <w:rsid w:val="006A31BA"/>
    <w:rsid w:val="006A3EC7"/>
    <w:rsid w:val="006A4497"/>
    <w:rsid w:val="006A6F18"/>
    <w:rsid w:val="006A7DDF"/>
    <w:rsid w:val="006B03E6"/>
    <w:rsid w:val="006B17D7"/>
    <w:rsid w:val="006B1DAC"/>
    <w:rsid w:val="006B1E56"/>
    <w:rsid w:val="006B2447"/>
    <w:rsid w:val="006B4E4F"/>
    <w:rsid w:val="006B598B"/>
    <w:rsid w:val="006B6122"/>
    <w:rsid w:val="006B6125"/>
    <w:rsid w:val="006B7849"/>
    <w:rsid w:val="006C006A"/>
    <w:rsid w:val="006C0E50"/>
    <w:rsid w:val="006C114D"/>
    <w:rsid w:val="006C1770"/>
    <w:rsid w:val="006C21A1"/>
    <w:rsid w:val="006C2373"/>
    <w:rsid w:val="006C2DF5"/>
    <w:rsid w:val="006C3267"/>
    <w:rsid w:val="006C3837"/>
    <w:rsid w:val="006C389A"/>
    <w:rsid w:val="006C4626"/>
    <w:rsid w:val="006C46F5"/>
    <w:rsid w:val="006C48E1"/>
    <w:rsid w:val="006C4DF4"/>
    <w:rsid w:val="006C5076"/>
    <w:rsid w:val="006C5C87"/>
    <w:rsid w:val="006C6C32"/>
    <w:rsid w:val="006C735F"/>
    <w:rsid w:val="006C7A81"/>
    <w:rsid w:val="006C7CD5"/>
    <w:rsid w:val="006D0A93"/>
    <w:rsid w:val="006D0B02"/>
    <w:rsid w:val="006D11D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E040F"/>
    <w:rsid w:val="006E20A3"/>
    <w:rsid w:val="006E2ACD"/>
    <w:rsid w:val="006E30D1"/>
    <w:rsid w:val="006E5E07"/>
    <w:rsid w:val="006E6F86"/>
    <w:rsid w:val="006F3418"/>
    <w:rsid w:val="006F3572"/>
    <w:rsid w:val="006F3D41"/>
    <w:rsid w:val="006F45F0"/>
    <w:rsid w:val="006F4B35"/>
    <w:rsid w:val="006F5948"/>
    <w:rsid w:val="006F6D3C"/>
    <w:rsid w:val="006F772F"/>
    <w:rsid w:val="0070027B"/>
    <w:rsid w:val="007005FA"/>
    <w:rsid w:val="00700A8A"/>
    <w:rsid w:val="00700E72"/>
    <w:rsid w:val="00701DAD"/>
    <w:rsid w:val="0070265B"/>
    <w:rsid w:val="00702CEE"/>
    <w:rsid w:val="007036EE"/>
    <w:rsid w:val="007037A8"/>
    <w:rsid w:val="007053AF"/>
    <w:rsid w:val="007055C4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2DC"/>
    <w:rsid w:val="007125DB"/>
    <w:rsid w:val="00712C18"/>
    <w:rsid w:val="00713C14"/>
    <w:rsid w:val="007157E6"/>
    <w:rsid w:val="007158C3"/>
    <w:rsid w:val="00716E6E"/>
    <w:rsid w:val="007208B2"/>
    <w:rsid w:val="00720C1F"/>
    <w:rsid w:val="00720F53"/>
    <w:rsid w:val="00720F70"/>
    <w:rsid w:val="007235CB"/>
    <w:rsid w:val="00723CD2"/>
    <w:rsid w:val="00723EB1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C16"/>
    <w:rsid w:val="00734F09"/>
    <w:rsid w:val="007355F6"/>
    <w:rsid w:val="00736332"/>
    <w:rsid w:val="0073723C"/>
    <w:rsid w:val="00737404"/>
    <w:rsid w:val="00737829"/>
    <w:rsid w:val="00737917"/>
    <w:rsid w:val="007404EC"/>
    <w:rsid w:val="0074351C"/>
    <w:rsid w:val="00743608"/>
    <w:rsid w:val="007449B8"/>
    <w:rsid w:val="00744E14"/>
    <w:rsid w:val="007450E2"/>
    <w:rsid w:val="00745686"/>
    <w:rsid w:val="00746951"/>
    <w:rsid w:val="0074714C"/>
    <w:rsid w:val="00747C3B"/>
    <w:rsid w:val="0075057A"/>
    <w:rsid w:val="0075217E"/>
    <w:rsid w:val="007526B2"/>
    <w:rsid w:val="0075298C"/>
    <w:rsid w:val="00753874"/>
    <w:rsid w:val="0075399D"/>
    <w:rsid w:val="00754143"/>
    <w:rsid w:val="00754AB0"/>
    <w:rsid w:val="00754E54"/>
    <w:rsid w:val="00755056"/>
    <w:rsid w:val="00755B5B"/>
    <w:rsid w:val="00755F83"/>
    <w:rsid w:val="00756277"/>
    <w:rsid w:val="00756DBB"/>
    <w:rsid w:val="00757628"/>
    <w:rsid w:val="00757DB1"/>
    <w:rsid w:val="00760689"/>
    <w:rsid w:val="00761064"/>
    <w:rsid w:val="00761FE0"/>
    <w:rsid w:val="00762106"/>
    <w:rsid w:val="0076255C"/>
    <w:rsid w:val="00763613"/>
    <w:rsid w:val="00763EC4"/>
    <w:rsid w:val="00763F03"/>
    <w:rsid w:val="0076401D"/>
    <w:rsid w:val="00764BF4"/>
    <w:rsid w:val="0076574F"/>
    <w:rsid w:val="007658BF"/>
    <w:rsid w:val="00765C33"/>
    <w:rsid w:val="0076661F"/>
    <w:rsid w:val="00766B35"/>
    <w:rsid w:val="00767C2E"/>
    <w:rsid w:val="00767E28"/>
    <w:rsid w:val="00770683"/>
    <w:rsid w:val="007711A9"/>
    <w:rsid w:val="00771EB6"/>
    <w:rsid w:val="00773616"/>
    <w:rsid w:val="00775378"/>
    <w:rsid w:val="00776A16"/>
    <w:rsid w:val="0077705C"/>
    <w:rsid w:val="007774D8"/>
    <w:rsid w:val="00777E8F"/>
    <w:rsid w:val="007802A9"/>
    <w:rsid w:val="0078082F"/>
    <w:rsid w:val="00780E7A"/>
    <w:rsid w:val="00781D72"/>
    <w:rsid w:val="0078224D"/>
    <w:rsid w:val="007823BA"/>
    <w:rsid w:val="0078249A"/>
    <w:rsid w:val="007826FA"/>
    <w:rsid w:val="00782DE1"/>
    <w:rsid w:val="00783F5C"/>
    <w:rsid w:val="00784063"/>
    <w:rsid w:val="007845FA"/>
    <w:rsid w:val="00785207"/>
    <w:rsid w:val="007859F6"/>
    <w:rsid w:val="00785D4B"/>
    <w:rsid w:val="00786B65"/>
    <w:rsid w:val="00787316"/>
    <w:rsid w:val="00791104"/>
    <w:rsid w:val="007915FF"/>
    <w:rsid w:val="00791F22"/>
    <w:rsid w:val="00792DA5"/>
    <w:rsid w:val="00793D2E"/>
    <w:rsid w:val="00793DEA"/>
    <w:rsid w:val="007941BD"/>
    <w:rsid w:val="00794256"/>
    <w:rsid w:val="007946CE"/>
    <w:rsid w:val="00794B37"/>
    <w:rsid w:val="00794BF9"/>
    <w:rsid w:val="00795E63"/>
    <w:rsid w:val="007967B6"/>
    <w:rsid w:val="007977BE"/>
    <w:rsid w:val="0079791F"/>
    <w:rsid w:val="007A0A4E"/>
    <w:rsid w:val="007A2081"/>
    <w:rsid w:val="007A21E4"/>
    <w:rsid w:val="007A269B"/>
    <w:rsid w:val="007A36FE"/>
    <w:rsid w:val="007A3AE6"/>
    <w:rsid w:val="007A5E8C"/>
    <w:rsid w:val="007A60A0"/>
    <w:rsid w:val="007A626C"/>
    <w:rsid w:val="007A68E4"/>
    <w:rsid w:val="007A6C65"/>
    <w:rsid w:val="007A7309"/>
    <w:rsid w:val="007A73C6"/>
    <w:rsid w:val="007B1312"/>
    <w:rsid w:val="007B186E"/>
    <w:rsid w:val="007B2AF0"/>
    <w:rsid w:val="007B35B7"/>
    <w:rsid w:val="007B38DA"/>
    <w:rsid w:val="007B3CF1"/>
    <w:rsid w:val="007B544C"/>
    <w:rsid w:val="007B65E5"/>
    <w:rsid w:val="007B6CDE"/>
    <w:rsid w:val="007B715C"/>
    <w:rsid w:val="007C10DE"/>
    <w:rsid w:val="007C25E2"/>
    <w:rsid w:val="007C2899"/>
    <w:rsid w:val="007C309D"/>
    <w:rsid w:val="007C40A3"/>
    <w:rsid w:val="007C466C"/>
    <w:rsid w:val="007C494E"/>
    <w:rsid w:val="007C53EF"/>
    <w:rsid w:val="007C676F"/>
    <w:rsid w:val="007D0206"/>
    <w:rsid w:val="007D0208"/>
    <w:rsid w:val="007D0780"/>
    <w:rsid w:val="007D0FB1"/>
    <w:rsid w:val="007D1197"/>
    <w:rsid w:val="007D205B"/>
    <w:rsid w:val="007D2C07"/>
    <w:rsid w:val="007D3273"/>
    <w:rsid w:val="007D3ED7"/>
    <w:rsid w:val="007D429B"/>
    <w:rsid w:val="007D4848"/>
    <w:rsid w:val="007D4EB6"/>
    <w:rsid w:val="007D657F"/>
    <w:rsid w:val="007E024A"/>
    <w:rsid w:val="007E1216"/>
    <w:rsid w:val="007E2356"/>
    <w:rsid w:val="007E2F11"/>
    <w:rsid w:val="007E2FE9"/>
    <w:rsid w:val="007E3479"/>
    <w:rsid w:val="007E3553"/>
    <w:rsid w:val="007E3E86"/>
    <w:rsid w:val="007E4329"/>
    <w:rsid w:val="007E43D9"/>
    <w:rsid w:val="007E4EBA"/>
    <w:rsid w:val="007E55EA"/>
    <w:rsid w:val="007E5F0B"/>
    <w:rsid w:val="007E6469"/>
    <w:rsid w:val="007E6518"/>
    <w:rsid w:val="007E6B87"/>
    <w:rsid w:val="007F0588"/>
    <w:rsid w:val="007F0734"/>
    <w:rsid w:val="007F0936"/>
    <w:rsid w:val="007F1B5F"/>
    <w:rsid w:val="007F2AD5"/>
    <w:rsid w:val="007F41C5"/>
    <w:rsid w:val="007F5C45"/>
    <w:rsid w:val="007F73E0"/>
    <w:rsid w:val="00800895"/>
    <w:rsid w:val="00800A84"/>
    <w:rsid w:val="0080206F"/>
    <w:rsid w:val="00802CA7"/>
    <w:rsid w:val="00803E47"/>
    <w:rsid w:val="0080404B"/>
    <w:rsid w:val="00804433"/>
    <w:rsid w:val="008048F6"/>
    <w:rsid w:val="00804D12"/>
    <w:rsid w:val="00805112"/>
    <w:rsid w:val="0080516B"/>
    <w:rsid w:val="00805E0B"/>
    <w:rsid w:val="00806979"/>
    <w:rsid w:val="008077D2"/>
    <w:rsid w:val="0080798E"/>
    <w:rsid w:val="008106DE"/>
    <w:rsid w:val="0081162D"/>
    <w:rsid w:val="00812AA2"/>
    <w:rsid w:val="008130A3"/>
    <w:rsid w:val="00813BAB"/>
    <w:rsid w:val="00814AB7"/>
    <w:rsid w:val="00814D80"/>
    <w:rsid w:val="00815261"/>
    <w:rsid w:val="00815476"/>
    <w:rsid w:val="00815B93"/>
    <w:rsid w:val="00816501"/>
    <w:rsid w:val="008165A3"/>
    <w:rsid w:val="008168A2"/>
    <w:rsid w:val="008168DD"/>
    <w:rsid w:val="00817135"/>
    <w:rsid w:val="008179CC"/>
    <w:rsid w:val="00817C5A"/>
    <w:rsid w:val="00817CC4"/>
    <w:rsid w:val="008200E1"/>
    <w:rsid w:val="008211BE"/>
    <w:rsid w:val="00821649"/>
    <w:rsid w:val="00821814"/>
    <w:rsid w:val="00822483"/>
    <w:rsid w:val="00822A0B"/>
    <w:rsid w:val="00822D60"/>
    <w:rsid w:val="00823908"/>
    <w:rsid w:val="00823E0A"/>
    <w:rsid w:val="00824F72"/>
    <w:rsid w:val="008252E7"/>
    <w:rsid w:val="00825BCE"/>
    <w:rsid w:val="00826520"/>
    <w:rsid w:val="0082663B"/>
    <w:rsid w:val="00830F26"/>
    <w:rsid w:val="008319FE"/>
    <w:rsid w:val="00831BDA"/>
    <w:rsid w:val="00832800"/>
    <w:rsid w:val="00832CD2"/>
    <w:rsid w:val="008334E6"/>
    <w:rsid w:val="00833833"/>
    <w:rsid w:val="008341EE"/>
    <w:rsid w:val="008346B9"/>
    <w:rsid w:val="008346E1"/>
    <w:rsid w:val="00835076"/>
    <w:rsid w:val="0083520C"/>
    <w:rsid w:val="008355D8"/>
    <w:rsid w:val="00835B6B"/>
    <w:rsid w:val="00835DA2"/>
    <w:rsid w:val="00835ED5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5F90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602CD"/>
    <w:rsid w:val="008602F2"/>
    <w:rsid w:val="00860358"/>
    <w:rsid w:val="00860390"/>
    <w:rsid w:val="00860505"/>
    <w:rsid w:val="00860B7E"/>
    <w:rsid w:val="00861989"/>
    <w:rsid w:val="00861AA7"/>
    <w:rsid w:val="0086247F"/>
    <w:rsid w:val="00863110"/>
    <w:rsid w:val="008634C1"/>
    <w:rsid w:val="00864FFB"/>
    <w:rsid w:val="0086506D"/>
    <w:rsid w:val="008659B5"/>
    <w:rsid w:val="00865D32"/>
    <w:rsid w:val="0086608A"/>
    <w:rsid w:val="008670FC"/>
    <w:rsid w:val="00867852"/>
    <w:rsid w:val="0086790D"/>
    <w:rsid w:val="0086795F"/>
    <w:rsid w:val="00870530"/>
    <w:rsid w:val="0087150E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4D8"/>
    <w:rsid w:val="00875587"/>
    <w:rsid w:val="00875755"/>
    <w:rsid w:val="00875825"/>
    <w:rsid w:val="008769E3"/>
    <w:rsid w:val="00876CBD"/>
    <w:rsid w:val="008802FF"/>
    <w:rsid w:val="00880303"/>
    <w:rsid w:val="00880BF3"/>
    <w:rsid w:val="00881088"/>
    <w:rsid w:val="008812DD"/>
    <w:rsid w:val="00882B57"/>
    <w:rsid w:val="00882F6D"/>
    <w:rsid w:val="00883287"/>
    <w:rsid w:val="00883406"/>
    <w:rsid w:val="00883E83"/>
    <w:rsid w:val="00884A2E"/>
    <w:rsid w:val="00884CDD"/>
    <w:rsid w:val="00884EA4"/>
    <w:rsid w:val="00885AE9"/>
    <w:rsid w:val="00886540"/>
    <w:rsid w:val="0088693F"/>
    <w:rsid w:val="00886B95"/>
    <w:rsid w:val="0088795B"/>
    <w:rsid w:val="008879A9"/>
    <w:rsid w:val="008905FE"/>
    <w:rsid w:val="008908C5"/>
    <w:rsid w:val="00890BB0"/>
    <w:rsid w:val="00891272"/>
    <w:rsid w:val="00891934"/>
    <w:rsid w:val="00891C24"/>
    <w:rsid w:val="00891D6E"/>
    <w:rsid w:val="00892262"/>
    <w:rsid w:val="008926E8"/>
    <w:rsid w:val="008927CA"/>
    <w:rsid w:val="008928AD"/>
    <w:rsid w:val="008932F3"/>
    <w:rsid w:val="008934E5"/>
    <w:rsid w:val="00893930"/>
    <w:rsid w:val="00893ABB"/>
    <w:rsid w:val="00893BA5"/>
    <w:rsid w:val="00893D52"/>
    <w:rsid w:val="00894C65"/>
    <w:rsid w:val="00894E6E"/>
    <w:rsid w:val="00894ECB"/>
    <w:rsid w:val="008958A8"/>
    <w:rsid w:val="00895AFD"/>
    <w:rsid w:val="00895F3C"/>
    <w:rsid w:val="0089639A"/>
    <w:rsid w:val="008966A5"/>
    <w:rsid w:val="00896AF6"/>
    <w:rsid w:val="008977C2"/>
    <w:rsid w:val="008A1837"/>
    <w:rsid w:val="008A2D5D"/>
    <w:rsid w:val="008A366C"/>
    <w:rsid w:val="008A41D0"/>
    <w:rsid w:val="008A531F"/>
    <w:rsid w:val="008A55EE"/>
    <w:rsid w:val="008A5622"/>
    <w:rsid w:val="008A577A"/>
    <w:rsid w:val="008A5877"/>
    <w:rsid w:val="008A5DD0"/>
    <w:rsid w:val="008A6401"/>
    <w:rsid w:val="008A7745"/>
    <w:rsid w:val="008B0496"/>
    <w:rsid w:val="008B0B26"/>
    <w:rsid w:val="008B1277"/>
    <w:rsid w:val="008B1348"/>
    <w:rsid w:val="008B1453"/>
    <w:rsid w:val="008B16B5"/>
    <w:rsid w:val="008B2B32"/>
    <w:rsid w:val="008B2D40"/>
    <w:rsid w:val="008B3D82"/>
    <w:rsid w:val="008B4162"/>
    <w:rsid w:val="008B6860"/>
    <w:rsid w:val="008B69AA"/>
    <w:rsid w:val="008B716A"/>
    <w:rsid w:val="008B7383"/>
    <w:rsid w:val="008B7447"/>
    <w:rsid w:val="008B7671"/>
    <w:rsid w:val="008B78C9"/>
    <w:rsid w:val="008C0FB8"/>
    <w:rsid w:val="008C2BED"/>
    <w:rsid w:val="008C3D86"/>
    <w:rsid w:val="008C4529"/>
    <w:rsid w:val="008C4634"/>
    <w:rsid w:val="008C49EE"/>
    <w:rsid w:val="008C4AF4"/>
    <w:rsid w:val="008C5BE9"/>
    <w:rsid w:val="008C5E96"/>
    <w:rsid w:val="008C66BB"/>
    <w:rsid w:val="008C6C9F"/>
    <w:rsid w:val="008D019E"/>
    <w:rsid w:val="008D0300"/>
    <w:rsid w:val="008D03B2"/>
    <w:rsid w:val="008D1258"/>
    <w:rsid w:val="008D1E5C"/>
    <w:rsid w:val="008D1EAF"/>
    <w:rsid w:val="008D4A05"/>
    <w:rsid w:val="008D5254"/>
    <w:rsid w:val="008D54EE"/>
    <w:rsid w:val="008D5D94"/>
    <w:rsid w:val="008D6A05"/>
    <w:rsid w:val="008D709C"/>
    <w:rsid w:val="008D7594"/>
    <w:rsid w:val="008D770F"/>
    <w:rsid w:val="008E13CF"/>
    <w:rsid w:val="008E1983"/>
    <w:rsid w:val="008E22AD"/>
    <w:rsid w:val="008E4B57"/>
    <w:rsid w:val="008E56E7"/>
    <w:rsid w:val="008E5CB4"/>
    <w:rsid w:val="008E6759"/>
    <w:rsid w:val="008F09E5"/>
    <w:rsid w:val="008F1B0A"/>
    <w:rsid w:val="008F200A"/>
    <w:rsid w:val="008F2488"/>
    <w:rsid w:val="008F298C"/>
    <w:rsid w:val="008F339F"/>
    <w:rsid w:val="008F3D06"/>
    <w:rsid w:val="008F3F4A"/>
    <w:rsid w:val="008F4613"/>
    <w:rsid w:val="008F529A"/>
    <w:rsid w:val="008F55B3"/>
    <w:rsid w:val="008F66C2"/>
    <w:rsid w:val="008F73CD"/>
    <w:rsid w:val="008F7696"/>
    <w:rsid w:val="009001F2"/>
    <w:rsid w:val="00900932"/>
    <w:rsid w:val="00900976"/>
    <w:rsid w:val="00900B56"/>
    <w:rsid w:val="009017B2"/>
    <w:rsid w:val="00901D2D"/>
    <w:rsid w:val="00901F8F"/>
    <w:rsid w:val="00901FB1"/>
    <w:rsid w:val="0090225A"/>
    <w:rsid w:val="009028AC"/>
    <w:rsid w:val="00905E9C"/>
    <w:rsid w:val="0090604D"/>
    <w:rsid w:val="00906474"/>
    <w:rsid w:val="009068A4"/>
    <w:rsid w:val="00906A45"/>
    <w:rsid w:val="00907B55"/>
    <w:rsid w:val="00910479"/>
    <w:rsid w:val="009119F2"/>
    <w:rsid w:val="009124BC"/>
    <w:rsid w:val="00912F30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68C5"/>
    <w:rsid w:val="00916DC6"/>
    <w:rsid w:val="009171D0"/>
    <w:rsid w:val="009206A5"/>
    <w:rsid w:val="00920AAF"/>
    <w:rsid w:val="00921533"/>
    <w:rsid w:val="009223BD"/>
    <w:rsid w:val="00922402"/>
    <w:rsid w:val="009229B2"/>
    <w:rsid w:val="00922F8A"/>
    <w:rsid w:val="0092455A"/>
    <w:rsid w:val="00924BC1"/>
    <w:rsid w:val="00924D57"/>
    <w:rsid w:val="0092560E"/>
    <w:rsid w:val="00925996"/>
    <w:rsid w:val="00926843"/>
    <w:rsid w:val="00926AC3"/>
    <w:rsid w:val="00926EF9"/>
    <w:rsid w:val="00930FA6"/>
    <w:rsid w:val="00931116"/>
    <w:rsid w:val="00931B2B"/>
    <w:rsid w:val="0093223C"/>
    <w:rsid w:val="00932A59"/>
    <w:rsid w:val="00932CA0"/>
    <w:rsid w:val="00932E1C"/>
    <w:rsid w:val="00932FFA"/>
    <w:rsid w:val="00933D25"/>
    <w:rsid w:val="00934507"/>
    <w:rsid w:val="009349DC"/>
    <w:rsid w:val="00935D12"/>
    <w:rsid w:val="00935D8A"/>
    <w:rsid w:val="00936135"/>
    <w:rsid w:val="009362EE"/>
    <w:rsid w:val="0093741D"/>
    <w:rsid w:val="00937876"/>
    <w:rsid w:val="00940148"/>
    <w:rsid w:val="00940562"/>
    <w:rsid w:val="009414D2"/>
    <w:rsid w:val="00941C91"/>
    <w:rsid w:val="009427E0"/>
    <w:rsid w:val="0094284D"/>
    <w:rsid w:val="00942980"/>
    <w:rsid w:val="009436FC"/>
    <w:rsid w:val="00943DEE"/>
    <w:rsid w:val="009440C8"/>
    <w:rsid w:val="00944891"/>
    <w:rsid w:val="00944AC9"/>
    <w:rsid w:val="00944BE5"/>
    <w:rsid w:val="0094514F"/>
    <w:rsid w:val="009455D1"/>
    <w:rsid w:val="00946022"/>
    <w:rsid w:val="00946226"/>
    <w:rsid w:val="009468B8"/>
    <w:rsid w:val="0094707E"/>
    <w:rsid w:val="00947B69"/>
    <w:rsid w:val="00950A8D"/>
    <w:rsid w:val="009511A1"/>
    <w:rsid w:val="00951642"/>
    <w:rsid w:val="00951F57"/>
    <w:rsid w:val="0095506C"/>
    <w:rsid w:val="00955D9B"/>
    <w:rsid w:val="009563F6"/>
    <w:rsid w:val="00956C84"/>
    <w:rsid w:val="009578B5"/>
    <w:rsid w:val="00960C43"/>
    <w:rsid w:val="0096160B"/>
    <w:rsid w:val="0096212F"/>
    <w:rsid w:val="009624A2"/>
    <w:rsid w:val="0096293A"/>
    <w:rsid w:val="00962980"/>
    <w:rsid w:val="009629CB"/>
    <w:rsid w:val="00962D3D"/>
    <w:rsid w:val="00963208"/>
    <w:rsid w:val="009636EE"/>
    <w:rsid w:val="00963746"/>
    <w:rsid w:val="00964D5F"/>
    <w:rsid w:val="00965652"/>
    <w:rsid w:val="00965757"/>
    <w:rsid w:val="0096597B"/>
    <w:rsid w:val="00965E41"/>
    <w:rsid w:val="00966F7B"/>
    <w:rsid w:val="00971766"/>
    <w:rsid w:val="00971BBD"/>
    <w:rsid w:val="00971CA3"/>
    <w:rsid w:val="009722C2"/>
    <w:rsid w:val="00973399"/>
    <w:rsid w:val="009743B4"/>
    <w:rsid w:val="009743D3"/>
    <w:rsid w:val="00974F35"/>
    <w:rsid w:val="00975F10"/>
    <w:rsid w:val="00980984"/>
    <w:rsid w:val="00982FE4"/>
    <w:rsid w:val="009830D3"/>
    <w:rsid w:val="00983615"/>
    <w:rsid w:val="0098486E"/>
    <w:rsid w:val="00984B1C"/>
    <w:rsid w:val="00984BF5"/>
    <w:rsid w:val="00985A42"/>
    <w:rsid w:val="00986364"/>
    <w:rsid w:val="009864AA"/>
    <w:rsid w:val="00986A33"/>
    <w:rsid w:val="00987832"/>
    <w:rsid w:val="009900CC"/>
    <w:rsid w:val="00990C7C"/>
    <w:rsid w:val="0099149E"/>
    <w:rsid w:val="00993E05"/>
    <w:rsid w:val="0099434B"/>
    <w:rsid w:val="00994521"/>
    <w:rsid w:val="0099452A"/>
    <w:rsid w:val="00996BCE"/>
    <w:rsid w:val="00996D76"/>
    <w:rsid w:val="00996F5E"/>
    <w:rsid w:val="00996FC9"/>
    <w:rsid w:val="009979EF"/>
    <w:rsid w:val="009A011A"/>
    <w:rsid w:val="009A1550"/>
    <w:rsid w:val="009A1D34"/>
    <w:rsid w:val="009A258B"/>
    <w:rsid w:val="009A2B57"/>
    <w:rsid w:val="009A2D91"/>
    <w:rsid w:val="009A4539"/>
    <w:rsid w:val="009A4E81"/>
    <w:rsid w:val="009A5112"/>
    <w:rsid w:val="009A5E03"/>
    <w:rsid w:val="009A6BDC"/>
    <w:rsid w:val="009A74B6"/>
    <w:rsid w:val="009A7F4D"/>
    <w:rsid w:val="009B0F8C"/>
    <w:rsid w:val="009B216C"/>
    <w:rsid w:val="009B274F"/>
    <w:rsid w:val="009B5E4E"/>
    <w:rsid w:val="009B5FBE"/>
    <w:rsid w:val="009B6701"/>
    <w:rsid w:val="009B6B5E"/>
    <w:rsid w:val="009B706B"/>
    <w:rsid w:val="009B71D8"/>
    <w:rsid w:val="009B746A"/>
    <w:rsid w:val="009C0290"/>
    <w:rsid w:val="009C0417"/>
    <w:rsid w:val="009C114F"/>
    <w:rsid w:val="009C1655"/>
    <w:rsid w:val="009C1BC7"/>
    <w:rsid w:val="009C257F"/>
    <w:rsid w:val="009C29B3"/>
    <w:rsid w:val="009C2CAA"/>
    <w:rsid w:val="009C378C"/>
    <w:rsid w:val="009C3921"/>
    <w:rsid w:val="009C4926"/>
    <w:rsid w:val="009C66B3"/>
    <w:rsid w:val="009C7004"/>
    <w:rsid w:val="009C7AD3"/>
    <w:rsid w:val="009D054C"/>
    <w:rsid w:val="009D1236"/>
    <w:rsid w:val="009D15DB"/>
    <w:rsid w:val="009D1A74"/>
    <w:rsid w:val="009D1FD7"/>
    <w:rsid w:val="009D25D3"/>
    <w:rsid w:val="009D3A9B"/>
    <w:rsid w:val="009D4752"/>
    <w:rsid w:val="009D478B"/>
    <w:rsid w:val="009D545E"/>
    <w:rsid w:val="009D6E00"/>
    <w:rsid w:val="009D7926"/>
    <w:rsid w:val="009D7BCF"/>
    <w:rsid w:val="009E063D"/>
    <w:rsid w:val="009E19F4"/>
    <w:rsid w:val="009E1B17"/>
    <w:rsid w:val="009E1D28"/>
    <w:rsid w:val="009E1D79"/>
    <w:rsid w:val="009E1E61"/>
    <w:rsid w:val="009E2113"/>
    <w:rsid w:val="009E28CD"/>
    <w:rsid w:val="009E2F7E"/>
    <w:rsid w:val="009E3620"/>
    <w:rsid w:val="009E40B4"/>
    <w:rsid w:val="009E5B27"/>
    <w:rsid w:val="009E6CC3"/>
    <w:rsid w:val="009E7BFA"/>
    <w:rsid w:val="009E7DD9"/>
    <w:rsid w:val="009F1190"/>
    <w:rsid w:val="009F1359"/>
    <w:rsid w:val="009F1502"/>
    <w:rsid w:val="009F210B"/>
    <w:rsid w:val="009F2147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285C"/>
    <w:rsid w:val="00A030BC"/>
    <w:rsid w:val="00A0455F"/>
    <w:rsid w:val="00A056F0"/>
    <w:rsid w:val="00A06023"/>
    <w:rsid w:val="00A060EF"/>
    <w:rsid w:val="00A064FD"/>
    <w:rsid w:val="00A1162F"/>
    <w:rsid w:val="00A11EC4"/>
    <w:rsid w:val="00A1313E"/>
    <w:rsid w:val="00A13249"/>
    <w:rsid w:val="00A135E2"/>
    <w:rsid w:val="00A13920"/>
    <w:rsid w:val="00A1420D"/>
    <w:rsid w:val="00A1486C"/>
    <w:rsid w:val="00A14E77"/>
    <w:rsid w:val="00A15010"/>
    <w:rsid w:val="00A15528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363C"/>
    <w:rsid w:val="00A23A8B"/>
    <w:rsid w:val="00A24068"/>
    <w:rsid w:val="00A2525D"/>
    <w:rsid w:val="00A25E1A"/>
    <w:rsid w:val="00A262CE"/>
    <w:rsid w:val="00A26663"/>
    <w:rsid w:val="00A27524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F32"/>
    <w:rsid w:val="00A44C34"/>
    <w:rsid w:val="00A45740"/>
    <w:rsid w:val="00A45B13"/>
    <w:rsid w:val="00A47861"/>
    <w:rsid w:val="00A47B1C"/>
    <w:rsid w:val="00A47B55"/>
    <w:rsid w:val="00A47D49"/>
    <w:rsid w:val="00A50B4C"/>
    <w:rsid w:val="00A50EBC"/>
    <w:rsid w:val="00A5142B"/>
    <w:rsid w:val="00A5159B"/>
    <w:rsid w:val="00A517F8"/>
    <w:rsid w:val="00A51C96"/>
    <w:rsid w:val="00A51D73"/>
    <w:rsid w:val="00A5211F"/>
    <w:rsid w:val="00A52B1B"/>
    <w:rsid w:val="00A52EDB"/>
    <w:rsid w:val="00A53A2D"/>
    <w:rsid w:val="00A54EDA"/>
    <w:rsid w:val="00A55B03"/>
    <w:rsid w:val="00A568DF"/>
    <w:rsid w:val="00A56EEA"/>
    <w:rsid w:val="00A57702"/>
    <w:rsid w:val="00A57FBA"/>
    <w:rsid w:val="00A62189"/>
    <w:rsid w:val="00A6229D"/>
    <w:rsid w:val="00A62CF8"/>
    <w:rsid w:val="00A633EA"/>
    <w:rsid w:val="00A642AF"/>
    <w:rsid w:val="00A648BD"/>
    <w:rsid w:val="00A678E7"/>
    <w:rsid w:val="00A711E0"/>
    <w:rsid w:val="00A72169"/>
    <w:rsid w:val="00A72687"/>
    <w:rsid w:val="00A7420A"/>
    <w:rsid w:val="00A743EF"/>
    <w:rsid w:val="00A751D5"/>
    <w:rsid w:val="00A75639"/>
    <w:rsid w:val="00A763E5"/>
    <w:rsid w:val="00A76B8E"/>
    <w:rsid w:val="00A775F7"/>
    <w:rsid w:val="00A77984"/>
    <w:rsid w:val="00A80211"/>
    <w:rsid w:val="00A81E3F"/>
    <w:rsid w:val="00A81EB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1007"/>
    <w:rsid w:val="00A9249D"/>
    <w:rsid w:val="00A929D5"/>
    <w:rsid w:val="00A92FDF"/>
    <w:rsid w:val="00A93693"/>
    <w:rsid w:val="00A94A35"/>
    <w:rsid w:val="00A9589D"/>
    <w:rsid w:val="00A967E6"/>
    <w:rsid w:val="00A97B04"/>
    <w:rsid w:val="00AA06D0"/>
    <w:rsid w:val="00AA0725"/>
    <w:rsid w:val="00AA0B1F"/>
    <w:rsid w:val="00AA2C36"/>
    <w:rsid w:val="00AA30C8"/>
    <w:rsid w:val="00AA3334"/>
    <w:rsid w:val="00AA361B"/>
    <w:rsid w:val="00AA41CD"/>
    <w:rsid w:val="00AA4303"/>
    <w:rsid w:val="00AA4E19"/>
    <w:rsid w:val="00AA4F8E"/>
    <w:rsid w:val="00AA5E5B"/>
    <w:rsid w:val="00AA6A9C"/>
    <w:rsid w:val="00AA7114"/>
    <w:rsid w:val="00AA73D1"/>
    <w:rsid w:val="00AA7F63"/>
    <w:rsid w:val="00AB0C22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7DC"/>
    <w:rsid w:val="00AB5CAB"/>
    <w:rsid w:val="00AB69D4"/>
    <w:rsid w:val="00AB7673"/>
    <w:rsid w:val="00AB76CB"/>
    <w:rsid w:val="00AB78EA"/>
    <w:rsid w:val="00AB7DE8"/>
    <w:rsid w:val="00AC0FF1"/>
    <w:rsid w:val="00AC162A"/>
    <w:rsid w:val="00AC1B21"/>
    <w:rsid w:val="00AC3196"/>
    <w:rsid w:val="00AC3561"/>
    <w:rsid w:val="00AC43BC"/>
    <w:rsid w:val="00AC4417"/>
    <w:rsid w:val="00AC4C03"/>
    <w:rsid w:val="00AC4F5B"/>
    <w:rsid w:val="00AC5CC8"/>
    <w:rsid w:val="00AC61CD"/>
    <w:rsid w:val="00AC6630"/>
    <w:rsid w:val="00AC6AB1"/>
    <w:rsid w:val="00AD034A"/>
    <w:rsid w:val="00AD1AEB"/>
    <w:rsid w:val="00AD20AD"/>
    <w:rsid w:val="00AD223C"/>
    <w:rsid w:val="00AD485C"/>
    <w:rsid w:val="00AD5705"/>
    <w:rsid w:val="00AD575D"/>
    <w:rsid w:val="00AD5B0E"/>
    <w:rsid w:val="00AD61B0"/>
    <w:rsid w:val="00AD6218"/>
    <w:rsid w:val="00AD6C75"/>
    <w:rsid w:val="00AD7733"/>
    <w:rsid w:val="00AE099D"/>
    <w:rsid w:val="00AE1787"/>
    <w:rsid w:val="00AE1C97"/>
    <w:rsid w:val="00AE1D63"/>
    <w:rsid w:val="00AE1ED1"/>
    <w:rsid w:val="00AE23F1"/>
    <w:rsid w:val="00AE3266"/>
    <w:rsid w:val="00AE3479"/>
    <w:rsid w:val="00AE3B2B"/>
    <w:rsid w:val="00AE4EA7"/>
    <w:rsid w:val="00AE65BB"/>
    <w:rsid w:val="00AE6BD1"/>
    <w:rsid w:val="00AE6C36"/>
    <w:rsid w:val="00AE7113"/>
    <w:rsid w:val="00AE7C6B"/>
    <w:rsid w:val="00AF0784"/>
    <w:rsid w:val="00AF0905"/>
    <w:rsid w:val="00AF1067"/>
    <w:rsid w:val="00AF1211"/>
    <w:rsid w:val="00AF13C6"/>
    <w:rsid w:val="00AF13E4"/>
    <w:rsid w:val="00AF1463"/>
    <w:rsid w:val="00AF194B"/>
    <w:rsid w:val="00AF2113"/>
    <w:rsid w:val="00AF282C"/>
    <w:rsid w:val="00AF2F6F"/>
    <w:rsid w:val="00AF38B8"/>
    <w:rsid w:val="00AF3B6F"/>
    <w:rsid w:val="00AF46F4"/>
    <w:rsid w:val="00AF4BFF"/>
    <w:rsid w:val="00AF517C"/>
    <w:rsid w:val="00AF5207"/>
    <w:rsid w:val="00AF6A3D"/>
    <w:rsid w:val="00AF6A4C"/>
    <w:rsid w:val="00AF7B02"/>
    <w:rsid w:val="00B001AC"/>
    <w:rsid w:val="00B00757"/>
    <w:rsid w:val="00B01C8A"/>
    <w:rsid w:val="00B02281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836"/>
    <w:rsid w:val="00B11EA7"/>
    <w:rsid w:val="00B1333A"/>
    <w:rsid w:val="00B13645"/>
    <w:rsid w:val="00B13B0D"/>
    <w:rsid w:val="00B13E14"/>
    <w:rsid w:val="00B149DA"/>
    <w:rsid w:val="00B15A1D"/>
    <w:rsid w:val="00B16058"/>
    <w:rsid w:val="00B173F1"/>
    <w:rsid w:val="00B17444"/>
    <w:rsid w:val="00B176AA"/>
    <w:rsid w:val="00B17BED"/>
    <w:rsid w:val="00B21E9A"/>
    <w:rsid w:val="00B21F05"/>
    <w:rsid w:val="00B2246C"/>
    <w:rsid w:val="00B22771"/>
    <w:rsid w:val="00B23722"/>
    <w:rsid w:val="00B238E2"/>
    <w:rsid w:val="00B23A75"/>
    <w:rsid w:val="00B23BCE"/>
    <w:rsid w:val="00B240C0"/>
    <w:rsid w:val="00B25376"/>
    <w:rsid w:val="00B25602"/>
    <w:rsid w:val="00B26AE0"/>
    <w:rsid w:val="00B26B36"/>
    <w:rsid w:val="00B30195"/>
    <w:rsid w:val="00B3111F"/>
    <w:rsid w:val="00B31CCA"/>
    <w:rsid w:val="00B32763"/>
    <w:rsid w:val="00B33356"/>
    <w:rsid w:val="00B33C30"/>
    <w:rsid w:val="00B34174"/>
    <w:rsid w:val="00B343B0"/>
    <w:rsid w:val="00B346E4"/>
    <w:rsid w:val="00B3512B"/>
    <w:rsid w:val="00B35357"/>
    <w:rsid w:val="00B35387"/>
    <w:rsid w:val="00B35AB7"/>
    <w:rsid w:val="00B35FBD"/>
    <w:rsid w:val="00B3665D"/>
    <w:rsid w:val="00B3764D"/>
    <w:rsid w:val="00B37FC9"/>
    <w:rsid w:val="00B4052E"/>
    <w:rsid w:val="00B40783"/>
    <w:rsid w:val="00B407A0"/>
    <w:rsid w:val="00B4097D"/>
    <w:rsid w:val="00B43004"/>
    <w:rsid w:val="00B43993"/>
    <w:rsid w:val="00B43BB4"/>
    <w:rsid w:val="00B43F38"/>
    <w:rsid w:val="00B4408F"/>
    <w:rsid w:val="00B44FE1"/>
    <w:rsid w:val="00B4666A"/>
    <w:rsid w:val="00B469B1"/>
    <w:rsid w:val="00B4707D"/>
    <w:rsid w:val="00B47B36"/>
    <w:rsid w:val="00B500FB"/>
    <w:rsid w:val="00B51573"/>
    <w:rsid w:val="00B53367"/>
    <w:rsid w:val="00B533CE"/>
    <w:rsid w:val="00B535C1"/>
    <w:rsid w:val="00B53795"/>
    <w:rsid w:val="00B54C42"/>
    <w:rsid w:val="00B555DD"/>
    <w:rsid w:val="00B5699A"/>
    <w:rsid w:val="00B57DC3"/>
    <w:rsid w:val="00B61063"/>
    <w:rsid w:val="00B628F6"/>
    <w:rsid w:val="00B6295D"/>
    <w:rsid w:val="00B636F1"/>
    <w:rsid w:val="00B64855"/>
    <w:rsid w:val="00B64E0F"/>
    <w:rsid w:val="00B656FC"/>
    <w:rsid w:val="00B659E0"/>
    <w:rsid w:val="00B65D81"/>
    <w:rsid w:val="00B65DB5"/>
    <w:rsid w:val="00B65F1B"/>
    <w:rsid w:val="00B66F94"/>
    <w:rsid w:val="00B678F8"/>
    <w:rsid w:val="00B67B5C"/>
    <w:rsid w:val="00B70572"/>
    <w:rsid w:val="00B71596"/>
    <w:rsid w:val="00B71AE7"/>
    <w:rsid w:val="00B72182"/>
    <w:rsid w:val="00B73B78"/>
    <w:rsid w:val="00B754CB"/>
    <w:rsid w:val="00B765C2"/>
    <w:rsid w:val="00B76805"/>
    <w:rsid w:val="00B76ABA"/>
    <w:rsid w:val="00B775D0"/>
    <w:rsid w:val="00B77AA5"/>
    <w:rsid w:val="00B77DD1"/>
    <w:rsid w:val="00B82CC6"/>
    <w:rsid w:val="00B82F30"/>
    <w:rsid w:val="00B8406C"/>
    <w:rsid w:val="00B847D8"/>
    <w:rsid w:val="00B84EF7"/>
    <w:rsid w:val="00B8589B"/>
    <w:rsid w:val="00B8632F"/>
    <w:rsid w:val="00B87547"/>
    <w:rsid w:val="00B87C95"/>
    <w:rsid w:val="00B90859"/>
    <w:rsid w:val="00B90CB7"/>
    <w:rsid w:val="00B91416"/>
    <w:rsid w:val="00B91D1E"/>
    <w:rsid w:val="00B9268F"/>
    <w:rsid w:val="00B931B9"/>
    <w:rsid w:val="00B93F96"/>
    <w:rsid w:val="00B94151"/>
    <w:rsid w:val="00B952D9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5A6"/>
    <w:rsid w:val="00BA2B71"/>
    <w:rsid w:val="00BA2E95"/>
    <w:rsid w:val="00BA320E"/>
    <w:rsid w:val="00BA34B9"/>
    <w:rsid w:val="00BA4B5C"/>
    <w:rsid w:val="00BA51E9"/>
    <w:rsid w:val="00BA5ADB"/>
    <w:rsid w:val="00BA681B"/>
    <w:rsid w:val="00BA7426"/>
    <w:rsid w:val="00BA755F"/>
    <w:rsid w:val="00BB08EA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2B3"/>
    <w:rsid w:val="00BB58B2"/>
    <w:rsid w:val="00BB668E"/>
    <w:rsid w:val="00BB66F4"/>
    <w:rsid w:val="00BB6F33"/>
    <w:rsid w:val="00BB735B"/>
    <w:rsid w:val="00BB7754"/>
    <w:rsid w:val="00BB7F5E"/>
    <w:rsid w:val="00BC0C77"/>
    <w:rsid w:val="00BC1AAD"/>
    <w:rsid w:val="00BC1BCD"/>
    <w:rsid w:val="00BC1D71"/>
    <w:rsid w:val="00BC2230"/>
    <w:rsid w:val="00BC2518"/>
    <w:rsid w:val="00BC2C55"/>
    <w:rsid w:val="00BC3197"/>
    <w:rsid w:val="00BC3D9E"/>
    <w:rsid w:val="00BC44C0"/>
    <w:rsid w:val="00BC71EB"/>
    <w:rsid w:val="00BC78A1"/>
    <w:rsid w:val="00BD0EB9"/>
    <w:rsid w:val="00BD20C7"/>
    <w:rsid w:val="00BD2196"/>
    <w:rsid w:val="00BD2279"/>
    <w:rsid w:val="00BD293F"/>
    <w:rsid w:val="00BD3CCD"/>
    <w:rsid w:val="00BD3E77"/>
    <w:rsid w:val="00BD4507"/>
    <w:rsid w:val="00BD4637"/>
    <w:rsid w:val="00BD495E"/>
    <w:rsid w:val="00BD5124"/>
    <w:rsid w:val="00BD54D7"/>
    <w:rsid w:val="00BD5A41"/>
    <w:rsid w:val="00BD5AED"/>
    <w:rsid w:val="00BD63CC"/>
    <w:rsid w:val="00BD6565"/>
    <w:rsid w:val="00BD66E4"/>
    <w:rsid w:val="00BD6BC6"/>
    <w:rsid w:val="00BD7128"/>
    <w:rsid w:val="00BD7A26"/>
    <w:rsid w:val="00BD7CA8"/>
    <w:rsid w:val="00BE0695"/>
    <w:rsid w:val="00BE07BA"/>
    <w:rsid w:val="00BE0EA8"/>
    <w:rsid w:val="00BE0F38"/>
    <w:rsid w:val="00BE12A7"/>
    <w:rsid w:val="00BE136F"/>
    <w:rsid w:val="00BE1535"/>
    <w:rsid w:val="00BE26C0"/>
    <w:rsid w:val="00BE27EB"/>
    <w:rsid w:val="00BE3E10"/>
    <w:rsid w:val="00BE407E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3F8"/>
    <w:rsid w:val="00BF5D5B"/>
    <w:rsid w:val="00BF671B"/>
    <w:rsid w:val="00BF77AD"/>
    <w:rsid w:val="00BF7FD8"/>
    <w:rsid w:val="00C0055F"/>
    <w:rsid w:val="00C005FA"/>
    <w:rsid w:val="00C00E63"/>
    <w:rsid w:val="00C01608"/>
    <w:rsid w:val="00C02E73"/>
    <w:rsid w:val="00C033D5"/>
    <w:rsid w:val="00C0368B"/>
    <w:rsid w:val="00C03C60"/>
    <w:rsid w:val="00C051A8"/>
    <w:rsid w:val="00C05553"/>
    <w:rsid w:val="00C06BF1"/>
    <w:rsid w:val="00C06FBB"/>
    <w:rsid w:val="00C0795A"/>
    <w:rsid w:val="00C07A16"/>
    <w:rsid w:val="00C10B99"/>
    <w:rsid w:val="00C1145B"/>
    <w:rsid w:val="00C114E6"/>
    <w:rsid w:val="00C119B8"/>
    <w:rsid w:val="00C11AC6"/>
    <w:rsid w:val="00C11D77"/>
    <w:rsid w:val="00C13860"/>
    <w:rsid w:val="00C13C5F"/>
    <w:rsid w:val="00C13F4A"/>
    <w:rsid w:val="00C1615C"/>
    <w:rsid w:val="00C1644F"/>
    <w:rsid w:val="00C178DB"/>
    <w:rsid w:val="00C17E0F"/>
    <w:rsid w:val="00C20791"/>
    <w:rsid w:val="00C20D13"/>
    <w:rsid w:val="00C2147A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26D4C"/>
    <w:rsid w:val="00C30BA4"/>
    <w:rsid w:val="00C31301"/>
    <w:rsid w:val="00C3218E"/>
    <w:rsid w:val="00C349EF"/>
    <w:rsid w:val="00C3522A"/>
    <w:rsid w:val="00C358B7"/>
    <w:rsid w:val="00C35B62"/>
    <w:rsid w:val="00C35C68"/>
    <w:rsid w:val="00C35DDF"/>
    <w:rsid w:val="00C368C1"/>
    <w:rsid w:val="00C3706D"/>
    <w:rsid w:val="00C37CCF"/>
    <w:rsid w:val="00C40B42"/>
    <w:rsid w:val="00C4337A"/>
    <w:rsid w:val="00C433BC"/>
    <w:rsid w:val="00C437F7"/>
    <w:rsid w:val="00C445E0"/>
    <w:rsid w:val="00C44832"/>
    <w:rsid w:val="00C44A63"/>
    <w:rsid w:val="00C44E8C"/>
    <w:rsid w:val="00C45709"/>
    <w:rsid w:val="00C45E39"/>
    <w:rsid w:val="00C45E64"/>
    <w:rsid w:val="00C45E82"/>
    <w:rsid w:val="00C45FC5"/>
    <w:rsid w:val="00C46097"/>
    <w:rsid w:val="00C46F1B"/>
    <w:rsid w:val="00C47FD7"/>
    <w:rsid w:val="00C504C7"/>
    <w:rsid w:val="00C50779"/>
    <w:rsid w:val="00C51417"/>
    <w:rsid w:val="00C51B57"/>
    <w:rsid w:val="00C52A41"/>
    <w:rsid w:val="00C52C9D"/>
    <w:rsid w:val="00C5301D"/>
    <w:rsid w:val="00C532F7"/>
    <w:rsid w:val="00C5363C"/>
    <w:rsid w:val="00C53F0B"/>
    <w:rsid w:val="00C572B1"/>
    <w:rsid w:val="00C572BB"/>
    <w:rsid w:val="00C57F42"/>
    <w:rsid w:val="00C603C6"/>
    <w:rsid w:val="00C609AE"/>
    <w:rsid w:val="00C611C4"/>
    <w:rsid w:val="00C623AD"/>
    <w:rsid w:val="00C624C1"/>
    <w:rsid w:val="00C62E55"/>
    <w:rsid w:val="00C63F76"/>
    <w:rsid w:val="00C6400B"/>
    <w:rsid w:val="00C640EB"/>
    <w:rsid w:val="00C6612B"/>
    <w:rsid w:val="00C66C5E"/>
    <w:rsid w:val="00C66F85"/>
    <w:rsid w:val="00C67687"/>
    <w:rsid w:val="00C67790"/>
    <w:rsid w:val="00C677A0"/>
    <w:rsid w:val="00C6799C"/>
    <w:rsid w:val="00C67AE8"/>
    <w:rsid w:val="00C70B2A"/>
    <w:rsid w:val="00C70E9B"/>
    <w:rsid w:val="00C7128E"/>
    <w:rsid w:val="00C7135D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3B2C"/>
    <w:rsid w:val="00C845DA"/>
    <w:rsid w:val="00C84CF7"/>
    <w:rsid w:val="00C85956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34F6"/>
    <w:rsid w:val="00C949E6"/>
    <w:rsid w:val="00C94F14"/>
    <w:rsid w:val="00C96150"/>
    <w:rsid w:val="00C96C8C"/>
    <w:rsid w:val="00C97463"/>
    <w:rsid w:val="00CA0123"/>
    <w:rsid w:val="00CA08C5"/>
    <w:rsid w:val="00CA092C"/>
    <w:rsid w:val="00CA1A25"/>
    <w:rsid w:val="00CA1A65"/>
    <w:rsid w:val="00CA24CA"/>
    <w:rsid w:val="00CA26AB"/>
    <w:rsid w:val="00CA2CA9"/>
    <w:rsid w:val="00CA2FC2"/>
    <w:rsid w:val="00CA3CCF"/>
    <w:rsid w:val="00CA3FC1"/>
    <w:rsid w:val="00CA48F9"/>
    <w:rsid w:val="00CA5085"/>
    <w:rsid w:val="00CA513F"/>
    <w:rsid w:val="00CA6B84"/>
    <w:rsid w:val="00CA7E4F"/>
    <w:rsid w:val="00CB019E"/>
    <w:rsid w:val="00CB181D"/>
    <w:rsid w:val="00CB19B4"/>
    <w:rsid w:val="00CB1CBE"/>
    <w:rsid w:val="00CB27E0"/>
    <w:rsid w:val="00CB3489"/>
    <w:rsid w:val="00CB3B8D"/>
    <w:rsid w:val="00CB44FD"/>
    <w:rsid w:val="00CB4EEB"/>
    <w:rsid w:val="00CB6389"/>
    <w:rsid w:val="00CB67C3"/>
    <w:rsid w:val="00CB685D"/>
    <w:rsid w:val="00CB6A46"/>
    <w:rsid w:val="00CB78CB"/>
    <w:rsid w:val="00CC0699"/>
    <w:rsid w:val="00CC16BC"/>
    <w:rsid w:val="00CC2B09"/>
    <w:rsid w:val="00CC3598"/>
    <w:rsid w:val="00CC3799"/>
    <w:rsid w:val="00CC440E"/>
    <w:rsid w:val="00CC483C"/>
    <w:rsid w:val="00CC4FEE"/>
    <w:rsid w:val="00CC504C"/>
    <w:rsid w:val="00CC5249"/>
    <w:rsid w:val="00CC54F1"/>
    <w:rsid w:val="00CC57A0"/>
    <w:rsid w:val="00CC5FE0"/>
    <w:rsid w:val="00CC64B8"/>
    <w:rsid w:val="00CC6B9E"/>
    <w:rsid w:val="00CD05CC"/>
    <w:rsid w:val="00CD0B93"/>
    <w:rsid w:val="00CD1A94"/>
    <w:rsid w:val="00CD28D4"/>
    <w:rsid w:val="00CD2EE2"/>
    <w:rsid w:val="00CD5E6A"/>
    <w:rsid w:val="00CE01DD"/>
    <w:rsid w:val="00CE05A3"/>
    <w:rsid w:val="00CE05E7"/>
    <w:rsid w:val="00CE06E2"/>
    <w:rsid w:val="00CE13CA"/>
    <w:rsid w:val="00CE2CF7"/>
    <w:rsid w:val="00CE34EA"/>
    <w:rsid w:val="00CE4434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0AE1"/>
    <w:rsid w:val="00CF146C"/>
    <w:rsid w:val="00CF1923"/>
    <w:rsid w:val="00CF268E"/>
    <w:rsid w:val="00CF2B1B"/>
    <w:rsid w:val="00CF2F7E"/>
    <w:rsid w:val="00CF3C30"/>
    <w:rsid w:val="00CF3D95"/>
    <w:rsid w:val="00CF5C28"/>
    <w:rsid w:val="00CF5D1D"/>
    <w:rsid w:val="00CF5DC4"/>
    <w:rsid w:val="00CF6C41"/>
    <w:rsid w:val="00CF7387"/>
    <w:rsid w:val="00D0040F"/>
    <w:rsid w:val="00D00CD2"/>
    <w:rsid w:val="00D00EEC"/>
    <w:rsid w:val="00D018F6"/>
    <w:rsid w:val="00D01D8D"/>
    <w:rsid w:val="00D03F92"/>
    <w:rsid w:val="00D0417D"/>
    <w:rsid w:val="00D04E91"/>
    <w:rsid w:val="00D05033"/>
    <w:rsid w:val="00D05C60"/>
    <w:rsid w:val="00D068A3"/>
    <w:rsid w:val="00D069A0"/>
    <w:rsid w:val="00D06C7A"/>
    <w:rsid w:val="00D1145E"/>
    <w:rsid w:val="00D11FAF"/>
    <w:rsid w:val="00D12B61"/>
    <w:rsid w:val="00D141E7"/>
    <w:rsid w:val="00D14773"/>
    <w:rsid w:val="00D1492B"/>
    <w:rsid w:val="00D14FF8"/>
    <w:rsid w:val="00D17012"/>
    <w:rsid w:val="00D206A6"/>
    <w:rsid w:val="00D20945"/>
    <w:rsid w:val="00D214CE"/>
    <w:rsid w:val="00D221C4"/>
    <w:rsid w:val="00D233DC"/>
    <w:rsid w:val="00D2407F"/>
    <w:rsid w:val="00D2422D"/>
    <w:rsid w:val="00D250B1"/>
    <w:rsid w:val="00D25476"/>
    <w:rsid w:val="00D256FD"/>
    <w:rsid w:val="00D2629B"/>
    <w:rsid w:val="00D273F7"/>
    <w:rsid w:val="00D305C3"/>
    <w:rsid w:val="00D31329"/>
    <w:rsid w:val="00D32546"/>
    <w:rsid w:val="00D34007"/>
    <w:rsid w:val="00D3405C"/>
    <w:rsid w:val="00D3485F"/>
    <w:rsid w:val="00D36EC8"/>
    <w:rsid w:val="00D37096"/>
    <w:rsid w:val="00D3725B"/>
    <w:rsid w:val="00D3753A"/>
    <w:rsid w:val="00D40226"/>
    <w:rsid w:val="00D404F7"/>
    <w:rsid w:val="00D40FC7"/>
    <w:rsid w:val="00D41123"/>
    <w:rsid w:val="00D41A1D"/>
    <w:rsid w:val="00D41C89"/>
    <w:rsid w:val="00D4221E"/>
    <w:rsid w:val="00D422A7"/>
    <w:rsid w:val="00D4515F"/>
    <w:rsid w:val="00D4521A"/>
    <w:rsid w:val="00D45476"/>
    <w:rsid w:val="00D45843"/>
    <w:rsid w:val="00D45B8D"/>
    <w:rsid w:val="00D471B5"/>
    <w:rsid w:val="00D47215"/>
    <w:rsid w:val="00D5008B"/>
    <w:rsid w:val="00D5008C"/>
    <w:rsid w:val="00D502BC"/>
    <w:rsid w:val="00D50610"/>
    <w:rsid w:val="00D50B51"/>
    <w:rsid w:val="00D51B76"/>
    <w:rsid w:val="00D524B4"/>
    <w:rsid w:val="00D52B98"/>
    <w:rsid w:val="00D53328"/>
    <w:rsid w:val="00D533A7"/>
    <w:rsid w:val="00D533FE"/>
    <w:rsid w:val="00D54E20"/>
    <w:rsid w:val="00D550C7"/>
    <w:rsid w:val="00D5632A"/>
    <w:rsid w:val="00D60324"/>
    <w:rsid w:val="00D60396"/>
    <w:rsid w:val="00D61741"/>
    <w:rsid w:val="00D61D46"/>
    <w:rsid w:val="00D6225A"/>
    <w:rsid w:val="00D62472"/>
    <w:rsid w:val="00D62589"/>
    <w:rsid w:val="00D62B2A"/>
    <w:rsid w:val="00D62C5F"/>
    <w:rsid w:val="00D634C2"/>
    <w:rsid w:val="00D64468"/>
    <w:rsid w:val="00D64993"/>
    <w:rsid w:val="00D64BB8"/>
    <w:rsid w:val="00D654A1"/>
    <w:rsid w:val="00D700E6"/>
    <w:rsid w:val="00D70CE9"/>
    <w:rsid w:val="00D70D36"/>
    <w:rsid w:val="00D70D8B"/>
    <w:rsid w:val="00D723D2"/>
    <w:rsid w:val="00D729CA"/>
    <w:rsid w:val="00D72EBB"/>
    <w:rsid w:val="00D74F6D"/>
    <w:rsid w:val="00D762D9"/>
    <w:rsid w:val="00D76B3C"/>
    <w:rsid w:val="00D76B91"/>
    <w:rsid w:val="00D77AF0"/>
    <w:rsid w:val="00D80039"/>
    <w:rsid w:val="00D808F7"/>
    <w:rsid w:val="00D81201"/>
    <w:rsid w:val="00D81258"/>
    <w:rsid w:val="00D825C0"/>
    <w:rsid w:val="00D82F19"/>
    <w:rsid w:val="00D8373D"/>
    <w:rsid w:val="00D83F82"/>
    <w:rsid w:val="00D848CC"/>
    <w:rsid w:val="00D84D04"/>
    <w:rsid w:val="00D853D2"/>
    <w:rsid w:val="00D85F45"/>
    <w:rsid w:val="00D86939"/>
    <w:rsid w:val="00D86C9E"/>
    <w:rsid w:val="00D870DB"/>
    <w:rsid w:val="00D87449"/>
    <w:rsid w:val="00D90389"/>
    <w:rsid w:val="00D90E16"/>
    <w:rsid w:val="00D91BFB"/>
    <w:rsid w:val="00D920FE"/>
    <w:rsid w:val="00D92510"/>
    <w:rsid w:val="00D93AD4"/>
    <w:rsid w:val="00D94881"/>
    <w:rsid w:val="00D95450"/>
    <w:rsid w:val="00D954D3"/>
    <w:rsid w:val="00D959BB"/>
    <w:rsid w:val="00D95B51"/>
    <w:rsid w:val="00D96F03"/>
    <w:rsid w:val="00D97D9D"/>
    <w:rsid w:val="00DA278A"/>
    <w:rsid w:val="00DA2EB4"/>
    <w:rsid w:val="00DA2F46"/>
    <w:rsid w:val="00DA44BB"/>
    <w:rsid w:val="00DA455F"/>
    <w:rsid w:val="00DA54E8"/>
    <w:rsid w:val="00DA6740"/>
    <w:rsid w:val="00DA69C7"/>
    <w:rsid w:val="00DA73A6"/>
    <w:rsid w:val="00DA7AE0"/>
    <w:rsid w:val="00DA7DDC"/>
    <w:rsid w:val="00DB1724"/>
    <w:rsid w:val="00DB23C7"/>
    <w:rsid w:val="00DB3B0D"/>
    <w:rsid w:val="00DB3D70"/>
    <w:rsid w:val="00DB3E66"/>
    <w:rsid w:val="00DB4D49"/>
    <w:rsid w:val="00DB5847"/>
    <w:rsid w:val="00DB6346"/>
    <w:rsid w:val="00DB6EC3"/>
    <w:rsid w:val="00DB76A4"/>
    <w:rsid w:val="00DC03CC"/>
    <w:rsid w:val="00DC0F56"/>
    <w:rsid w:val="00DC1524"/>
    <w:rsid w:val="00DC28A0"/>
    <w:rsid w:val="00DC3AAD"/>
    <w:rsid w:val="00DC3C80"/>
    <w:rsid w:val="00DC58EB"/>
    <w:rsid w:val="00DC5C93"/>
    <w:rsid w:val="00DC6330"/>
    <w:rsid w:val="00DC6ABB"/>
    <w:rsid w:val="00DC6CE0"/>
    <w:rsid w:val="00DC6D64"/>
    <w:rsid w:val="00DC6EB1"/>
    <w:rsid w:val="00DC7167"/>
    <w:rsid w:val="00DC718B"/>
    <w:rsid w:val="00DC7397"/>
    <w:rsid w:val="00DC79BE"/>
    <w:rsid w:val="00DC7D7A"/>
    <w:rsid w:val="00DD0275"/>
    <w:rsid w:val="00DD0DB3"/>
    <w:rsid w:val="00DD1E73"/>
    <w:rsid w:val="00DD2298"/>
    <w:rsid w:val="00DD299F"/>
    <w:rsid w:val="00DD2F3B"/>
    <w:rsid w:val="00DD3052"/>
    <w:rsid w:val="00DD436F"/>
    <w:rsid w:val="00DD4B43"/>
    <w:rsid w:val="00DD509C"/>
    <w:rsid w:val="00DD593B"/>
    <w:rsid w:val="00DD607F"/>
    <w:rsid w:val="00DD63CB"/>
    <w:rsid w:val="00DD63E1"/>
    <w:rsid w:val="00DD71BC"/>
    <w:rsid w:val="00DD73D9"/>
    <w:rsid w:val="00DD75A5"/>
    <w:rsid w:val="00DD7A3D"/>
    <w:rsid w:val="00DE04E3"/>
    <w:rsid w:val="00DE3845"/>
    <w:rsid w:val="00DE4095"/>
    <w:rsid w:val="00DE4388"/>
    <w:rsid w:val="00DE47CA"/>
    <w:rsid w:val="00DE48E5"/>
    <w:rsid w:val="00DE6D28"/>
    <w:rsid w:val="00DE713E"/>
    <w:rsid w:val="00DE7A6D"/>
    <w:rsid w:val="00DE7BDB"/>
    <w:rsid w:val="00DF03A5"/>
    <w:rsid w:val="00DF075F"/>
    <w:rsid w:val="00DF0E51"/>
    <w:rsid w:val="00DF228D"/>
    <w:rsid w:val="00DF27E3"/>
    <w:rsid w:val="00DF3AAB"/>
    <w:rsid w:val="00DF3B1D"/>
    <w:rsid w:val="00DF4651"/>
    <w:rsid w:val="00DF536C"/>
    <w:rsid w:val="00DF5796"/>
    <w:rsid w:val="00DF70A2"/>
    <w:rsid w:val="00E00FAB"/>
    <w:rsid w:val="00E01C41"/>
    <w:rsid w:val="00E01FC3"/>
    <w:rsid w:val="00E0223B"/>
    <w:rsid w:val="00E02DF7"/>
    <w:rsid w:val="00E02F66"/>
    <w:rsid w:val="00E03341"/>
    <w:rsid w:val="00E047BA"/>
    <w:rsid w:val="00E047C7"/>
    <w:rsid w:val="00E05CB5"/>
    <w:rsid w:val="00E05EF7"/>
    <w:rsid w:val="00E072C3"/>
    <w:rsid w:val="00E1077D"/>
    <w:rsid w:val="00E108E7"/>
    <w:rsid w:val="00E10C54"/>
    <w:rsid w:val="00E11F5E"/>
    <w:rsid w:val="00E12164"/>
    <w:rsid w:val="00E127E3"/>
    <w:rsid w:val="00E12F91"/>
    <w:rsid w:val="00E14D6B"/>
    <w:rsid w:val="00E14E97"/>
    <w:rsid w:val="00E15152"/>
    <w:rsid w:val="00E15413"/>
    <w:rsid w:val="00E154DE"/>
    <w:rsid w:val="00E15E0B"/>
    <w:rsid w:val="00E1645C"/>
    <w:rsid w:val="00E1715A"/>
    <w:rsid w:val="00E174CA"/>
    <w:rsid w:val="00E20E09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50E8"/>
    <w:rsid w:val="00E26E0D"/>
    <w:rsid w:val="00E26F02"/>
    <w:rsid w:val="00E2724F"/>
    <w:rsid w:val="00E30B6D"/>
    <w:rsid w:val="00E30CDC"/>
    <w:rsid w:val="00E30F7B"/>
    <w:rsid w:val="00E311C3"/>
    <w:rsid w:val="00E31620"/>
    <w:rsid w:val="00E3226F"/>
    <w:rsid w:val="00E3280A"/>
    <w:rsid w:val="00E32CDE"/>
    <w:rsid w:val="00E33344"/>
    <w:rsid w:val="00E33FB4"/>
    <w:rsid w:val="00E3510D"/>
    <w:rsid w:val="00E36369"/>
    <w:rsid w:val="00E36CBC"/>
    <w:rsid w:val="00E36D6F"/>
    <w:rsid w:val="00E37441"/>
    <w:rsid w:val="00E37EC5"/>
    <w:rsid w:val="00E37F3C"/>
    <w:rsid w:val="00E4029F"/>
    <w:rsid w:val="00E415C7"/>
    <w:rsid w:val="00E44279"/>
    <w:rsid w:val="00E44A8C"/>
    <w:rsid w:val="00E44C10"/>
    <w:rsid w:val="00E44F5B"/>
    <w:rsid w:val="00E457CC"/>
    <w:rsid w:val="00E45B0B"/>
    <w:rsid w:val="00E45CE0"/>
    <w:rsid w:val="00E4621A"/>
    <w:rsid w:val="00E466E6"/>
    <w:rsid w:val="00E46A52"/>
    <w:rsid w:val="00E46D7E"/>
    <w:rsid w:val="00E47B4F"/>
    <w:rsid w:val="00E50A45"/>
    <w:rsid w:val="00E516D3"/>
    <w:rsid w:val="00E516E9"/>
    <w:rsid w:val="00E51723"/>
    <w:rsid w:val="00E517FA"/>
    <w:rsid w:val="00E52F6C"/>
    <w:rsid w:val="00E54128"/>
    <w:rsid w:val="00E54ADD"/>
    <w:rsid w:val="00E5551D"/>
    <w:rsid w:val="00E55AE9"/>
    <w:rsid w:val="00E560A9"/>
    <w:rsid w:val="00E57031"/>
    <w:rsid w:val="00E575E2"/>
    <w:rsid w:val="00E57E4D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032"/>
    <w:rsid w:val="00E7023A"/>
    <w:rsid w:val="00E7082E"/>
    <w:rsid w:val="00E709F5"/>
    <w:rsid w:val="00E70C5A"/>
    <w:rsid w:val="00E714DC"/>
    <w:rsid w:val="00E71763"/>
    <w:rsid w:val="00E71BCC"/>
    <w:rsid w:val="00E71DB1"/>
    <w:rsid w:val="00E7214C"/>
    <w:rsid w:val="00E72705"/>
    <w:rsid w:val="00E728DC"/>
    <w:rsid w:val="00E731FC"/>
    <w:rsid w:val="00E74869"/>
    <w:rsid w:val="00E74E9D"/>
    <w:rsid w:val="00E77913"/>
    <w:rsid w:val="00E8071E"/>
    <w:rsid w:val="00E80960"/>
    <w:rsid w:val="00E80A5D"/>
    <w:rsid w:val="00E81102"/>
    <w:rsid w:val="00E81BA0"/>
    <w:rsid w:val="00E82231"/>
    <w:rsid w:val="00E82453"/>
    <w:rsid w:val="00E836C9"/>
    <w:rsid w:val="00E8435E"/>
    <w:rsid w:val="00E852A5"/>
    <w:rsid w:val="00E861CB"/>
    <w:rsid w:val="00E86851"/>
    <w:rsid w:val="00E869F1"/>
    <w:rsid w:val="00E8703D"/>
    <w:rsid w:val="00E87439"/>
    <w:rsid w:val="00E87652"/>
    <w:rsid w:val="00E87696"/>
    <w:rsid w:val="00E8783D"/>
    <w:rsid w:val="00E901B7"/>
    <w:rsid w:val="00E90D32"/>
    <w:rsid w:val="00E934C7"/>
    <w:rsid w:val="00E93951"/>
    <w:rsid w:val="00E93F9A"/>
    <w:rsid w:val="00E945F7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B5"/>
    <w:rsid w:val="00EA46D5"/>
    <w:rsid w:val="00EA47FC"/>
    <w:rsid w:val="00EA506F"/>
    <w:rsid w:val="00EA5D40"/>
    <w:rsid w:val="00EA6A78"/>
    <w:rsid w:val="00EA77AF"/>
    <w:rsid w:val="00EB04DF"/>
    <w:rsid w:val="00EB1952"/>
    <w:rsid w:val="00EB1D86"/>
    <w:rsid w:val="00EB1E1F"/>
    <w:rsid w:val="00EB230C"/>
    <w:rsid w:val="00EB234F"/>
    <w:rsid w:val="00EB5066"/>
    <w:rsid w:val="00EB59D7"/>
    <w:rsid w:val="00EB5D5E"/>
    <w:rsid w:val="00EB7254"/>
    <w:rsid w:val="00EB7445"/>
    <w:rsid w:val="00EB7B4E"/>
    <w:rsid w:val="00EC1C21"/>
    <w:rsid w:val="00EC281E"/>
    <w:rsid w:val="00EC3CF2"/>
    <w:rsid w:val="00EC4120"/>
    <w:rsid w:val="00EC46BA"/>
    <w:rsid w:val="00EC4716"/>
    <w:rsid w:val="00EC4BC0"/>
    <w:rsid w:val="00EC4D5A"/>
    <w:rsid w:val="00EC5BFC"/>
    <w:rsid w:val="00EC6053"/>
    <w:rsid w:val="00EC652B"/>
    <w:rsid w:val="00EC673A"/>
    <w:rsid w:val="00EC6BE6"/>
    <w:rsid w:val="00EC6D09"/>
    <w:rsid w:val="00EC7360"/>
    <w:rsid w:val="00EC788D"/>
    <w:rsid w:val="00EC79E6"/>
    <w:rsid w:val="00EC7F8F"/>
    <w:rsid w:val="00ED0FFD"/>
    <w:rsid w:val="00ED19CD"/>
    <w:rsid w:val="00ED33BD"/>
    <w:rsid w:val="00ED438F"/>
    <w:rsid w:val="00ED471B"/>
    <w:rsid w:val="00ED4F3C"/>
    <w:rsid w:val="00ED6006"/>
    <w:rsid w:val="00ED6C33"/>
    <w:rsid w:val="00ED76F4"/>
    <w:rsid w:val="00EE0333"/>
    <w:rsid w:val="00EE04DB"/>
    <w:rsid w:val="00EE13B9"/>
    <w:rsid w:val="00EE15DD"/>
    <w:rsid w:val="00EE25EB"/>
    <w:rsid w:val="00EE3707"/>
    <w:rsid w:val="00EE3897"/>
    <w:rsid w:val="00EE4076"/>
    <w:rsid w:val="00EE40DB"/>
    <w:rsid w:val="00EE502D"/>
    <w:rsid w:val="00EE5F7B"/>
    <w:rsid w:val="00EE6C0C"/>
    <w:rsid w:val="00EE7E70"/>
    <w:rsid w:val="00EE7FAD"/>
    <w:rsid w:val="00EE7FD0"/>
    <w:rsid w:val="00EF0720"/>
    <w:rsid w:val="00EF14B9"/>
    <w:rsid w:val="00EF227A"/>
    <w:rsid w:val="00EF2693"/>
    <w:rsid w:val="00EF2A85"/>
    <w:rsid w:val="00EF3306"/>
    <w:rsid w:val="00EF3728"/>
    <w:rsid w:val="00EF390A"/>
    <w:rsid w:val="00EF3E88"/>
    <w:rsid w:val="00EF4443"/>
    <w:rsid w:val="00EF448F"/>
    <w:rsid w:val="00EF4BE2"/>
    <w:rsid w:val="00EF514E"/>
    <w:rsid w:val="00EF56AF"/>
    <w:rsid w:val="00EF5A46"/>
    <w:rsid w:val="00EF611D"/>
    <w:rsid w:val="00EF6AB7"/>
    <w:rsid w:val="00EF7908"/>
    <w:rsid w:val="00F00318"/>
    <w:rsid w:val="00F00494"/>
    <w:rsid w:val="00F00D3A"/>
    <w:rsid w:val="00F00E91"/>
    <w:rsid w:val="00F017C8"/>
    <w:rsid w:val="00F026F4"/>
    <w:rsid w:val="00F0306C"/>
    <w:rsid w:val="00F03240"/>
    <w:rsid w:val="00F03364"/>
    <w:rsid w:val="00F039AA"/>
    <w:rsid w:val="00F04979"/>
    <w:rsid w:val="00F04F7A"/>
    <w:rsid w:val="00F05D7D"/>
    <w:rsid w:val="00F05DD9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F5C"/>
    <w:rsid w:val="00F12562"/>
    <w:rsid w:val="00F12777"/>
    <w:rsid w:val="00F12D53"/>
    <w:rsid w:val="00F131F8"/>
    <w:rsid w:val="00F13E34"/>
    <w:rsid w:val="00F145AB"/>
    <w:rsid w:val="00F1476D"/>
    <w:rsid w:val="00F14988"/>
    <w:rsid w:val="00F14DDF"/>
    <w:rsid w:val="00F1568B"/>
    <w:rsid w:val="00F16EF4"/>
    <w:rsid w:val="00F16F24"/>
    <w:rsid w:val="00F17C7A"/>
    <w:rsid w:val="00F17D62"/>
    <w:rsid w:val="00F20657"/>
    <w:rsid w:val="00F209E5"/>
    <w:rsid w:val="00F2135C"/>
    <w:rsid w:val="00F21451"/>
    <w:rsid w:val="00F2165E"/>
    <w:rsid w:val="00F21888"/>
    <w:rsid w:val="00F21E3F"/>
    <w:rsid w:val="00F235E4"/>
    <w:rsid w:val="00F2386B"/>
    <w:rsid w:val="00F23FCE"/>
    <w:rsid w:val="00F24865"/>
    <w:rsid w:val="00F24AAC"/>
    <w:rsid w:val="00F24BB9"/>
    <w:rsid w:val="00F25321"/>
    <w:rsid w:val="00F25CB7"/>
    <w:rsid w:val="00F26A3C"/>
    <w:rsid w:val="00F26A7E"/>
    <w:rsid w:val="00F26C38"/>
    <w:rsid w:val="00F26C4C"/>
    <w:rsid w:val="00F26CE3"/>
    <w:rsid w:val="00F27D63"/>
    <w:rsid w:val="00F30158"/>
    <w:rsid w:val="00F313A4"/>
    <w:rsid w:val="00F31503"/>
    <w:rsid w:val="00F316B4"/>
    <w:rsid w:val="00F318D8"/>
    <w:rsid w:val="00F3314B"/>
    <w:rsid w:val="00F33970"/>
    <w:rsid w:val="00F33F44"/>
    <w:rsid w:val="00F34127"/>
    <w:rsid w:val="00F356BF"/>
    <w:rsid w:val="00F35C53"/>
    <w:rsid w:val="00F35EA5"/>
    <w:rsid w:val="00F3618E"/>
    <w:rsid w:val="00F36265"/>
    <w:rsid w:val="00F37142"/>
    <w:rsid w:val="00F40336"/>
    <w:rsid w:val="00F40C8F"/>
    <w:rsid w:val="00F415C4"/>
    <w:rsid w:val="00F41801"/>
    <w:rsid w:val="00F41B37"/>
    <w:rsid w:val="00F41B99"/>
    <w:rsid w:val="00F42421"/>
    <w:rsid w:val="00F42684"/>
    <w:rsid w:val="00F43B3C"/>
    <w:rsid w:val="00F4413A"/>
    <w:rsid w:val="00F44346"/>
    <w:rsid w:val="00F4495E"/>
    <w:rsid w:val="00F45AC3"/>
    <w:rsid w:val="00F45AEE"/>
    <w:rsid w:val="00F4631F"/>
    <w:rsid w:val="00F47849"/>
    <w:rsid w:val="00F47D2C"/>
    <w:rsid w:val="00F50BB8"/>
    <w:rsid w:val="00F51322"/>
    <w:rsid w:val="00F51AB2"/>
    <w:rsid w:val="00F5209D"/>
    <w:rsid w:val="00F52CE1"/>
    <w:rsid w:val="00F53177"/>
    <w:rsid w:val="00F53199"/>
    <w:rsid w:val="00F54CFE"/>
    <w:rsid w:val="00F555E8"/>
    <w:rsid w:val="00F55688"/>
    <w:rsid w:val="00F5578D"/>
    <w:rsid w:val="00F55DC1"/>
    <w:rsid w:val="00F55EBF"/>
    <w:rsid w:val="00F561E0"/>
    <w:rsid w:val="00F56711"/>
    <w:rsid w:val="00F56A7F"/>
    <w:rsid w:val="00F570DD"/>
    <w:rsid w:val="00F57235"/>
    <w:rsid w:val="00F57B58"/>
    <w:rsid w:val="00F602ED"/>
    <w:rsid w:val="00F60308"/>
    <w:rsid w:val="00F60523"/>
    <w:rsid w:val="00F61193"/>
    <w:rsid w:val="00F613C7"/>
    <w:rsid w:val="00F6145C"/>
    <w:rsid w:val="00F616A4"/>
    <w:rsid w:val="00F62AA0"/>
    <w:rsid w:val="00F634BB"/>
    <w:rsid w:val="00F64130"/>
    <w:rsid w:val="00F6439E"/>
    <w:rsid w:val="00F645B2"/>
    <w:rsid w:val="00F6522A"/>
    <w:rsid w:val="00F6571A"/>
    <w:rsid w:val="00F665E5"/>
    <w:rsid w:val="00F66E02"/>
    <w:rsid w:val="00F67097"/>
    <w:rsid w:val="00F67AB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4ED"/>
    <w:rsid w:val="00F8182C"/>
    <w:rsid w:val="00F81929"/>
    <w:rsid w:val="00F81CED"/>
    <w:rsid w:val="00F826C0"/>
    <w:rsid w:val="00F829AB"/>
    <w:rsid w:val="00F83CA1"/>
    <w:rsid w:val="00F84729"/>
    <w:rsid w:val="00F854A4"/>
    <w:rsid w:val="00F85AC4"/>
    <w:rsid w:val="00F85C35"/>
    <w:rsid w:val="00F85FF7"/>
    <w:rsid w:val="00F86240"/>
    <w:rsid w:val="00F87AAC"/>
    <w:rsid w:val="00F90A05"/>
    <w:rsid w:val="00F90E33"/>
    <w:rsid w:val="00F90F4E"/>
    <w:rsid w:val="00F91006"/>
    <w:rsid w:val="00F916AB"/>
    <w:rsid w:val="00F91732"/>
    <w:rsid w:val="00F92231"/>
    <w:rsid w:val="00F92849"/>
    <w:rsid w:val="00F928CE"/>
    <w:rsid w:val="00F933D5"/>
    <w:rsid w:val="00F93FF6"/>
    <w:rsid w:val="00F94270"/>
    <w:rsid w:val="00F94A69"/>
    <w:rsid w:val="00F94C37"/>
    <w:rsid w:val="00F965F4"/>
    <w:rsid w:val="00F966F8"/>
    <w:rsid w:val="00F974D4"/>
    <w:rsid w:val="00F9758C"/>
    <w:rsid w:val="00FA0109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3F89"/>
    <w:rsid w:val="00FA4067"/>
    <w:rsid w:val="00FA58A7"/>
    <w:rsid w:val="00FA5E33"/>
    <w:rsid w:val="00FA5F12"/>
    <w:rsid w:val="00FA6BCF"/>
    <w:rsid w:val="00FA6F85"/>
    <w:rsid w:val="00FA7366"/>
    <w:rsid w:val="00FB0CE0"/>
    <w:rsid w:val="00FB352E"/>
    <w:rsid w:val="00FB3E5F"/>
    <w:rsid w:val="00FB5C92"/>
    <w:rsid w:val="00FC0533"/>
    <w:rsid w:val="00FC0CB4"/>
    <w:rsid w:val="00FC0F07"/>
    <w:rsid w:val="00FC0F5E"/>
    <w:rsid w:val="00FC100A"/>
    <w:rsid w:val="00FC1B25"/>
    <w:rsid w:val="00FC2661"/>
    <w:rsid w:val="00FC2C45"/>
    <w:rsid w:val="00FC2D91"/>
    <w:rsid w:val="00FC3440"/>
    <w:rsid w:val="00FC3A6F"/>
    <w:rsid w:val="00FC41BA"/>
    <w:rsid w:val="00FC4596"/>
    <w:rsid w:val="00FC495E"/>
    <w:rsid w:val="00FC4BB7"/>
    <w:rsid w:val="00FC5823"/>
    <w:rsid w:val="00FC5CF2"/>
    <w:rsid w:val="00FC6430"/>
    <w:rsid w:val="00FC786F"/>
    <w:rsid w:val="00FC7B14"/>
    <w:rsid w:val="00FC7D03"/>
    <w:rsid w:val="00FD0A1B"/>
    <w:rsid w:val="00FD0B7E"/>
    <w:rsid w:val="00FD1F10"/>
    <w:rsid w:val="00FD208A"/>
    <w:rsid w:val="00FD2CD7"/>
    <w:rsid w:val="00FD3FD9"/>
    <w:rsid w:val="00FD6009"/>
    <w:rsid w:val="00FD6324"/>
    <w:rsid w:val="00FD64BA"/>
    <w:rsid w:val="00FD78A2"/>
    <w:rsid w:val="00FD7CA6"/>
    <w:rsid w:val="00FE05AE"/>
    <w:rsid w:val="00FE0C5E"/>
    <w:rsid w:val="00FE159C"/>
    <w:rsid w:val="00FE431E"/>
    <w:rsid w:val="00FE6F24"/>
    <w:rsid w:val="00FE7610"/>
    <w:rsid w:val="00FE7EC2"/>
    <w:rsid w:val="00FF027E"/>
    <w:rsid w:val="00FF0513"/>
    <w:rsid w:val="00FF1291"/>
    <w:rsid w:val="00FF13F6"/>
    <w:rsid w:val="00FF1EBB"/>
    <w:rsid w:val="00FF2C3D"/>
    <w:rsid w:val="00FF352F"/>
    <w:rsid w:val="00FF40F0"/>
    <w:rsid w:val="00FF4E05"/>
    <w:rsid w:val="00FF5D59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38A03D0"/>
  <w15:docId w15:val="{37674865-3495-4E8C-B37A-25F62801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customStyle="1" w:styleId="Teksttreci1">
    <w:name w:val="Tekst treści1"/>
    <w:basedOn w:val="Normalny"/>
    <w:rsid w:val="0014562B"/>
    <w:pPr>
      <w:shd w:val="clear" w:color="auto" w:fill="FFFFFF"/>
      <w:suppressAutoHyphens/>
      <w:spacing w:after="1620" w:line="0" w:lineRule="atLeast"/>
      <w:ind w:hanging="460"/>
    </w:pPr>
    <w:rPr>
      <w:color w:val="000000"/>
      <w:kern w:val="1"/>
      <w:sz w:val="23"/>
      <w:szCs w:val="23"/>
      <w:lang w:bidi="pl-PL"/>
    </w:rPr>
  </w:style>
  <w:style w:type="paragraph" w:customStyle="1" w:styleId="Akapitzlist2">
    <w:name w:val="Akapit z listą2"/>
    <w:basedOn w:val="Normalny"/>
    <w:rsid w:val="000D629F"/>
    <w:pPr>
      <w:suppressAutoHyphens/>
      <w:ind w:left="720"/>
      <w:contextualSpacing/>
    </w:pPr>
    <w:rPr>
      <w:rFonts w:ascii="Courier New" w:eastAsia="Courier New" w:hAnsi="Courier New" w:cs="Courier New"/>
      <w:color w:val="000000"/>
      <w:kern w:val="1"/>
      <w:sz w:val="24"/>
      <w:szCs w:val="24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C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CC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C8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4E7E1D"/>
    <w:rPr>
      <w:color w:val="808080"/>
    </w:rPr>
  </w:style>
  <w:style w:type="character" w:customStyle="1" w:styleId="markedcontent">
    <w:name w:val="markedcontent"/>
    <w:basedOn w:val="Domylnaczcionkaakapitu"/>
    <w:rsid w:val="00B1183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125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qFormat/>
    <w:rsid w:val="00BD6BC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D6BC6"/>
    <w:pPr>
      <w:widowControl w:val="0"/>
      <w:shd w:val="clear" w:color="auto" w:fill="FFFFFF"/>
      <w:spacing w:before="360" w:after="360"/>
      <w:ind w:hanging="46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4504" TargetMode="Externa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nozdrzec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transakcja/1087807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87807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988E-78CE-40A5-AE57-2FDEE2CA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40</Pages>
  <Words>11496</Words>
  <Characters>76033</Characters>
  <Application>Microsoft Office Word</Application>
  <DocSecurity>0</DocSecurity>
  <Lines>633</Lines>
  <Paragraphs>174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87355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74</cp:revision>
  <cp:lastPrinted>2025-04-17T07:20:00Z</cp:lastPrinted>
  <dcterms:created xsi:type="dcterms:W3CDTF">2025-04-01T08:33:00Z</dcterms:created>
  <dcterms:modified xsi:type="dcterms:W3CDTF">2025-06-03T08:39:00Z</dcterms:modified>
</cp:coreProperties>
</file>